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D6E3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bCs/>
          <w:i/>
          <w:sz w:val="20"/>
        </w:rPr>
      </w:pPr>
      <w:r w:rsidRPr="00CC35F8">
        <w:rPr>
          <w:rFonts w:cs="Arial"/>
          <w:bCs/>
          <w:noProof/>
          <w:sz w:val="20"/>
          <w:lang w:eastAsia="en-GB"/>
        </w:rPr>
        <w:drawing>
          <wp:anchor distT="0" distB="0" distL="114300" distR="114300" simplePos="0" relativeHeight="251664384" behindDoc="0" locked="0" layoutInCell="1" allowOverlap="1" wp14:anchorId="55490860" wp14:editId="4E2D451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73275" cy="474980"/>
            <wp:effectExtent l="0" t="0" r="3175" b="1270"/>
            <wp:wrapSquare wrapText="bothSides"/>
            <wp:docPr id="4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78F7E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bCs/>
          <w:i/>
          <w:sz w:val="20"/>
        </w:rPr>
      </w:pPr>
    </w:p>
    <w:p w14:paraId="51C8A41F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bCs/>
          <w:sz w:val="20"/>
        </w:rPr>
      </w:pPr>
    </w:p>
    <w:p w14:paraId="194D20D1" w14:textId="77777777" w:rsidR="00946C64" w:rsidRPr="00CC35F8" w:rsidRDefault="00946C64" w:rsidP="00946C64">
      <w:pPr>
        <w:spacing w:line="276" w:lineRule="auto"/>
        <w:jc w:val="center"/>
        <w:rPr>
          <w:rFonts w:cs="Arial"/>
          <w:b/>
          <w:bCs/>
          <w:sz w:val="20"/>
        </w:rPr>
      </w:pPr>
    </w:p>
    <w:p w14:paraId="3EF0A673" w14:textId="77777777" w:rsidR="00946C64" w:rsidRPr="00CC35F8" w:rsidRDefault="00946C64" w:rsidP="00946C64">
      <w:pPr>
        <w:spacing w:line="276" w:lineRule="auto"/>
        <w:jc w:val="center"/>
        <w:rPr>
          <w:rFonts w:cs="Arial"/>
          <w:b/>
          <w:bCs/>
          <w:sz w:val="20"/>
          <w:u w:val="single"/>
        </w:rPr>
      </w:pPr>
    </w:p>
    <w:p w14:paraId="312E7048" w14:textId="4ABDEAD4" w:rsidR="00946C64" w:rsidRPr="00CC35F8" w:rsidRDefault="00946C64" w:rsidP="00946C64">
      <w:pPr>
        <w:spacing w:line="276" w:lineRule="auto"/>
        <w:jc w:val="center"/>
        <w:rPr>
          <w:rFonts w:cs="Arial"/>
          <w:b/>
          <w:bCs/>
          <w:sz w:val="20"/>
          <w:u w:val="single"/>
        </w:rPr>
      </w:pPr>
      <w:r w:rsidRPr="00CC35F8">
        <w:rPr>
          <w:rFonts w:cs="Arial"/>
          <w:b/>
          <w:bCs/>
          <w:sz w:val="20"/>
          <w:u w:val="single"/>
        </w:rPr>
        <w:t xml:space="preserve">POSTGRADUATE RESEARCH </w:t>
      </w:r>
      <w:r w:rsidR="006A5BDA">
        <w:rPr>
          <w:rFonts w:cs="Arial"/>
          <w:b/>
          <w:bCs/>
          <w:sz w:val="20"/>
          <w:u w:val="single"/>
        </w:rPr>
        <w:t>COLLABORATIVE PARTNERSH</w:t>
      </w:r>
      <w:r w:rsidR="00CC6498">
        <w:rPr>
          <w:rFonts w:cs="Arial"/>
          <w:b/>
          <w:bCs/>
          <w:sz w:val="20"/>
          <w:u w:val="single"/>
        </w:rPr>
        <w:t xml:space="preserve">IP </w:t>
      </w:r>
      <w:r w:rsidRPr="00CC35F8">
        <w:rPr>
          <w:rFonts w:cs="Arial"/>
          <w:b/>
          <w:bCs/>
          <w:sz w:val="20"/>
          <w:u w:val="single"/>
        </w:rPr>
        <w:t xml:space="preserve">ANNUAL REVIEW </w:t>
      </w:r>
      <w:r w:rsidR="00111C0E">
        <w:rPr>
          <w:rFonts w:cs="Arial"/>
          <w:b/>
          <w:bCs/>
          <w:sz w:val="20"/>
          <w:u w:val="single"/>
        </w:rPr>
        <w:t xml:space="preserve">PROCESS </w:t>
      </w:r>
    </w:p>
    <w:p w14:paraId="682A5173" w14:textId="77777777" w:rsidR="00946C64" w:rsidRPr="00CC35F8" w:rsidRDefault="00946C64" w:rsidP="00946C64">
      <w:pPr>
        <w:spacing w:line="276" w:lineRule="auto"/>
        <w:jc w:val="both"/>
        <w:rPr>
          <w:rFonts w:cs="Arial"/>
          <w:bCs/>
          <w:sz w:val="20"/>
        </w:rPr>
      </w:pPr>
    </w:p>
    <w:p w14:paraId="3A838FF4" w14:textId="77777777" w:rsidR="00946C64" w:rsidRPr="00CC35F8" w:rsidRDefault="00946C64" w:rsidP="00946C64">
      <w:pPr>
        <w:numPr>
          <w:ilvl w:val="0"/>
          <w:numId w:val="8"/>
        </w:numPr>
        <w:spacing w:line="276" w:lineRule="auto"/>
        <w:contextualSpacing/>
        <w:jc w:val="both"/>
        <w:rPr>
          <w:rFonts w:cs="Arial"/>
          <w:b/>
          <w:sz w:val="20"/>
        </w:rPr>
      </w:pPr>
      <w:r w:rsidRPr="00CC35F8">
        <w:rPr>
          <w:rFonts w:cs="Arial"/>
          <w:b/>
          <w:sz w:val="20"/>
        </w:rPr>
        <w:t>INTRODUCTION</w:t>
      </w:r>
    </w:p>
    <w:p w14:paraId="6436620C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sz w:val="20"/>
        </w:rPr>
      </w:pPr>
    </w:p>
    <w:p w14:paraId="155C6178" w14:textId="22E5E566" w:rsidR="00946C64" w:rsidRPr="00CC35F8" w:rsidRDefault="00946C64" w:rsidP="00946C64">
      <w:pPr>
        <w:rPr>
          <w:rFonts w:cs="Arial"/>
          <w:sz w:val="20"/>
        </w:rPr>
      </w:pPr>
      <w:r w:rsidRPr="00CC35F8">
        <w:rPr>
          <w:rFonts w:cs="Arial"/>
          <w:sz w:val="20"/>
        </w:rPr>
        <w:t xml:space="preserve">Postgraduate Research </w:t>
      </w:r>
      <w:r w:rsidR="00083C6D">
        <w:rPr>
          <w:rFonts w:cs="Arial"/>
          <w:sz w:val="20"/>
        </w:rPr>
        <w:t xml:space="preserve">Collaborative Partnership </w:t>
      </w:r>
      <w:r w:rsidRPr="00CC35F8">
        <w:rPr>
          <w:rFonts w:cs="Arial"/>
          <w:sz w:val="20"/>
        </w:rPr>
        <w:t>Annual Review is the system that the University operates to review its</w:t>
      </w:r>
      <w:r w:rsidR="006217F5">
        <w:rPr>
          <w:rFonts w:cs="Arial"/>
          <w:sz w:val="20"/>
        </w:rPr>
        <w:t xml:space="preserve"> Collaborative</w:t>
      </w:r>
      <w:r w:rsidRPr="00CC35F8">
        <w:rPr>
          <w:rFonts w:cs="Arial"/>
          <w:sz w:val="20"/>
        </w:rPr>
        <w:t xml:space="preserve"> PGR provision on an annual b</w:t>
      </w:r>
      <w:r w:rsidR="0045700D">
        <w:rPr>
          <w:rFonts w:cs="Arial"/>
          <w:sz w:val="20"/>
        </w:rPr>
        <w:t>asis. The review is carried out</w:t>
      </w:r>
      <w:r w:rsidR="008975B7">
        <w:rPr>
          <w:rFonts w:cs="Arial"/>
          <w:sz w:val="20"/>
        </w:rPr>
        <w:t>, in consultation with the collaborative partner</w:t>
      </w:r>
      <w:r w:rsidRPr="00CC35F8">
        <w:rPr>
          <w:rFonts w:cs="Arial"/>
          <w:sz w:val="20"/>
        </w:rPr>
        <w:t xml:space="preserve"> and it primarily aims to:  </w:t>
      </w:r>
    </w:p>
    <w:p w14:paraId="1413FCC8" w14:textId="77777777" w:rsidR="00946C64" w:rsidRPr="00CC35F8" w:rsidRDefault="00946C64" w:rsidP="00946C64">
      <w:pPr>
        <w:rPr>
          <w:rFonts w:cs="Arial"/>
          <w:sz w:val="20"/>
        </w:rPr>
      </w:pPr>
    </w:p>
    <w:p w14:paraId="5DD5435F" w14:textId="77777777" w:rsidR="00946C64" w:rsidRPr="00CC35F8" w:rsidRDefault="00946C64" w:rsidP="00946C64">
      <w:pPr>
        <w:numPr>
          <w:ilvl w:val="0"/>
          <w:numId w:val="1"/>
        </w:numPr>
        <w:contextualSpacing/>
        <w:rPr>
          <w:rFonts w:cs="Arial"/>
          <w:sz w:val="20"/>
        </w:rPr>
      </w:pPr>
      <w:r w:rsidRPr="00CC35F8">
        <w:rPr>
          <w:rFonts w:cs="Arial"/>
          <w:sz w:val="20"/>
        </w:rPr>
        <w:t xml:space="preserve">Monitor and review academic standards and </w:t>
      </w:r>
      <w:proofErr w:type="gramStart"/>
      <w:r w:rsidRPr="00CC35F8">
        <w:rPr>
          <w:rFonts w:cs="Arial"/>
          <w:sz w:val="20"/>
        </w:rPr>
        <w:t>quality;</w:t>
      </w:r>
      <w:proofErr w:type="gramEnd"/>
      <w:r w:rsidRPr="00CC35F8">
        <w:rPr>
          <w:rFonts w:cs="Arial"/>
          <w:sz w:val="20"/>
        </w:rPr>
        <w:t xml:space="preserve"> </w:t>
      </w:r>
    </w:p>
    <w:p w14:paraId="59866EA0" w14:textId="77777777" w:rsidR="00946C64" w:rsidRPr="00CC35F8" w:rsidRDefault="00946C64" w:rsidP="00946C64">
      <w:pPr>
        <w:numPr>
          <w:ilvl w:val="0"/>
          <w:numId w:val="1"/>
        </w:numPr>
        <w:contextualSpacing/>
        <w:rPr>
          <w:rFonts w:cs="Arial"/>
          <w:sz w:val="20"/>
        </w:rPr>
      </w:pPr>
      <w:r w:rsidRPr="00CC35F8">
        <w:rPr>
          <w:rFonts w:cs="Arial"/>
          <w:sz w:val="20"/>
        </w:rPr>
        <w:t xml:space="preserve">Monitor and review the student </w:t>
      </w:r>
      <w:proofErr w:type="gramStart"/>
      <w:r w:rsidRPr="00CC35F8">
        <w:rPr>
          <w:rFonts w:cs="Arial"/>
          <w:sz w:val="20"/>
        </w:rPr>
        <w:t>experience;</w:t>
      </w:r>
      <w:proofErr w:type="gramEnd"/>
      <w:r w:rsidRPr="00CC35F8">
        <w:rPr>
          <w:rFonts w:cs="Arial"/>
          <w:sz w:val="20"/>
        </w:rPr>
        <w:t xml:space="preserve"> </w:t>
      </w:r>
    </w:p>
    <w:p w14:paraId="154EC52C" w14:textId="1D8505B4" w:rsidR="00946C64" w:rsidRPr="00CC35F8" w:rsidRDefault="00946C64" w:rsidP="00946C64">
      <w:pPr>
        <w:numPr>
          <w:ilvl w:val="0"/>
          <w:numId w:val="1"/>
        </w:numPr>
        <w:contextualSpacing/>
        <w:rPr>
          <w:rFonts w:cs="Arial"/>
          <w:sz w:val="20"/>
        </w:rPr>
      </w:pPr>
      <w:r w:rsidRPr="00CC35F8">
        <w:rPr>
          <w:rFonts w:cs="Arial"/>
          <w:sz w:val="20"/>
        </w:rPr>
        <w:t xml:space="preserve">Highlight best practice for dissemination across the </w:t>
      </w:r>
      <w:proofErr w:type="gramStart"/>
      <w:r w:rsidRPr="00CC35F8">
        <w:rPr>
          <w:rFonts w:cs="Arial"/>
          <w:sz w:val="20"/>
        </w:rPr>
        <w:t>University</w:t>
      </w:r>
      <w:r w:rsidR="00922638">
        <w:rPr>
          <w:rFonts w:cs="Arial"/>
          <w:sz w:val="20"/>
        </w:rPr>
        <w:t>;</w:t>
      </w:r>
      <w:proofErr w:type="gramEnd"/>
      <w:r w:rsidRPr="00CC35F8">
        <w:rPr>
          <w:rFonts w:cs="Arial"/>
          <w:sz w:val="20"/>
        </w:rPr>
        <w:t xml:space="preserve"> </w:t>
      </w:r>
    </w:p>
    <w:p w14:paraId="09EEE2AF" w14:textId="13389027" w:rsidR="00946C64" w:rsidRPr="00CC35F8" w:rsidRDefault="00946C64" w:rsidP="00946C64">
      <w:pPr>
        <w:numPr>
          <w:ilvl w:val="0"/>
          <w:numId w:val="1"/>
        </w:numPr>
        <w:contextualSpacing/>
        <w:rPr>
          <w:rFonts w:cs="Arial"/>
          <w:sz w:val="20"/>
        </w:rPr>
      </w:pPr>
      <w:r w:rsidRPr="00CC35F8">
        <w:rPr>
          <w:rFonts w:cs="Arial"/>
          <w:sz w:val="20"/>
        </w:rPr>
        <w:t xml:space="preserve">Highlight areas for </w:t>
      </w:r>
      <w:proofErr w:type="gramStart"/>
      <w:r w:rsidRPr="00CC35F8">
        <w:rPr>
          <w:rFonts w:cs="Arial"/>
          <w:sz w:val="20"/>
        </w:rPr>
        <w:t>development</w:t>
      </w:r>
      <w:r w:rsidR="00922638">
        <w:rPr>
          <w:rFonts w:cs="Arial"/>
          <w:sz w:val="20"/>
        </w:rPr>
        <w:t>;</w:t>
      </w:r>
      <w:proofErr w:type="gramEnd"/>
    </w:p>
    <w:p w14:paraId="2C7B01CE" w14:textId="77777777" w:rsidR="00946C64" w:rsidRPr="00CC35F8" w:rsidRDefault="00946C64" w:rsidP="00946C64">
      <w:pPr>
        <w:numPr>
          <w:ilvl w:val="0"/>
          <w:numId w:val="1"/>
        </w:numPr>
        <w:contextualSpacing/>
        <w:rPr>
          <w:rFonts w:cs="Arial"/>
          <w:sz w:val="20"/>
        </w:rPr>
      </w:pPr>
      <w:r w:rsidRPr="00CC35F8">
        <w:rPr>
          <w:rFonts w:cs="Arial"/>
          <w:sz w:val="20"/>
        </w:rPr>
        <w:t xml:space="preserve">Monitor and review action plans </w:t>
      </w:r>
    </w:p>
    <w:p w14:paraId="06011873" w14:textId="77777777" w:rsidR="00946C64" w:rsidRPr="00CC35F8" w:rsidRDefault="00946C64" w:rsidP="00946C64">
      <w:pPr>
        <w:rPr>
          <w:rFonts w:cs="Arial"/>
          <w:sz w:val="20"/>
        </w:rPr>
      </w:pPr>
    </w:p>
    <w:p w14:paraId="40C067A2" w14:textId="39F31698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  <w:r w:rsidRPr="00CC35F8">
        <w:rPr>
          <w:rFonts w:cs="Arial"/>
          <w:sz w:val="20"/>
        </w:rPr>
        <w:t>Annual Review encourages</w:t>
      </w:r>
      <w:r w:rsidR="00BF4F5B">
        <w:rPr>
          <w:rFonts w:cs="Arial"/>
          <w:sz w:val="20"/>
        </w:rPr>
        <w:t xml:space="preserve"> Programme Management Teams</w:t>
      </w:r>
      <w:r w:rsidR="000E40D8">
        <w:rPr>
          <w:rStyle w:val="FootnoteReference"/>
          <w:rFonts w:cs="Arial"/>
          <w:sz w:val="20"/>
        </w:rPr>
        <w:footnoteReference w:id="1"/>
      </w:r>
      <w:r w:rsidR="008471BC">
        <w:rPr>
          <w:rFonts w:cs="Arial"/>
          <w:sz w:val="20"/>
        </w:rPr>
        <w:t xml:space="preserve"> and collaborative partners</w:t>
      </w:r>
      <w:r w:rsidRPr="00CC35F8">
        <w:rPr>
          <w:rFonts w:cs="Arial"/>
          <w:sz w:val="20"/>
        </w:rPr>
        <w:t xml:space="preserve"> to reflect on and evaluate the academic year. During </w:t>
      </w:r>
      <w:r w:rsidR="00E303A8">
        <w:rPr>
          <w:rFonts w:cs="Arial"/>
          <w:sz w:val="20"/>
        </w:rPr>
        <w:t xml:space="preserve">academic </w:t>
      </w:r>
      <w:r w:rsidRPr="00CC35F8">
        <w:rPr>
          <w:rFonts w:cs="Arial"/>
          <w:sz w:val="20"/>
        </w:rPr>
        <w:t xml:space="preserve">years where a PGR </w:t>
      </w:r>
      <w:r w:rsidR="00A2577C">
        <w:rPr>
          <w:rFonts w:cs="Arial"/>
          <w:sz w:val="20"/>
        </w:rPr>
        <w:t>Collaborative Partner</w:t>
      </w:r>
      <w:r w:rsidRPr="00CC35F8">
        <w:rPr>
          <w:rFonts w:cs="Arial"/>
          <w:sz w:val="20"/>
        </w:rPr>
        <w:t xml:space="preserve"> Review is scheduled it is not necessary to also undertake PGR </w:t>
      </w:r>
      <w:r w:rsidR="00A2577C">
        <w:rPr>
          <w:rFonts w:cs="Arial"/>
          <w:sz w:val="20"/>
        </w:rPr>
        <w:t xml:space="preserve">Collaborative Partnership </w:t>
      </w:r>
      <w:r w:rsidRPr="00CC35F8">
        <w:rPr>
          <w:rFonts w:cs="Arial"/>
          <w:sz w:val="20"/>
        </w:rPr>
        <w:t xml:space="preserve">Annual Review. </w:t>
      </w:r>
      <w:r w:rsidR="00111C0E">
        <w:rPr>
          <w:rFonts w:cs="Arial"/>
          <w:sz w:val="20"/>
        </w:rPr>
        <w:t xml:space="preserve">As well </w:t>
      </w:r>
      <w:r w:rsidR="005F48C8">
        <w:rPr>
          <w:rFonts w:cs="Arial"/>
          <w:sz w:val="20"/>
        </w:rPr>
        <w:t xml:space="preserve">as </w:t>
      </w:r>
      <w:r w:rsidR="005F48C8" w:rsidRPr="00CC35F8">
        <w:rPr>
          <w:rFonts w:cs="Arial"/>
          <w:sz w:val="20"/>
        </w:rPr>
        <w:t>enabling</w:t>
      </w:r>
      <w:r w:rsidRPr="00CC35F8">
        <w:rPr>
          <w:rFonts w:cs="Arial"/>
          <w:sz w:val="20"/>
        </w:rPr>
        <w:t xml:space="preserve"> the University to check the academic health of its </w:t>
      </w:r>
      <w:r w:rsidR="002A669B">
        <w:rPr>
          <w:rFonts w:cs="Arial"/>
          <w:sz w:val="20"/>
        </w:rPr>
        <w:t xml:space="preserve">collaborative </w:t>
      </w:r>
      <w:r w:rsidRPr="00CC35F8">
        <w:rPr>
          <w:rFonts w:cs="Arial"/>
          <w:sz w:val="20"/>
        </w:rPr>
        <w:t xml:space="preserve">provision, </w:t>
      </w:r>
      <w:r w:rsidR="005B2B11">
        <w:rPr>
          <w:rFonts w:cs="Arial"/>
          <w:sz w:val="20"/>
        </w:rPr>
        <w:t xml:space="preserve">Collaborative Partnership Annual Review is designed </w:t>
      </w:r>
      <w:r w:rsidRPr="00CC35F8">
        <w:rPr>
          <w:rFonts w:cs="Arial"/>
          <w:sz w:val="20"/>
        </w:rPr>
        <w:t>to identify areas for development and to identify and disseminate good and/or effective practice in PGR provision</w:t>
      </w:r>
      <w:r w:rsidR="000413C8">
        <w:rPr>
          <w:rFonts w:cs="Arial"/>
          <w:sz w:val="20"/>
        </w:rPr>
        <w:t>.</w:t>
      </w:r>
      <w:r w:rsidR="00111C0E">
        <w:rPr>
          <w:rFonts w:cs="Arial"/>
          <w:sz w:val="20"/>
        </w:rPr>
        <w:t xml:space="preserve"> </w:t>
      </w:r>
      <w:r w:rsidR="000413C8">
        <w:rPr>
          <w:rFonts w:cs="Arial"/>
          <w:sz w:val="20"/>
        </w:rPr>
        <w:t>T</w:t>
      </w:r>
      <w:r w:rsidR="00111C0E">
        <w:rPr>
          <w:rFonts w:cs="Arial"/>
          <w:sz w:val="20"/>
        </w:rPr>
        <w:t xml:space="preserve">he </w:t>
      </w:r>
      <w:r w:rsidR="005F48C8">
        <w:rPr>
          <w:rFonts w:cs="Arial"/>
          <w:sz w:val="20"/>
        </w:rPr>
        <w:t xml:space="preserve">process </w:t>
      </w:r>
      <w:r w:rsidR="005F48C8" w:rsidRPr="00CC35F8">
        <w:rPr>
          <w:rFonts w:cs="Arial"/>
          <w:sz w:val="20"/>
        </w:rPr>
        <w:t>also</w:t>
      </w:r>
      <w:r w:rsidRPr="00CC35F8">
        <w:rPr>
          <w:rFonts w:cs="Arial"/>
          <w:sz w:val="20"/>
        </w:rPr>
        <w:t xml:space="preserve"> aids the</w:t>
      </w:r>
      <w:r w:rsidR="00BF4F5B">
        <w:rPr>
          <w:rFonts w:cs="Arial"/>
          <w:sz w:val="20"/>
        </w:rPr>
        <w:t xml:space="preserve"> Programme Management Team</w:t>
      </w:r>
      <w:r w:rsidRPr="00CC35F8">
        <w:rPr>
          <w:rFonts w:cs="Arial"/>
          <w:sz w:val="20"/>
        </w:rPr>
        <w:t xml:space="preserve"> </w:t>
      </w:r>
      <w:r w:rsidR="008975B7">
        <w:rPr>
          <w:rFonts w:cs="Arial"/>
          <w:sz w:val="20"/>
        </w:rPr>
        <w:t>and the collaborative partner</w:t>
      </w:r>
      <w:r w:rsidRPr="00CC35F8">
        <w:rPr>
          <w:rFonts w:cs="Arial"/>
          <w:sz w:val="20"/>
        </w:rPr>
        <w:t xml:space="preserve"> in their preparations for PGR </w:t>
      </w:r>
      <w:r w:rsidR="005F48C8">
        <w:rPr>
          <w:rFonts w:cs="Arial"/>
          <w:sz w:val="20"/>
        </w:rPr>
        <w:t>Collaborative Partner</w:t>
      </w:r>
      <w:r w:rsidR="00EB62B6">
        <w:rPr>
          <w:rFonts w:cs="Arial"/>
          <w:sz w:val="20"/>
        </w:rPr>
        <w:t>ship</w:t>
      </w:r>
      <w:r w:rsidRPr="00CC35F8">
        <w:rPr>
          <w:rFonts w:cs="Arial"/>
          <w:sz w:val="20"/>
        </w:rPr>
        <w:t xml:space="preserve"> Review as it is a similarly evaluative and reflective exercise. </w:t>
      </w:r>
    </w:p>
    <w:p w14:paraId="30547C55" w14:textId="77777777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</w:p>
    <w:p w14:paraId="3432917C" w14:textId="128F8053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  <w:r w:rsidRPr="00CC35F8">
        <w:rPr>
          <w:rFonts w:cs="Arial"/>
          <w:sz w:val="20"/>
        </w:rPr>
        <w:t xml:space="preserve">Annual Review also provides a structured mechanism for managing ongoing action plans and feeding relevant issues up to the </w:t>
      </w:r>
      <w:r w:rsidR="000D15DD">
        <w:rPr>
          <w:rFonts w:cs="Arial"/>
          <w:sz w:val="20"/>
        </w:rPr>
        <w:t xml:space="preserve">wider </w:t>
      </w:r>
      <w:r w:rsidRPr="00CC35F8">
        <w:rPr>
          <w:rFonts w:cs="Arial"/>
          <w:sz w:val="20"/>
        </w:rPr>
        <w:t xml:space="preserve">Faculty and University. </w:t>
      </w:r>
    </w:p>
    <w:p w14:paraId="31621A8F" w14:textId="77777777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</w:p>
    <w:p w14:paraId="1BA1B00D" w14:textId="148D32C8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  <w:r w:rsidRPr="00CC35F8">
        <w:rPr>
          <w:rFonts w:cs="Arial"/>
          <w:sz w:val="20"/>
        </w:rPr>
        <w:t>The review should be undertaken for a</w:t>
      </w:r>
      <w:r w:rsidR="00BF4F5B">
        <w:rPr>
          <w:rFonts w:cs="Arial"/>
          <w:sz w:val="20"/>
        </w:rPr>
        <w:t>ny</w:t>
      </w:r>
      <w:r w:rsidRPr="00CC35F8">
        <w:rPr>
          <w:rFonts w:cs="Arial"/>
          <w:sz w:val="20"/>
        </w:rPr>
        <w:t xml:space="preserve"> PGR </w:t>
      </w:r>
      <w:r w:rsidR="00CC6498">
        <w:rPr>
          <w:rFonts w:cs="Arial"/>
          <w:sz w:val="20"/>
        </w:rPr>
        <w:t xml:space="preserve">collaborative </w:t>
      </w:r>
      <w:r w:rsidRPr="00CC35F8">
        <w:rPr>
          <w:rFonts w:cs="Arial"/>
          <w:sz w:val="20"/>
        </w:rPr>
        <w:t>provision offered</w:t>
      </w:r>
      <w:r w:rsidR="00BF4F5B">
        <w:rPr>
          <w:rFonts w:cs="Arial"/>
          <w:sz w:val="20"/>
        </w:rPr>
        <w:t xml:space="preserve"> in association with a partner</w:t>
      </w:r>
      <w:r w:rsidRPr="00CC35F8">
        <w:rPr>
          <w:rFonts w:cs="Arial"/>
          <w:sz w:val="20"/>
        </w:rPr>
        <w:t>, including PhD, MPhil, MD and professional doctorates</w:t>
      </w:r>
      <w:r w:rsidR="00E747AD">
        <w:rPr>
          <w:rFonts w:cs="Arial"/>
          <w:sz w:val="20"/>
        </w:rPr>
        <w:t xml:space="preserve">. </w:t>
      </w:r>
      <w:r w:rsidRPr="00CC35F8">
        <w:rPr>
          <w:rFonts w:cs="Arial"/>
          <w:sz w:val="20"/>
        </w:rPr>
        <w:t xml:space="preserve">Consideration of MRes degrees takes place within the Annual Subject Review of postgraduate taught provision. </w:t>
      </w:r>
    </w:p>
    <w:p w14:paraId="7DEDC8B0" w14:textId="77777777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</w:p>
    <w:p w14:paraId="2638F230" w14:textId="77777777" w:rsidR="00946C64" w:rsidRPr="00CC35F8" w:rsidRDefault="00946C64" w:rsidP="00946C64">
      <w:pPr>
        <w:numPr>
          <w:ilvl w:val="0"/>
          <w:numId w:val="8"/>
        </w:numPr>
        <w:spacing w:line="276" w:lineRule="auto"/>
        <w:contextualSpacing/>
        <w:jc w:val="both"/>
        <w:rPr>
          <w:rFonts w:cs="Arial"/>
          <w:sz w:val="20"/>
        </w:rPr>
      </w:pPr>
      <w:r w:rsidRPr="00CC35F8">
        <w:rPr>
          <w:rFonts w:cs="Arial"/>
          <w:b/>
          <w:sz w:val="20"/>
        </w:rPr>
        <w:t xml:space="preserve">PROCESS </w:t>
      </w:r>
    </w:p>
    <w:p w14:paraId="71AFE4CA" w14:textId="77777777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</w:p>
    <w:p w14:paraId="03E912EC" w14:textId="20D4BD56" w:rsidR="00946C64" w:rsidRPr="00CC35F8" w:rsidRDefault="00946C64" w:rsidP="00946C64">
      <w:pPr>
        <w:spacing w:line="276" w:lineRule="auto"/>
        <w:jc w:val="both"/>
        <w:rPr>
          <w:sz w:val="20"/>
        </w:rPr>
      </w:pPr>
      <w:r w:rsidRPr="00CC35F8">
        <w:rPr>
          <w:rFonts w:cs="Arial"/>
          <w:sz w:val="20"/>
        </w:rPr>
        <w:t xml:space="preserve">The </w:t>
      </w:r>
      <w:proofErr w:type="spellStart"/>
      <w:r w:rsidR="00E303A8">
        <w:rPr>
          <w:rFonts w:cs="Arial"/>
          <w:sz w:val="20"/>
        </w:rPr>
        <w:t>UoL</w:t>
      </w:r>
      <w:proofErr w:type="spellEnd"/>
      <w:r w:rsidR="00E303A8">
        <w:rPr>
          <w:rFonts w:cs="Arial"/>
          <w:sz w:val="20"/>
        </w:rPr>
        <w:t xml:space="preserve"> Academic L</w:t>
      </w:r>
      <w:r w:rsidR="00CB1901">
        <w:rPr>
          <w:rFonts w:cs="Arial"/>
          <w:sz w:val="20"/>
        </w:rPr>
        <w:t>ead</w:t>
      </w:r>
      <w:r w:rsidRPr="00CC35F8">
        <w:rPr>
          <w:rFonts w:cs="Arial"/>
          <w:sz w:val="20"/>
        </w:rPr>
        <w:t xml:space="preserve"> should</w:t>
      </w:r>
      <w:r w:rsidR="008975B7">
        <w:rPr>
          <w:rFonts w:cs="Arial"/>
          <w:sz w:val="20"/>
        </w:rPr>
        <w:t xml:space="preserve"> work with the collaborative partner to</w:t>
      </w:r>
      <w:r w:rsidRPr="00CC35F8">
        <w:rPr>
          <w:rFonts w:cs="Arial"/>
          <w:sz w:val="20"/>
        </w:rPr>
        <w:t xml:space="preserve"> complete the template pro forma (Appendix 1) referring to the questions under each section and the action plan (Appendix 2). </w:t>
      </w:r>
      <w:r w:rsidRPr="00CC35F8">
        <w:rPr>
          <w:sz w:val="20"/>
        </w:rPr>
        <w:t xml:space="preserve">It is important that students </w:t>
      </w:r>
      <w:proofErr w:type="gramStart"/>
      <w:r w:rsidRPr="00CC35F8">
        <w:rPr>
          <w:sz w:val="20"/>
        </w:rPr>
        <w:t>are able to</w:t>
      </w:r>
      <w:proofErr w:type="gramEnd"/>
      <w:r w:rsidRPr="00CC35F8">
        <w:rPr>
          <w:sz w:val="20"/>
        </w:rPr>
        <w:t xml:space="preserve"> contribute to the PGR </w:t>
      </w:r>
      <w:r w:rsidR="00D97C62">
        <w:rPr>
          <w:sz w:val="20"/>
        </w:rPr>
        <w:t xml:space="preserve">Collaborative Partnership </w:t>
      </w:r>
      <w:r w:rsidRPr="00CC35F8">
        <w:rPr>
          <w:sz w:val="20"/>
        </w:rPr>
        <w:t xml:space="preserve">Annual Review process; the completed pro forma should be made available to students and staff from within the </w:t>
      </w:r>
      <w:r w:rsidR="008975B7">
        <w:rPr>
          <w:sz w:val="20"/>
        </w:rPr>
        <w:t>review area</w:t>
      </w:r>
      <w:r w:rsidRPr="00CC35F8">
        <w:rPr>
          <w:sz w:val="20"/>
        </w:rPr>
        <w:t xml:space="preserve"> to provide comments and suggest amendments. The Annual Review process should</w:t>
      </w:r>
      <w:r w:rsidR="006B0D48">
        <w:rPr>
          <w:sz w:val="20"/>
        </w:rPr>
        <w:t xml:space="preserve"> </w:t>
      </w:r>
      <w:r w:rsidR="00922638">
        <w:rPr>
          <w:sz w:val="20"/>
        </w:rPr>
        <w:t xml:space="preserve">be a </w:t>
      </w:r>
      <w:r w:rsidR="00111C0E">
        <w:rPr>
          <w:sz w:val="20"/>
        </w:rPr>
        <w:t xml:space="preserve">reflective </w:t>
      </w:r>
      <w:r w:rsidRPr="00CC35F8">
        <w:rPr>
          <w:sz w:val="20"/>
        </w:rPr>
        <w:t xml:space="preserve">exercise </w:t>
      </w:r>
      <w:r w:rsidR="00111C0E">
        <w:rPr>
          <w:sz w:val="20"/>
        </w:rPr>
        <w:t xml:space="preserve">that </w:t>
      </w:r>
      <w:r w:rsidRPr="00CC35F8">
        <w:rPr>
          <w:sz w:val="20"/>
        </w:rPr>
        <w:t>summar</w:t>
      </w:r>
      <w:r w:rsidR="00111C0E">
        <w:rPr>
          <w:sz w:val="20"/>
        </w:rPr>
        <w:t>ises</w:t>
      </w:r>
      <w:r w:rsidRPr="00CC35F8">
        <w:rPr>
          <w:sz w:val="20"/>
        </w:rPr>
        <w:t xml:space="preserve"> the previous academic year and a</w:t>
      </w:r>
      <w:r w:rsidR="00111C0E">
        <w:rPr>
          <w:sz w:val="20"/>
        </w:rPr>
        <w:t>n</w:t>
      </w:r>
      <w:r w:rsidRPr="00CC35F8">
        <w:rPr>
          <w:sz w:val="20"/>
        </w:rPr>
        <w:t xml:space="preserve"> </w:t>
      </w:r>
      <w:r w:rsidR="00922638">
        <w:rPr>
          <w:sz w:val="20"/>
        </w:rPr>
        <w:t>evaluation</w:t>
      </w:r>
      <w:r w:rsidRPr="00CC35F8">
        <w:rPr>
          <w:sz w:val="20"/>
        </w:rPr>
        <w:t xml:space="preserve"> </w:t>
      </w:r>
      <w:r w:rsidR="00111C0E">
        <w:rPr>
          <w:sz w:val="20"/>
        </w:rPr>
        <w:t xml:space="preserve">of </w:t>
      </w:r>
      <w:r w:rsidRPr="00CC35F8">
        <w:rPr>
          <w:sz w:val="20"/>
        </w:rPr>
        <w:t xml:space="preserve">areas of provision that are managed well and </w:t>
      </w:r>
      <w:r w:rsidR="00923355">
        <w:rPr>
          <w:sz w:val="20"/>
        </w:rPr>
        <w:t xml:space="preserve">those </w:t>
      </w:r>
      <w:r w:rsidRPr="00CC35F8">
        <w:rPr>
          <w:sz w:val="20"/>
        </w:rPr>
        <w:t xml:space="preserve">that need improvement. </w:t>
      </w:r>
    </w:p>
    <w:p w14:paraId="5B5EDD43" w14:textId="77777777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</w:p>
    <w:p w14:paraId="571EB52F" w14:textId="52C9CC77" w:rsidR="00D85AAA" w:rsidRDefault="00946C64" w:rsidP="00946C64">
      <w:pPr>
        <w:spacing w:line="276" w:lineRule="auto"/>
        <w:jc w:val="both"/>
        <w:rPr>
          <w:rFonts w:cs="Arial"/>
          <w:sz w:val="20"/>
        </w:rPr>
      </w:pPr>
      <w:r w:rsidRPr="00CC35F8">
        <w:rPr>
          <w:rFonts w:cs="Arial"/>
          <w:sz w:val="20"/>
        </w:rPr>
        <w:t xml:space="preserve">The pro forma and the action plan should be completed </w:t>
      </w:r>
      <w:r w:rsidR="00DD6FC8">
        <w:rPr>
          <w:rFonts w:cs="Arial"/>
          <w:sz w:val="20"/>
        </w:rPr>
        <w:t xml:space="preserve">in July </w:t>
      </w:r>
      <w:r w:rsidRPr="00CC35F8">
        <w:rPr>
          <w:rFonts w:cs="Arial"/>
          <w:sz w:val="20"/>
        </w:rPr>
        <w:t>each year</w:t>
      </w:r>
      <w:r w:rsidR="001B00D7">
        <w:rPr>
          <w:rFonts w:cs="Arial"/>
          <w:sz w:val="20"/>
        </w:rPr>
        <w:t xml:space="preserve"> </w:t>
      </w:r>
      <w:r w:rsidRPr="00CC35F8">
        <w:rPr>
          <w:rFonts w:cs="Arial"/>
          <w:sz w:val="20"/>
        </w:rPr>
        <w:t xml:space="preserve">(and consider the events of the session that is ending) and be submitted to the </w:t>
      </w:r>
      <w:r w:rsidR="00CA3606">
        <w:rPr>
          <w:rFonts w:cs="Arial"/>
          <w:sz w:val="20"/>
        </w:rPr>
        <w:t xml:space="preserve">first meeting of the </w:t>
      </w:r>
      <w:r w:rsidRPr="00CC35F8">
        <w:rPr>
          <w:rFonts w:cs="Arial"/>
          <w:sz w:val="20"/>
        </w:rPr>
        <w:t xml:space="preserve">relevant Faculty PGR </w:t>
      </w:r>
      <w:r w:rsidR="001B00D7">
        <w:rPr>
          <w:rFonts w:cs="Arial"/>
          <w:sz w:val="20"/>
        </w:rPr>
        <w:t>Committee</w:t>
      </w:r>
      <w:r w:rsidR="000413C8">
        <w:rPr>
          <w:rFonts w:cs="Arial"/>
          <w:sz w:val="20"/>
        </w:rPr>
        <w:t xml:space="preserve"> (or equivalent)</w:t>
      </w:r>
      <w:r w:rsidRPr="00CC35F8">
        <w:rPr>
          <w:rFonts w:cs="Arial"/>
          <w:sz w:val="20"/>
        </w:rPr>
        <w:t xml:space="preserve"> </w:t>
      </w:r>
      <w:r w:rsidR="00CA3606">
        <w:rPr>
          <w:rFonts w:cs="Arial"/>
          <w:sz w:val="20"/>
        </w:rPr>
        <w:t>in the following academic year</w:t>
      </w:r>
      <w:r w:rsidRPr="00CC35F8">
        <w:rPr>
          <w:rFonts w:cs="Arial"/>
          <w:sz w:val="20"/>
        </w:rPr>
        <w:t xml:space="preserve">. The Faculty PGR </w:t>
      </w:r>
      <w:r w:rsidR="001B00D7">
        <w:rPr>
          <w:rFonts w:cs="Arial"/>
          <w:sz w:val="20"/>
        </w:rPr>
        <w:t>Committee</w:t>
      </w:r>
      <w:r w:rsidRPr="00CC35F8">
        <w:rPr>
          <w:rFonts w:cs="Arial"/>
          <w:sz w:val="20"/>
        </w:rPr>
        <w:t xml:space="preserve"> should be responsible for overseeing a Faculty PGR Action Plan (a template for this is provided in Appendix 3) and reporting </w:t>
      </w:r>
      <w:r w:rsidRPr="00CC35F8">
        <w:rPr>
          <w:rFonts w:cs="Arial"/>
          <w:sz w:val="20"/>
        </w:rPr>
        <w:lastRenderedPageBreak/>
        <w:t xml:space="preserve">University issues to the PGR </w:t>
      </w:r>
      <w:r w:rsidR="001B00D7">
        <w:rPr>
          <w:rFonts w:cs="Arial"/>
          <w:sz w:val="20"/>
        </w:rPr>
        <w:t>Committee</w:t>
      </w:r>
      <w:r w:rsidRPr="00CC35F8">
        <w:rPr>
          <w:rFonts w:cs="Arial"/>
          <w:sz w:val="20"/>
        </w:rPr>
        <w:t xml:space="preserve">. </w:t>
      </w:r>
      <w:r w:rsidR="00CB1901">
        <w:rPr>
          <w:rFonts w:cs="Arial"/>
          <w:sz w:val="20"/>
        </w:rPr>
        <w:t>Where a collaborative partnership spans more than one Faculty, the Collaborative Provision Annual Review Report should be submitted to the Faculty PGR Committee meeting of the lead Faculty</w:t>
      </w:r>
      <w:r w:rsidR="00B42F26">
        <w:rPr>
          <w:rFonts w:cs="Arial"/>
          <w:sz w:val="20"/>
        </w:rPr>
        <w:t xml:space="preserve"> responsible for managing the partnership</w:t>
      </w:r>
      <w:r w:rsidR="00CB1901">
        <w:rPr>
          <w:rFonts w:cs="Arial"/>
          <w:sz w:val="20"/>
        </w:rPr>
        <w:t xml:space="preserve">. </w:t>
      </w:r>
      <w:r w:rsidR="00290F1B">
        <w:rPr>
          <w:rFonts w:cs="Arial"/>
          <w:sz w:val="20"/>
        </w:rPr>
        <w:t>Feedback from all</w:t>
      </w:r>
      <w:r w:rsidR="00CB1901">
        <w:rPr>
          <w:rFonts w:cs="Arial"/>
          <w:sz w:val="20"/>
        </w:rPr>
        <w:t xml:space="preserve"> Faculties</w:t>
      </w:r>
      <w:r w:rsidR="00290F1B">
        <w:rPr>
          <w:rFonts w:cs="Arial"/>
          <w:sz w:val="20"/>
        </w:rPr>
        <w:t xml:space="preserve"> involved with the collaboration</w:t>
      </w:r>
      <w:r w:rsidR="00662898">
        <w:rPr>
          <w:rFonts w:cs="Arial"/>
          <w:sz w:val="20"/>
        </w:rPr>
        <w:t xml:space="preserve"> should be incorporated</w:t>
      </w:r>
      <w:r w:rsidR="00CB1901">
        <w:rPr>
          <w:rFonts w:cs="Arial"/>
          <w:sz w:val="20"/>
        </w:rPr>
        <w:t xml:space="preserve"> in</w:t>
      </w:r>
      <w:r w:rsidR="00662898">
        <w:rPr>
          <w:rFonts w:cs="Arial"/>
          <w:sz w:val="20"/>
        </w:rPr>
        <w:t>to</w:t>
      </w:r>
      <w:r w:rsidR="00CB1901">
        <w:rPr>
          <w:rFonts w:cs="Arial"/>
          <w:sz w:val="20"/>
        </w:rPr>
        <w:t xml:space="preserve"> a single report</w:t>
      </w:r>
      <w:r w:rsidR="00B42F26">
        <w:rPr>
          <w:rFonts w:cs="Arial"/>
          <w:sz w:val="20"/>
        </w:rPr>
        <w:t>.</w:t>
      </w:r>
      <w:r w:rsidR="00CB1901">
        <w:rPr>
          <w:rFonts w:cs="Arial"/>
          <w:sz w:val="20"/>
        </w:rPr>
        <w:t xml:space="preserve"> </w:t>
      </w:r>
    </w:p>
    <w:p w14:paraId="10C05459" w14:textId="77777777" w:rsidR="0045700D" w:rsidRPr="00CC35F8" w:rsidRDefault="0045700D" w:rsidP="00946C64">
      <w:pPr>
        <w:spacing w:line="276" w:lineRule="auto"/>
        <w:jc w:val="both"/>
        <w:rPr>
          <w:rFonts w:cs="Arial"/>
          <w:sz w:val="20"/>
        </w:rPr>
      </w:pPr>
    </w:p>
    <w:p w14:paraId="0BE41FF7" w14:textId="77777777" w:rsidR="00946C64" w:rsidRPr="00DD6FC8" w:rsidRDefault="00946C64" w:rsidP="00946C64">
      <w:pPr>
        <w:numPr>
          <w:ilvl w:val="0"/>
          <w:numId w:val="8"/>
        </w:numPr>
        <w:spacing w:line="276" w:lineRule="auto"/>
        <w:contextualSpacing/>
        <w:jc w:val="both"/>
        <w:rPr>
          <w:rFonts w:cs="Arial"/>
          <w:b/>
          <w:sz w:val="20"/>
        </w:rPr>
      </w:pPr>
      <w:r w:rsidRPr="00DD6FC8">
        <w:rPr>
          <w:rFonts w:cs="Arial"/>
          <w:b/>
          <w:sz w:val="20"/>
        </w:rPr>
        <w:t>MONITORING AND SUPPORT</w:t>
      </w:r>
    </w:p>
    <w:p w14:paraId="64C7DB05" w14:textId="77777777" w:rsidR="000F54A2" w:rsidRDefault="000F54A2" w:rsidP="00946C64">
      <w:pPr>
        <w:spacing w:line="276" w:lineRule="auto"/>
        <w:jc w:val="both"/>
        <w:rPr>
          <w:rFonts w:cs="Arial"/>
          <w:sz w:val="20"/>
        </w:rPr>
      </w:pPr>
    </w:p>
    <w:p w14:paraId="14993E3B" w14:textId="757B1084" w:rsidR="00FF3F7D" w:rsidRPr="00CC35F8" w:rsidRDefault="00FF3F7D" w:rsidP="00FF3F7D">
      <w:pPr>
        <w:spacing w:line="276" w:lineRule="auto"/>
        <w:jc w:val="both"/>
        <w:rPr>
          <w:rFonts w:cs="Arial"/>
          <w:b/>
          <w:sz w:val="20"/>
        </w:rPr>
      </w:pPr>
      <w:r w:rsidRPr="00DD6FC8">
        <w:rPr>
          <w:rFonts w:cs="Arial"/>
          <w:sz w:val="20"/>
        </w:rPr>
        <w:t xml:space="preserve">Monitoring of the completion of </w:t>
      </w:r>
      <w:r>
        <w:rPr>
          <w:rFonts w:cs="Arial"/>
          <w:sz w:val="20"/>
        </w:rPr>
        <w:t>C</w:t>
      </w:r>
      <w:r w:rsidR="00E437F6">
        <w:rPr>
          <w:rFonts w:cs="Arial"/>
          <w:sz w:val="20"/>
        </w:rPr>
        <w:t>P</w:t>
      </w:r>
      <w:r w:rsidR="001E01CC">
        <w:rPr>
          <w:rFonts w:cs="Arial"/>
          <w:sz w:val="20"/>
        </w:rPr>
        <w:t xml:space="preserve"> </w:t>
      </w:r>
      <w:r w:rsidRPr="00DD6FC8">
        <w:rPr>
          <w:rFonts w:cs="Arial"/>
          <w:sz w:val="20"/>
        </w:rPr>
        <w:t xml:space="preserve">Annual Review is undertaken by the </w:t>
      </w:r>
      <w:r w:rsidR="00267EB9">
        <w:rPr>
          <w:rFonts w:cs="Arial"/>
          <w:sz w:val="20"/>
        </w:rPr>
        <w:t xml:space="preserve">relevant </w:t>
      </w:r>
      <w:r w:rsidRPr="00DD6FC8">
        <w:rPr>
          <w:rFonts w:cs="Arial"/>
          <w:sz w:val="20"/>
        </w:rPr>
        <w:t>Faculty PGR Committee</w:t>
      </w:r>
      <w:r>
        <w:rPr>
          <w:rFonts w:cs="Arial"/>
          <w:sz w:val="20"/>
        </w:rPr>
        <w:t xml:space="preserve">. The Annual Review process consists of individual partner reports which are submitted to the first FPGRC meeting of the following academic year. </w:t>
      </w:r>
      <w:r w:rsidR="00BB7C74">
        <w:rPr>
          <w:rFonts w:cs="Arial"/>
          <w:sz w:val="20"/>
        </w:rPr>
        <w:t>D</w:t>
      </w:r>
      <w:r w:rsidR="00E90DC1">
        <w:rPr>
          <w:rFonts w:cs="Arial"/>
          <w:sz w:val="20"/>
        </w:rPr>
        <w:t>ecisions</w:t>
      </w:r>
      <w:r w:rsidR="005F72A6">
        <w:rPr>
          <w:rFonts w:cs="Arial"/>
          <w:sz w:val="20"/>
        </w:rPr>
        <w:t xml:space="preserve"> or actions</w:t>
      </w:r>
      <w:r w:rsidR="00E90DC1">
        <w:rPr>
          <w:rFonts w:cs="Arial"/>
          <w:sz w:val="20"/>
        </w:rPr>
        <w:t xml:space="preserve"> in respect of cross Faculty </w:t>
      </w:r>
      <w:r w:rsidR="00E303A8">
        <w:rPr>
          <w:rFonts w:cs="Arial"/>
          <w:sz w:val="20"/>
        </w:rPr>
        <w:t xml:space="preserve">collaborative </w:t>
      </w:r>
      <w:r w:rsidR="00E90DC1">
        <w:rPr>
          <w:rFonts w:cs="Arial"/>
          <w:sz w:val="20"/>
        </w:rPr>
        <w:t>partnerships should be discussed and agreed by UPGRC.</w:t>
      </w:r>
    </w:p>
    <w:p w14:paraId="55F5151B" w14:textId="77777777" w:rsidR="00FF3F7D" w:rsidRPr="00CC35F8" w:rsidRDefault="00FF3F7D" w:rsidP="00FF3F7D">
      <w:pPr>
        <w:spacing w:line="276" w:lineRule="auto"/>
        <w:jc w:val="both"/>
        <w:rPr>
          <w:rFonts w:cs="Arial"/>
          <w:sz w:val="20"/>
        </w:rPr>
      </w:pPr>
    </w:p>
    <w:p w14:paraId="36378513" w14:textId="0EF7081C" w:rsidR="00FF3F7D" w:rsidRPr="00CC35F8" w:rsidRDefault="00FF3F7D" w:rsidP="00FF3F7D">
      <w:pPr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AQSD </w:t>
      </w:r>
      <w:r w:rsidRPr="00CC35F8">
        <w:rPr>
          <w:rFonts w:cs="Arial"/>
          <w:sz w:val="20"/>
        </w:rPr>
        <w:t>can provide advice and guidance on the process and content of the report</w:t>
      </w:r>
      <w:r>
        <w:rPr>
          <w:rFonts w:cs="Arial"/>
          <w:sz w:val="20"/>
        </w:rPr>
        <w:t xml:space="preserve">. </w:t>
      </w:r>
      <w:r w:rsidRPr="00DD6FC8">
        <w:rPr>
          <w:rFonts w:cs="Arial"/>
          <w:sz w:val="20"/>
        </w:rPr>
        <w:t xml:space="preserve">AQSD </w:t>
      </w:r>
      <w:r>
        <w:rPr>
          <w:rFonts w:cs="Arial"/>
          <w:sz w:val="20"/>
        </w:rPr>
        <w:t>retains institutional oversight of</w:t>
      </w:r>
      <w:r w:rsidRPr="00DD6FC8">
        <w:rPr>
          <w:rFonts w:cs="Arial"/>
          <w:sz w:val="20"/>
        </w:rPr>
        <w:t xml:space="preserve"> reports</w:t>
      </w:r>
      <w:r>
        <w:rPr>
          <w:rFonts w:cs="Arial"/>
          <w:sz w:val="20"/>
        </w:rPr>
        <w:t xml:space="preserve"> and is responsible for producing a summary report of </w:t>
      </w:r>
      <w:r w:rsidR="00E437F6">
        <w:rPr>
          <w:rFonts w:cs="Arial"/>
          <w:sz w:val="20"/>
        </w:rPr>
        <w:t xml:space="preserve">Collaborative </w:t>
      </w:r>
      <w:r>
        <w:rPr>
          <w:rFonts w:cs="Arial"/>
          <w:sz w:val="20"/>
        </w:rPr>
        <w:t>PGR activity across the University to UPGRC. The summary reports give details of</w:t>
      </w:r>
      <w:r w:rsidRPr="00DD6FC8">
        <w:rPr>
          <w:rFonts w:cs="Arial"/>
          <w:sz w:val="20"/>
        </w:rPr>
        <w:t xml:space="preserve"> University level issues</w:t>
      </w:r>
      <w:r w:rsidR="00A63E05">
        <w:rPr>
          <w:rFonts w:cs="Arial"/>
          <w:sz w:val="20"/>
        </w:rPr>
        <w:t xml:space="preserve"> that</w:t>
      </w:r>
      <w:r w:rsidRPr="00DD6FC8">
        <w:rPr>
          <w:rFonts w:cs="Arial"/>
          <w:sz w:val="20"/>
        </w:rPr>
        <w:t xml:space="preserve"> will be considered at UPGRC.</w:t>
      </w:r>
    </w:p>
    <w:p w14:paraId="65E38840" w14:textId="77777777" w:rsidR="0083234C" w:rsidRDefault="0083234C" w:rsidP="00924D0F">
      <w:pPr>
        <w:rPr>
          <w:b/>
        </w:rPr>
      </w:pPr>
    </w:p>
    <w:p w14:paraId="4212CA31" w14:textId="0DED580D" w:rsidR="0083234C" w:rsidRPr="00924D0F" w:rsidRDefault="0083234C" w:rsidP="0083234C">
      <w:pPr>
        <w:ind w:left="567" w:hanging="567"/>
        <w:rPr>
          <w:sz w:val="20"/>
        </w:rPr>
      </w:pPr>
      <w:r w:rsidRPr="00924D0F">
        <w:rPr>
          <w:b/>
          <w:sz w:val="20"/>
        </w:rPr>
        <w:t>The role of Faculty and University PGRC in CP</w:t>
      </w:r>
      <w:r w:rsidR="001E01CC">
        <w:rPr>
          <w:b/>
          <w:sz w:val="20"/>
        </w:rPr>
        <w:t xml:space="preserve"> </w:t>
      </w:r>
      <w:r w:rsidRPr="00924D0F">
        <w:rPr>
          <w:b/>
          <w:sz w:val="20"/>
        </w:rPr>
        <w:t>A</w:t>
      </w:r>
      <w:r w:rsidR="001E01CC">
        <w:rPr>
          <w:b/>
          <w:sz w:val="20"/>
        </w:rPr>
        <w:t xml:space="preserve">nnual </w:t>
      </w:r>
      <w:r w:rsidRPr="00924D0F">
        <w:rPr>
          <w:b/>
          <w:sz w:val="20"/>
        </w:rPr>
        <w:t>R</w:t>
      </w:r>
      <w:r w:rsidR="001E01CC">
        <w:rPr>
          <w:b/>
          <w:sz w:val="20"/>
        </w:rPr>
        <w:t>eview</w:t>
      </w:r>
    </w:p>
    <w:p w14:paraId="2A977BD8" w14:textId="77777777" w:rsidR="000D4107" w:rsidRDefault="000D4107" w:rsidP="00111C0E">
      <w:pPr>
        <w:spacing w:line="276" w:lineRule="auto"/>
        <w:jc w:val="both"/>
        <w:rPr>
          <w:rFonts w:cs="Arial"/>
          <w:sz w:val="20"/>
        </w:rPr>
      </w:pPr>
    </w:p>
    <w:p w14:paraId="1C1E9248" w14:textId="0A4FC554" w:rsidR="000D4107" w:rsidRPr="00924D0F" w:rsidRDefault="000D4107" w:rsidP="000D4107">
      <w:pPr>
        <w:tabs>
          <w:tab w:val="left" w:pos="567"/>
        </w:tabs>
        <w:ind w:left="1134" w:hanging="1134"/>
        <w:rPr>
          <w:sz w:val="20"/>
        </w:rPr>
      </w:pPr>
      <w:r w:rsidRPr="00924D0F">
        <w:rPr>
          <w:sz w:val="20"/>
          <w:u w:val="single"/>
        </w:rPr>
        <w:t xml:space="preserve">Faculty </w:t>
      </w:r>
      <w:r>
        <w:rPr>
          <w:sz w:val="20"/>
          <w:u w:val="single"/>
        </w:rPr>
        <w:t>Postgraduate Research Committee</w:t>
      </w:r>
      <w:r w:rsidRPr="00924D0F">
        <w:rPr>
          <w:sz w:val="20"/>
          <w:u w:val="single"/>
        </w:rPr>
        <w:t xml:space="preserve"> </w:t>
      </w:r>
    </w:p>
    <w:p w14:paraId="5BDE9724" w14:textId="77777777" w:rsidR="000D4107" w:rsidRPr="00924D0F" w:rsidRDefault="000D4107" w:rsidP="000D4107">
      <w:pPr>
        <w:tabs>
          <w:tab w:val="left" w:pos="567"/>
        </w:tabs>
        <w:ind w:left="1134" w:hanging="1134"/>
        <w:rPr>
          <w:sz w:val="20"/>
        </w:rPr>
      </w:pPr>
    </w:p>
    <w:p w14:paraId="055928C2" w14:textId="23BB6B7D" w:rsidR="000D4107" w:rsidRPr="00924D0F" w:rsidRDefault="000D4107" w:rsidP="000D4107">
      <w:pPr>
        <w:tabs>
          <w:tab w:val="left" w:pos="567"/>
        </w:tabs>
        <w:ind w:left="1134" w:hanging="1134"/>
        <w:rPr>
          <w:sz w:val="20"/>
        </w:rPr>
      </w:pPr>
      <w:r w:rsidRPr="00924D0F">
        <w:rPr>
          <w:sz w:val="20"/>
        </w:rPr>
        <w:tab/>
        <w:t>(</w:t>
      </w:r>
      <w:proofErr w:type="spellStart"/>
      <w:r w:rsidRPr="00924D0F">
        <w:rPr>
          <w:sz w:val="20"/>
        </w:rPr>
        <w:t>i</w:t>
      </w:r>
      <w:proofErr w:type="spellEnd"/>
      <w:r w:rsidRPr="00924D0F">
        <w:rPr>
          <w:sz w:val="20"/>
        </w:rPr>
        <w:t>)</w:t>
      </w:r>
      <w:r w:rsidRPr="00924D0F">
        <w:rPr>
          <w:sz w:val="20"/>
        </w:rPr>
        <w:tab/>
      </w:r>
      <w:r w:rsidRPr="00924D0F">
        <w:rPr>
          <w:sz w:val="20"/>
          <w:u w:val="single"/>
        </w:rPr>
        <w:t xml:space="preserve">Reviewing </w:t>
      </w:r>
      <w:r>
        <w:rPr>
          <w:sz w:val="20"/>
          <w:u w:val="single"/>
        </w:rPr>
        <w:t xml:space="preserve">Collaborative Partnership Annual Review </w:t>
      </w:r>
      <w:r w:rsidRPr="00924D0F">
        <w:rPr>
          <w:sz w:val="20"/>
          <w:u w:val="single"/>
        </w:rPr>
        <w:t>Reports:</w:t>
      </w:r>
    </w:p>
    <w:p w14:paraId="487D4470" w14:textId="77777777" w:rsidR="000D4107" w:rsidRPr="00924D0F" w:rsidRDefault="000D4107" w:rsidP="000D4107">
      <w:pPr>
        <w:tabs>
          <w:tab w:val="left" w:pos="567"/>
        </w:tabs>
        <w:ind w:left="1134" w:hanging="1134"/>
        <w:rPr>
          <w:sz w:val="20"/>
        </w:rPr>
      </w:pPr>
      <w:r w:rsidRPr="00924D0F">
        <w:rPr>
          <w:sz w:val="20"/>
        </w:rPr>
        <w:tab/>
      </w:r>
      <w:r w:rsidRPr="00924D0F">
        <w:rPr>
          <w:sz w:val="20"/>
        </w:rPr>
        <w:tab/>
      </w:r>
    </w:p>
    <w:p w14:paraId="08B74BBE" w14:textId="7C48E1F5" w:rsidR="000D4107" w:rsidRPr="00924D0F" w:rsidRDefault="000D4107" w:rsidP="000D4107">
      <w:pPr>
        <w:tabs>
          <w:tab w:val="left" w:pos="567"/>
        </w:tabs>
        <w:ind w:left="1134" w:hanging="1134"/>
        <w:rPr>
          <w:sz w:val="20"/>
        </w:rPr>
      </w:pPr>
      <w:r w:rsidRPr="00924D0F">
        <w:rPr>
          <w:sz w:val="20"/>
        </w:rPr>
        <w:tab/>
      </w:r>
      <w:r w:rsidRPr="00924D0F">
        <w:rPr>
          <w:sz w:val="20"/>
        </w:rPr>
        <w:tab/>
      </w:r>
      <w:r>
        <w:rPr>
          <w:sz w:val="20"/>
        </w:rPr>
        <w:t>The Collaborative Partnership Annual Review</w:t>
      </w:r>
      <w:r w:rsidRPr="00924D0F">
        <w:rPr>
          <w:sz w:val="20"/>
        </w:rPr>
        <w:t xml:space="preserve"> reports should be submitted to </w:t>
      </w:r>
      <w:r w:rsidR="0083234C">
        <w:rPr>
          <w:sz w:val="20"/>
        </w:rPr>
        <w:t xml:space="preserve">Faculty </w:t>
      </w:r>
      <w:r>
        <w:rPr>
          <w:sz w:val="20"/>
        </w:rPr>
        <w:t>PGRC</w:t>
      </w:r>
      <w:r w:rsidRPr="00924D0F">
        <w:rPr>
          <w:sz w:val="20"/>
        </w:rPr>
        <w:t xml:space="preserve"> in time for their </w:t>
      </w:r>
      <w:r>
        <w:rPr>
          <w:sz w:val="20"/>
        </w:rPr>
        <w:t>first meeting of the new academic year</w:t>
      </w:r>
      <w:r w:rsidRPr="00924D0F">
        <w:rPr>
          <w:sz w:val="20"/>
        </w:rPr>
        <w:t>.</w:t>
      </w:r>
      <w:r w:rsidR="00935C13">
        <w:rPr>
          <w:sz w:val="20"/>
        </w:rPr>
        <w:t xml:space="preserve"> Where a partnership spans more than one Faculty, the report should be submitted to the meeting of the lead Faculty.</w:t>
      </w:r>
      <w:r w:rsidRPr="00924D0F">
        <w:rPr>
          <w:sz w:val="20"/>
        </w:rPr>
        <w:t xml:space="preserve"> At this meeting </w:t>
      </w:r>
      <w:r>
        <w:rPr>
          <w:sz w:val="20"/>
        </w:rPr>
        <w:t>FPGRC</w:t>
      </w:r>
      <w:r w:rsidRPr="00924D0F">
        <w:rPr>
          <w:sz w:val="20"/>
        </w:rPr>
        <w:t xml:space="preserve"> should review and evaluate the </w:t>
      </w:r>
      <w:r>
        <w:rPr>
          <w:sz w:val="20"/>
        </w:rPr>
        <w:t>CP</w:t>
      </w:r>
      <w:r w:rsidR="001E01CC">
        <w:rPr>
          <w:sz w:val="20"/>
        </w:rPr>
        <w:t xml:space="preserve"> </w:t>
      </w:r>
      <w:r w:rsidRPr="000D4107">
        <w:rPr>
          <w:sz w:val="20"/>
        </w:rPr>
        <w:t>A</w:t>
      </w:r>
      <w:r w:rsidR="001E01CC">
        <w:rPr>
          <w:sz w:val="20"/>
        </w:rPr>
        <w:t xml:space="preserve">nnual </w:t>
      </w:r>
      <w:r w:rsidRPr="00924D0F">
        <w:rPr>
          <w:sz w:val="20"/>
        </w:rPr>
        <w:t>R</w:t>
      </w:r>
      <w:r w:rsidR="001E01CC">
        <w:rPr>
          <w:sz w:val="20"/>
        </w:rPr>
        <w:t>eview</w:t>
      </w:r>
      <w:r w:rsidRPr="00924D0F">
        <w:rPr>
          <w:sz w:val="20"/>
        </w:rPr>
        <w:t xml:space="preserve"> reports; seeking to identify any emerging issues, common aspects to the reports, points of particular interest or note, and/or matters that need to be brought to the attention of the University.  </w:t>
      </w:r>
    </w:p>
    <w:p w14:paraId="7AE15D56" w14:textId="77777777" w:rsidR="000D4107" w:rsidRPr="00924D0F" w:rsidRDefault="000D4107" w:rsidP="000D4107">
      <w:pPr>
        <w:tabs>
          <w:tab w:val="left" w:pos="567"/>
        </w:tabs>
        <w:ind w:left="1134" w:hanging="1134"/>
        <w:rPr>
          <w:sz w:val="20"/>
        </w:rPr>
      </w:pPr>
    </w:p>
    <w:p w14:paraId="32C6979E" w14:textId="24485A11" w:rsidR="000D4107" w:rsidRPr="00924D0F" w:rsidRDefault="000D4107" w:rsidP="000D4107">
      <w:pPr>
        <w:tabs>
          <w:tab w:val="left" w:pos="567"/>
        </w:tabs>
        <w:ind w:left="1134" w:hanging="1134"/>
        <w:rPr>
          <w:sz w:val="20"/>
        </w:rPr>
      </w:pPr>
      <w:r w:rsidRPr="00924D0F">
        <w:rPr>
          <w:sz w:val="20"/>
        </w:rPr>
        <w:tab/>
        <w:t>(ii)</w:t>
      </w:r>
      <w:r w:rsidRPr="00924D0F">
        <w:rPr>
          <w:sz w:val="20"/>
        </w:rPr>
        <w:tab/>
      </w:r>
      <w:r w:rsidRPr="00924D0F">
        <w:rPr>
          <w:sz w:val="20"/>
          <w:u w:val="single"/>
        </w:rPr>
        <w:t>Providing feedback</w:t>
      </w:r>
      <w:r w:rsidRPr="000D4107">
        <w:rPr>
          <w:sz w:val="20"/>
          <w:u w:val="single"/>
        </w:rPr>
        <w:t xml:space="preserve"> on the </w:t>
      </w:r>
      <w:r w:rsidR="00924D0F">
        <w:rPr>
          <w:sz w:val="20"/>
          <w:u w:val="single"/>
        </w:rPr>
        <w:t>C</w:t>
      </w:r>
      <w:r w:rsidR="00D85B86">
        <w:rPr>
          <w:sz w:val="20"/>
          <w:u w:val="single"/>
        </w:rPr>
        <w:t>P</w:t>
      </w:r>
      <w:r w:rsidR="001E01CC">
        <w:rPr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 w:rsidR="001E01CC">
        <w:rPr>
          <w:sz w:val="20"/>
          <w:u w:val="single"/>
        </w:rPr>
        <w:t xml:space="preserve">nnual </w:t>
      </w:r>
      <w:r>
        <w:rPr>
          <w:sz w:val="20"/>
          <w:u w:val="single"/>
        </w:rPr>
        <w:t>R</w:t>
      </w:r>
      <w:r w:rsidR="001E01CC">
        <w:rPr>
          <w:sz w:val="20"/>
          <w:u w:val="single"/>
        </w:rPr>
        <w:t>eview</w:t>
      </w:r>
      <w:r w:rsidRPr="00924D0F">
        <w:rPr>
          <w:sz w:val="20"/>
          <w:u w:val="single"/>
        </w:rPr>
        <w:t xml:space="preserve"> Reports:</w:t>
      </w:r>
    </w:p>
    <w:p w14:paraId="07B3471E" w14:textId="77777777" w:rsidR="000D4107" w:rsidRPr="00924D0F" w:rsidRDefault="000D4107" w:rsidP="000D4107">
      <w:pPr>
        <w:tabs>
          <w:tab w:val="left" w:pos="567"/>
        </w:tabs>
        <w:ind w:left="1134" w:hanging="1134"/>
        <w:rPr>
          <w:sz w:val="20"/>
        </w:rPr>
      </w:pPr>
    </w:p>
    <w:p w14:paraId="03BBFEA7" w14:textId="6F6955FF" w:rsidR="000D4107" w:rsidRPr="00924D0F" w:rsidRDefault="000D4107" w:rsidP="000D4107">
      <w:pPr>
        <w:tabs>
          <w:tab w:val="left" w:pos="567"/>
        </w:tabs>
        <w:ind w:left="1134" w:hanging="1134"/>
        <w:rPr>
          <w:sz w:val="20"/>
        </w:rPr>
      </w:pPr>
      <w:r w:rsidRPr="00924D0F">
        <w:rPr>
          <w:sz w:val="20"/>
        </w:rPr>
        <w:tab/>
      </w:r>
      <w:r w:rsidRPr="00924D0F">
        <w:rPr>
          <w:sz w:val="20"/>
        </w:rPr>
        <w:tab/>
      </w:r>
      <w:r w:rsidRPr="000D4107">
        <w:rPr>
          <w:sz w:val="20"/>
        </w:rPr>
        <w:t xml:space="preserve">The </w:t>
      </w:r>
      <w:r>
        <w:rPr>
          <w:sz w:val="20"/>
        </w:rPr>
        <w:t>F</w:t>
      </w:r>
      <w:r w:rsidR="00D85B86">
        <w:rPr>
          <w:sz w:val="20"/>
        </w:rPr>
        <w:t xml:space="preserve">aculty </w:t>
      </w:r>
      <w:r>
        <w:rPr>
          <w:sz w:val="20"/>
        </w:rPr>
        <w:t>PGRC</w:t>
      </w:r>
      <w:r w:rsidRPr="000D4107">
        <w:rPr>
          <w:sz w:val="20"/>
        </w:rPr>
        <w:t xml:space="preserve"> will provide feedback on </w:t>
      </w:r>
      <w:r>
        <w:rPr>
          <w:sz w:val="20"/>
        </w:rPr>
        <w:t>the</w:t>
      </w:r>
      <w:r w:rsidRPr="00924D0F">
        <w:rPr>
          <w:sz w:val="20"/>
        </w:rPr>
        <w:t xml:space="preserve"> </w:t>
      </w:r>
      <w:r w:rsidR="00924D0F">
        <w:rPr>
          <w:sz w:val="20"/>
        </w:rPr>
        <w:t>CP</w:t>
      </w:r>
      <w:r w:rsidR="001E01CC">
        <w:rPr>
          <w:sz w:val="20"/>
        </w:rPr>
        <w:t xml:space="preserve"> </w:t>
      </w:r>
      <w:r w:rsidR="00924D0F">
        <w:rPr>
          <w:sz w:val="20"/>
        </w:rPr>
        <w:t>A</w:t>
      </w:r>
      <w:r w:rsidR="001E01CC">
        <w:rPr>
          <w:sz w:val="20"/>
        </w:rPr>
        <w:t xml:space="preserve">nnual </w:t>
      </w:r>
      <w:r w:rsidR="00924D0F">
        <w:rPr>
          <w:sz w:val="20"/>
        </w:rPr>
        <w:t>R</w:t>
      </w:r>
      <w:r w:rsidR="001E01CC">
        <w:rPr>
          <w:sz w:val="20"/>
        </w:rPr>
        <w:t>eview</w:t>
      </w:r>
      <w:r w:rsidRPr="00924D0F">
        <w:rPr>
          <w:sz w:val="20"/>
        </w:rPr>
        <w:t xml:space="preserve"> report</w:t>
      </w:r>
      <w:r w:rsidR="00C45E53">
        <w:rPr>
          <w:sz w:val="20"/>
        </w:rPr>
        <w:t xml:space="preserve"> for each collaborative partnership</w:t>
      </w:r>
      <w:r w:rsidR="00935C13">
        <w:rPr>
          <w:sz w:val="20"/>
        </w:rPr>
        <w:t>; where a partnership spans more than one Faculty, feedback will be provided by the lead Faculty PGR Committee</w:t>
      </w:r>
      <w:r w:rsidRPr="00924D0F">
        <w:rPr>
          <w:sz w:val="20"/>
        </w:rPr>
        <w:t xml:space="preserve">. If </w:t>
      </w:r>
      <w:r w:rsidRPr="000D4107">
        <w:rPr>
          <w:sz w:val="20"/>
        </w:rPr>
        <w:t>it is considered necessary, F</w:t>
      </w:r>
      <w:r w:rsidR="0083234C">
        <w:rPr>
          <w:sz w:val="20"/>
        </w:rPr>
        <w:t xml:space="preserve">aculty </w:t>
      </w:r>
      <w:r>
        <w:rPr>
          <w:sz w:val="20"/>
        </w:rPr>
        <w:t>PGR</w:t>
      </w:r>
      <w:r w:rsidRPr="00924D0F">
        <w:rPr>
          <w:sz w:val="20"/>
        </w:rPr>
        <w:t xml:space="preserve">C </w:t>
      </w:r>
      <w:r w:rsidRPr="000D4107">
        <w:rPr>
          <w:sz w:val="20"/>
        </w:rPr>
        <w:t>may request further information</w:t>
      </w:r>
      <w:r w:rsidRPr="00924D0F">
        <w:rPr>
          <w:sz w:val="20"/>
        </w:rPr>
        <w:t xml:space="preserve">, or </w:t>
      </w:r>
      <w:r w:rsidRPr="000D4107">
        <w:rPr>
          <w:sz w:val="20"/>
        </w:rPr>
        <w:t>re-submi</w:t>
      </w:r>
      <w:r w:rsidR="00717730">
        <w:rPr>
          <w:sz w:val="20"/>
        </w:rPr>
        <w:t>ssion</w:t>
      </w:r>
      <w:r w:rsidRPr="000D4107">
        <w:rPr>
          <w:sz w:val="20"/>
        </w:rPr>
        <w:t xml:space="preserve"> </w:t>
      </w:r>
      <w:r w:rsidR="00717730">
        <w:rPr>
          <w:sz w:val="20"/>
        </w:rPr>
        <w:t>of a</w:t>
      </w:r>
      <w:r w:rsidRPr="00924D0F">
        <w:rPr>
          <w:sz w:val="20"/>
        </w:rPr>
        <w:t xml:space="preserve"> report if F</w:t>
      </w:r>
      <w:r w:rsidR="0083234C">
        <w:rPr>
          <w:sz w:val="20"/>
        </w:rPr>
        <w:t xml:space="preserve">aculty </w:t>
      </w:r>
      <w:r>
        <w:rPr>
          <w:sz w:val="20"/>
        </w:rPr>
        <w:t>PGR</w:t>
      </w:r>
      <w:r w:rsidRPr="00924D0F">
        <w:rPr>
          <w:sz w:val="20"/>
        </w:rPr>
        <w:t xml:space="preserve">C considers that it was not sufficiently reflective or self-appraising.  </w:t>
      </w:r>
    </w:p>
    <w:p w14:paraId="4682784A" w14:textId="2627EDF5" w:rsidR="000D4107" w:rsidRPr="00924D0F" w:rsidRDefault="000D4107" w:rsidP="00345B15">
      <w:pPr>
        <w:tabs>
          <w:tab w:val="left" w:pos="567"/>
        </w:tabs>
        <w:ind w:left="1134" w:hanging="1134"/>
        <w:rPr>
          <w:sz w:val="20"/>
        </w:rPr>
      </w:pPr>
      <w:r w:rsidRPr="00924D0F">
        <w:rPr>
          <w:sz w:val="20"/>
        </w:rPr>
        <w:tab/>
      </w:r>
    </w:p>
    <w:p w14:paraId="164D8940" w14:textId="5055E236" w:rsidR="000D4107" w:rsidRPr="00924D0F" w:rsidRDefault="000D4107" w:rsidP="000D4107">
      <w:pPr>
        <w:tabs>
          <w:tab w:val="left" w:pos="567"/>
        </w:tabs>
        <w:ind w:left="1134" w:hanging="1134"/>
        <w:rPr>
          <w:sz w:val="20"/>
        </w:rPr>
      </w:pPr>
      <w:r w:rsidRPr="00924D0F">
        <w:rPr>
          <w:sz w:val="20"/>
        </w:rPr>
        <w:tab/>
        <w:t>(</w:t>
      </w:r>
      <w:r w:rsidR="00B432CE">
        <w:rPr>
          <w:sz w:val="20"/>
        </w:rPr>
        <w:t>iii</w:t>
      </w:r>
      <w:r w:rsidRPr="00924D0F">
        <w:rPr>
          <w:sz w:val="20"/>
        </w:rPr>
        <w:t>)</w:t>
      </w:r>
      <w:r w:rsidRPr="00924D0F">
        <w:rPr>
          <w:sz w:val="20"/>
        </w:rPr>
        <w:tab/>
      </w:r>
      <w:r w:rsidR="0083234C" w:rsidRPr="0083234C">
        <w:rPr>
          <w:sz w:val="20"/>
          <w:u w:val="single"/>
        </w:rPr>
        <w:t>F</w:t>
      </w:r>
      <w:r w:rsidR="0083234C">
        <w:rPr>
          <w:sz w:val="20"/>
          <w:u w:val="single"/>
        </w:rPr>
        <w:t>aculty PGRC</w:t>
      </w:r>
      <w:r w:rsidR="0083234C" w:rsidRPr="0083234C">
        <w:rPr>
          <w:sz w:val="20"/>
          <w:u w:val="single"/>
        </w:rPr>
        <w:t xml:space="preserve"> actions arising from </w:t>
      </w:r>
      <w:r w:rsidR="00924D0F">
        <w:rPr>
          <w:sz w:val="20"/>
          <w:u w:val="single"/>
        </w:rPr>
        <w:t>CP</w:t>
      </w:r>
      <w:r w:rsidR="001E01CC">
        <w:rPr>
          <w:sz w:val="20"/>
          <w:u w:val="single"/>
        </w:rPr>
        <w:t xml:space="preserve"> </w:t>
      </w:r>
      <w:r w:rsidR="0083234C">
        <w:rPr>
          <w:sz w:val="20"/>
          <w:u w:val="single"/>
        </w:rPr>
        <w:t>A</w:t>
      </w:r>
      <w:r w:rsidR="001E01CC">
        <w:rPr>
          <w:sz w:val="20"/>
          <w:u w:val="single"/>
        </w:rPr>
        <w:t xml:space="preserve">nnual </w:t>
      </w:r>
      <w:r w:rsidR="0083234C">
        <w:rPr>
          <w:sz w:val="20"/>
          <w:u w:val="single"/>
        </w:rPr>
        <w:t>R</w:t>
      </w:r>
      <w:r w:rsidR="001E01CC">
        <w:rPr>
          <w:sz w:val="20"/>
          <w:u w:val="single"/>
        </w:rPr>
        <w:t>eview</w:t>
      </w:r>
      <w:r w:rsidRPr="00924D0F">
        <w:rPr>
          <w:sz w:val="20"/>
          <w:u w:val="single"/>
        </w:rPr>
        <w:t xml:space="preserve"> Reports:</w:t>
      </w:r>
    </w:p>
    <w:p w14:paraId="379711F9" w14:textId="77777777" w:rsidR="000D4107" w:rsidRPr="00924D0F" w:rsidRDefault="000D4107" w:rsidP="000D4107">
      <w:pPr>
        <w:tabs>
          <w:tab w:val="left" w:pos="567"/>
        </w:tabs>
        <w:ind w:left="1134" w:hanging="1134"/>
        <w:rPr>
          <w:sz w:val="20"/>
        </w:rPr>
      </w:pPr>
    </w:p>
    <w:p w14:paraId="3999605D" w14:textId="06789D77" w:rsidR="000D4107" w:rsidRPr="00924D0F" w:rsidRDefault="0083234C" w:rsidP="000D4107">
      <w:pPr>
        <w:tabs>
          <w:tab w:val="left" w:pos="567"/>
        </w:tabs>
        <w:ind w:left="1134" w:hanging="1134"/>
        <w:rPr>
          <w:sz w:val="20"/>
        </w:rPr>
      </w:pPr>
      <w:r w:rsidRPr="0083234C">
        <w:rPr>
          <w:sz w:val="20"/>
        </w:rPr>
        <w:tab/>
      </w:r>
      <w:r w:rsidRPr="0083234C">
        <w:rPr>
          <w:sz w:val="20"/>
        </w:rPr>
        <w:tab/>
      </w:r>
      <w:r w:rsidR="00924D0F">
        <w:rPr>
          <w:sz w:val="20"/>
        </w:rPr>
        <w:t>CP</w:t>
      </w:r>
      <w:r w:rsidR="001E01CC">
        <w:rPr>
          <w:sz w:val="20"/>
        </w:rPr>
        <w:t xml:space="preserve"> </w:t>
      </w:r>
      <w:r>
        <w:rPr>
          <w:sz w:val="20"/>
        </w:rPr>
        <w:t>A</w:t>
      </w:r>
      <w:r w:rsidR="001E01CC">
        <w:rPr>
          <w:sz w:val="20"/>
        </w:rPr>
        <w:t xml:space="preserve">nnual </w:t>
      </w:r>
      <w:r>
        <w:rPr>
          <w:sz w:val="20"/>
        </w:rPr>
        <w:t>R</w:t>
      </w:r>
      <w:r w:rsidR="001E01CC">
        <w:rPr>
          <w:sz w:val="20"/>
        </w:rPr>
        <w:t>eview</w:t>
      </w:r>
      <w:r w:rsidR="000D4107" w:rsidRPr="00924D0F">
        <w:rPr>
          <w:sz w:val="20"/>
        </w:rPr>
        <w:t xml:space="preserve"> reports may highlight actions that will need to be addr</w:t>
      </w:r>
      <w:r w:rsidRPr="0083234C">
        <w:rPr>
          <w:sz w:val="20"/>
        </w:rPr>
        <w:t xml:space="preserve">essed by the </w:t>
      </w:r>
      <w:r w:rsidR="00717730">
        <w:rPr>
          <w:sz w:val="20"/>
        </w:rPr>
        <w:t xml:space="preserve">wider </w:t>
      </w:r>
      <w:r w:rsidRPr="0083234C">
        <w:rPr>
          <w:sz w:val="20"/>
        </w:rPr>
        <w:t>Faculty.  The F</w:t>
      </w:r>
      <w:r>
        <w:rPr>
          <w:sz w:val="20"/>
        </w:rPr>
        <w:t>aculty PGRC</w:t>
      </w:r>
      <w:r w:rsidR="000D4107" w:rsidRPr="00924D0F">
        <w:rPr>
          <w:sz w:val="20"/>
        </w:rPr>
        <w:t xml:space="preserve"> should ensure that these actions are followed up and </w:t>
      </w:r>
      <w:proofErr w:type="gramStart"/>
      <w:r w:rsidR="000D4107" w:rsidRPr="00924D0F">
        <w:rPr>
          <w:sz w:val="20"/>
        </w:rPr>
        <w:t>closed down</w:t>
      </w:r>
      <w:proofErr w:type="gramEnd"/>
      <w:r w:rsidR="000D4107" w:rsidRPr="00924D0F">
        <w:rPr>
          <w:sz w:val="20"/>
        </w:rPr>
        <w:t>, with feedback provided to relevant parties as appropriate.</w:t>
      </w:r>
    </w:p>
    <w:p w14:paraId="4C12A0A2" w14:textId="77777777" w:rsidR="000D4107" w:rsidRPr="00924D0F" w:rsidRDefault="000D4107" w:rsidP="000D4107">
      <w:pPr>
        <w:tabs>
          <w:tab w:val="left" w:pos="567"/>
        </w:tabs>
        <w:ind w:left="1134" w:hanging="1134"/>
        <w:rPr>
          <w:sz w:val="20"/>
        </w:rPr>
      </w:pPr>
    </w:p>
    <w:p w14:paraId="01A94052" w14:textId="09D41460" w:rsidR="000D4107" w:rsidRPr="00924D0F" w:rsidRDefault="000D4107" w:rsidP="000D4107">
      <w:pPr>
        <w:tabs>
          <w:tab w:val="left" w:pos="567"/>
        </w:tabs>
        <w:ind w:left="1134" w:hanging="1134"/>
        <w:rPr>
          <w:sz w:val="20"/>
        </w:rPr>
      </w:pPr>
      <w:r w:rsidRPr="00924D0F">
        <w:rPr>
          <w:sz w:val="20"/>
        </w:rPr>
        <w:tab/>
        <w:t>(</w:t>
      </w:r>
      <w:r w:rsidR="00A90207">
        <w:rPr>
          <w:sz w:val="20"/>
        </w:rPr>
        <w:t>i</w:t>
      </w:r>
      <w:r w:rsidRPr="00924D0F">
        <w:rPr>
          <w:sz w:val="20"/>
        </w:rPr>
        <w:t>v)</w:t>
      </w:r>
      <w:r w:rsidRPr="00924D0F">
        <w:rPr>
          <w:sz w:val="20"/>
        </w:rPr>
        <w:tab/>
      </w:r>
      <w:r w:rsidR="0083234C" w:rsidRPr="0083234C">
        <w:rPr>
          <w:sz w:val="20"/>
          <w:u w:val="single"/>
        </w:rPr>
        <w:t xml:space="preserve">Ongoing monitoring of </w:t>
      </w:r>
      <w:r w:rsidR="00924D0F">
        <w:rPr>
          <w:sz w:val="20"/>
          <w:u w:val="single"/>
        </w:rPr>
        <w:t>CP</w:t>
      </w:r>
      <w:r w:rsidR="001E01CC">
        <w:rPr>
          <w:sz w:val="20"/>
          <w:u w:val="single"/>
        </w:rPr>
        <w:t xml:space="preserve"> </w:t>
      </w:r>
      <w:r w:rsidR="0083234C">
        <w:rPr>
          <w:sz w:val="20"/>
          <w:u w:val="single"/>
        </w:rPr>
        <w:t>A</w:t>
      </w:r>
      <w:r w:rsidR="001E01CC">
        <w:rPr>
          <w:sz w:val="20"/>
          <w:u w:val="single"/>
        </w:rPr>
        <w:t xml:space="preserve">nnual </w:t>
      </w:r>
      <w:r w:rsidR="0083234C">
        <w:rPr>
          <w:sz w:val="20"/>
          <w:u w:val="single"/>
        </w:rPr>
        <w:t>R</w:t>
      </w:r>
      <w:r w:rsidR="001E01CC">
        <w:rPr>
          <w:sz w:val="20"/>
          <w:u w:val="single"/>
        </w:rPr>
        <w:t>eview</w:t>
      </w:r>
      <w:r w:rsidRPr="00924D0F">
        <w:rPr>
          <w:sz w:val="20"/>
          <w:u w:val="single"/>
        </w:rPr>
        <w:t>:</w:t>
      </w:r>
      <w:r w:rsidRPr="00924D0F">
        <w:rPr>
          <w:sz w:val="20"/>
        </w:rPr>
        <w:t xml:space="preserve">  </w:t>
      </w:r>
    </w:p>
    <w:p w14:paraId="5515389E" w14:textId="77777777" w:rsidR="000D4107" w:rsidRPr="00924D0F" w:rsidRDefault="000D4107" w:rsidP="000D4107">
      <w:pPr>
        <w:tabs>
          <w:tab w:val="left" w:pos="567"/>
        </w:tabs>
        <w:ind w:left="1134" w:hanging="1134"/>
        <w:rPr>
          <w:sz w:val="20"/>
        </w:rPr>
      </w:pPr>
    </w:p>
    <w:p w14:paraId="2A29F365" w14:textId="3E5B341C" w:rsidR="000D4107" w:rsidRPr="00924D0F" w:rsidRDefault="000D4107" w:rsidP="000D4107">
      <w:pPr>
        <w:tabs>
          <w:tab w:val="left" w:pos="567"/>
        </w:tabs>
        <w:ind w:left="1134" w:hanging="1134"/>
        <w:rPr>
          <w:sz w:val="20"/>
        </w:rPr>
      </w:pPr>
      <w:r w:rsidRPr="00924D0F">
        <w:rPr>
          <w:sz w:val="20"/>
        </w:rPr>
        <w:tab/>
      </w:r>
      <w:r w:rsidRPr="00924D0F">
        <w:rPr>
          <w:sz w:val="20"/>
        </w:rPr>
        <w:tab/>
      </w:r>
      <w:r w:rsidR="0083234C" w:rsidRPr="0083234C">
        <w:rPr>
          <w:sz w:val="20"/>
        </w:rPr>
        <w:t>The F</w:t>
      </w:r>
      <w:r w:rsidR="0083234C">
        <w:rPr>
          <w:sz w:val="20"/>
        </w:rPr>
        <w:t>aculty PGRC</w:t>
      </w:r>
      <w:r w:rsidRPr="00924D0F">
        <w:rPr>
          <w:sz w:val="20"/>
        </w:rPr>
        <w:t xml:space="preserve"> is responsible for monitoring actions identified for</w:t>
      </w:r>
      <w:r w:rsidR="0083234C" w:rsidRPr="0083234C">
        <w:rPr>
          <w:sz w:val="20"/>
        </w:rPr>
        <w:t xml:space="preserve"> </w:t>
      </w:r>
      <w:r w:rsidR="00922638">
        <w:rPr>
          <w:sz w:val="20"/>
        </w:rPr>
        <w:t>review area</w:t>
      </w:r>
      <w:r w:rsidR="00D85B86">
        <w:rPr>
          <w:sz w:val="20"/>
        </w:rPr>
        <w:t>s</w:t>
      </w:r>
      <w:r w:rsidR="0083234C" w:rsidRPr="0083234C">
        <w:rPr>
          <w:sz w:val="20"/>
        </w:rPr>
        <w:t xml:space="preserve"> through the </w:t>
      </w:r>
      <w:r w:rsidR="00924D0F">
        <w:rPr>
          <w:sz w:val="20"/>
        </w:rPr>
        <w:t>CP</w:t>
      </w:r>
      <w:r w:rsidR="001E01CC">
        <w:rPr>
          <w:sz w:val="20"/>
        </w:rPr>
        <w:t xml:space="preserve"> </w:t>
      </w:r>
      <w:r w:rsidR="0083234C">
        <w:rPr>
          <w:sz w:val="20"/>
        </w:rPr>
        <w:t>A</w:t>
      </w:r>
      <w:r w:rsidR="001E01CC">
        <w:rPr>
          <w:sz w:val="20"/>
        </w:rPr>
        <w:t xml:space="preserve">nnual </w:t>
      </w:r>
      <w:r w:rsidR="0083234C">
        <w:rPr>
          <w:sz w:val="20"/>
        </w:rPr>
        <w:t>R</w:t>
      </w:r>
      <w:r w:rsidR="001E01CC">
        <w:rPr>
          <w:sz w:val="20"/>
        </w:rPr>
        <w:t>eview</w:t>
      </w:r>
      <w:r w:rsidRPr="00924D0F">
        <w:rPr>
          <w:sz w:val="20"/>
        </w:rPr>
        <w:t xml:space="preserve"> reports.</w:t>
      </w:r>
    </w:p>
    <w:p w14:paraId="266B4182" w14:textId="77777777" w:rsidR="000D4107" w:rsidRPr="00924D0F" w:rsidRDefault="000D4107" w:rsidP="000D4107">
      <w:pPr>
        <w:tabs>
          <w:tab w:val="left" w:pos="567"/>
        </w:tabs>
        <w:ind w:left="1134" w:hanging="1134"/>
        <w:rPr>
          <w:sz w:val="20"/>
        </w:rPr>
      </w:pPr>
    </w:p>
    <w:p w14:paraId="19F2CF9C" w14:textId="1E0B366F" w:rsidR="000D4107" w:rsidRPr="00924D0F" w:rsidRDefault="000D4107" w:rsidP="00924D0F">
      <w:pPr>
        <w:tabs>
          <w:tab w:val="left" w:pos="567"/>
        </w:tabs>
        <w:rPr>
          <w:sz w:val="20"/>
          <w:u w:val="single"/>
        </w:rPr>
      </w:pPr>
      <w:bookmarkStart w:id="0" w:name="AQSC_Role_03_3_2"/>
      <w:bookmarkEnd w:id="0"/>
      <w:r w:rsidRPr="00924D0F">
        <w:rPr>
          <w:sz w:val="20"/>
          <w:u w:val="single"/>
        </w:rPr>
        <w:t xml:space="preserve">University </w:t>
      </w:r>
      <w:r w:rsidR="00E403D9" w:rsidRPr="00924D0F">
        <w:rPr>
          <w:sz w:val="20"/>
          <w:u w:val="single"/>
        </w:rPr>
        <w:t xml:space="preserve">Postgraduate Research Committee </w:t>
      </w:r>
    </w:p>
    <w:p w14:paraId="2CD5BF3F" w14:textId="77777777" w:rsidR="00E403D9" w:rsidRPr="00924D0F" w:rsidRDefault="00E403D9" w:rsidP="00924D0F">
      <w:pPr>
        <w:tabs>
          <w:tab w:val="left" w:pos="567"/>
        </w:tabs>
        <w:ind w:left="360"/>
        <w:rPr>
          <w:sz w:val="20"/>
          <w:u w:val="single"/>
        </w:rPr>
      </w:pPr>
    </w:p>
    <w:p w14:paraId="131357EF" w14:textId="04AAEA04" w:rsidR="000D4107" w:rsidRPr="00924D0F" w:rsidRDefault="000D4107" w:rsidP="005F23A6">
      <w:pPr>
        <w:tabs>
          <w:tab w:val="left" w:pos="1134"/>
        </w:tabs>
        <w:ind w:left="567" w:hanging="567"/>
        <w:rPr>
          <w:sz w:val="20"/>
        </w:rPr>
      </w:pPr>
      <w:r w:rsidRPr="00924D0F">
        <w:rPr>
          <w:sz w:val="20"/>
        </w:rPr>
        <w:tab/>
        <w:t xml:space="preserve">The University </w:t>
      </w:r>
      <w:r w:rsidR="0083234C">
        <w:rPr>
          <w:sz w:val="20"/>
        </w:rPr>
        <w:t>PGRC</w:t>
      </w:r>
      <w:r w:rsidRPr="00924D0F">
        <w:rPr>
          <w:sz w:val="20"/>
        </w:rPr>
        <w:t xml:space="preserve"> will progress or oversee any institutional level actions that have been identified </w:t>
      </w:r>
      <w:proofErr w:type="gramStart"/>
      <w:r w:rsidRPr="00924D0F">
        <w:rPr>
          <w:sz w:val="20"/>
        </w:rPr>
        <w:t>as a result of</w:t>
      </w:r>
      <w:proofErr w:type="gramEnd"/>
      <w:r w:rsidRPr="00924D0F">
        <w:rPr>
          <w:sz w:val="20"/>
        </w:rPr>
        <w:t xml:space="preserve"> the </w:t>
      </w:r>
      <w:r w:rsidR="00924D0F">
        <w:rPr>
          <w:sz w:val="20"/>
        </w:rPr>
        <w:t>CP</w:t>
      </w:r>
      <w:r w:rsidR="001E01CC">
        <w:rPr>
          <w:sz w:val="20"/>
        </w:rPr>
        <w:t xml:space="preserve"> </w:t>
      </w:r>
      <w:r w:rsidR="0083234C">
        <w:rPr>
          <w:sz w:val="20"/>
        </w:rPr>
        <w:t>A</w:t>
      </w:r>
      <w:r w:rsidR="001E01CC">
        <w:rPr>
          <w:sz w:val="20"/>
        </w:rPr>
        <w:t xml:space="preserve">nnual </w:t>
      </w:r>
      <w:r w:rsidR="0083234C">
        <w:rPr>
          <w:sz w:val="20"/>
        </w:rPr>
        <w:t>R</w:t>
      </w:r>
      <w:r w:rsidR="001E01CC">
        <w:rPr>
          <w:sz w:val="20"/>
        </w:rPr>
        <w:t>eview</w:t>
      </w:r>
      <w:r w:rsidRPr="00924D0F">
        <w:rPr>
          <w:sz w:val="20"/>
        </w:rPr>
        <w:t xml:space="preserve"> process.  </w:t>
      </w:r>
    </w:p>
    <w:p w14:paraId="3CD0F0A8" w14:textId="77777777" w:rsidR="000D4107" w:rsidRPr="00CC35F8" w:rsidRDefault="000D4107" w:rsidP="00111C0E">
      <w:pPr>
        <w:spacing w:line="276" w:lineRule="auto"/>
        <w:jc w:val="both"/>
        <w:rPr>
          <w:rFonts w:cs="Arial"/>
          <w:sz w:val="20"/>
        </w:rPr>
        <w:sectPr w:rsidR="000D4107" w:rsidRPr="00CC35F8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3ACDC5E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sz w:val="20"/>
        </w:rPr>
      </w:pPr>
      <w:r w:rsidRPr="00CC35F8">
        <w:rPr>
          <w:rFonts w:cs="Arial"/>
          <w:b/>
          <w:noProof/>
          <w:sz w:val="20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57067FBB" wp14:editId="39C15090">
            <wp:simplePos x="0" y="0"/>
            <wp:positionH relativeFrom="page">
              <wp:posOffset>2802890</wp:posOffset>
            </wp:positionH>
            <wp:positionV relativeFrom="margin">
              <wp:posOffset>64770</wp:posOffset>
            </wp:positionV>
            <wp:extent cx="2073275" cy="474980"/>
            <wp:effectExtent l="0" t="0" r="3175" b="1270"/>
            <wp:wrapSquare wrapText="bothSides"/>
            <wp:docPr id="5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8EBF71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sz w:val="20"/>
        </w:rPr>
      </w:pPr>
    </w:p>
    <w:p w14:paraId="14531BDC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sz w:val="20"/>
        </w:rPr>
      </w:pPr>
    </w:p>
    <w:p w14:paraId="5360772D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sz w:val="20"/>
        </w:rPr>
      </w:pPr>
    </w:p>
    <w:p w14:paraId="36C8D24A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sz w:val="20"/>
        </w:rPr>
      </w:pPr>
    </w:p>
    <w:p w14:paraId="51382BA9" w14:textId="77777777" w:rsidR="00946C64" w:rsidRPr="00CC35F8" w:rsidRDefault="00946C64" w:rsidP="00946C64">
      <w:pPr>
        <w:spacing w:line="276" w:lineRule="auto"/>
        <w:jc w:val="center"/>
        <w:rPr>
          <w:rFonts w:cs="Arial"/>
          <w:b/>
          <w:sz w:val="20"/>
        </w:rPr>
      </w:pPr>
      <w:r w:rsidRPr="00CC35F8">
        <w:rPr>
          <w:rFonts w:cs="Arial"/>
          <w:b/>
          <w:sz w:val="20"/>
        </w:rPr>
        <w:t xml:space="preserve">PGR </w:t>
      </w:r>
      <w:r w:rsidR="00FD06C1">
        <w:rPr>
          <w:rFonts w:cs="Arial"/>
          <w:b/>
          <w:sz w:val="20"/>
        </w:rPr>
        <w:t xml:space="preserve">COLLABORATIVE PARTNERSHIP </w:t>
      </w:r>
      <w:r w:rsidRPr="00CC35F8">
        <w:rPr>
          <w:rFonts w:cs="Arial"/>
          <w:b/>
          <w:sz w:val="20"/>
        </w:rPr>
        <w:t>ANNUAL REVIEW</w:t>
      </w:r>
    </w:p>
    <w:p w14:paraId="72EFD6DF" w14:textId="77777777" w:rsidR="00946C64" w:rsidRPr="00CC35F8" w:rsidRDefault="00946C64" w:rsidP="00946C64">
      <w:pPr>
        <w:spacing w:line="276" w:lineRule="auto"/>
        <w:jc w:val="center"/>
        <w:rPr>
          <w:rFonts w:cs="Arial"/>
          <w:b/>
          <w:sz w:val="20"/>
        </w:rPr>
      </w:pPr>
    </w:p>
    <w:p w14:paraId="7613191A" w14:textId="77777777" w:rsidR="00946C64" w:rsidRPr="00CC35F8" w:rsidRDefault="00946C64" w:rsidP="00946C64">
      <w:pPr>
        <w:spacing w:line="276" w:lineRule="auto"/>
        <w:jc w:val="center"/>
        <w:rPr>
          <w:rFonts w:cs="Arial"/>
          <w:sz w:val="20"/>
        </w:rPr>
      </w:pPr>
      <w:r w:rsidRPr="00CC35F8">
        <w:rPr>
          <w:rFonts w:cs="Arial"/>
          <w:sz w:val="20"/>
        </w:rPr>
        <w:t>APPENDIX 1</w:t>
      </w:r>
    </w:p>
    <w:p w14:paraId="55B6F075" w14:textId="77777777" w:rsidR="00946C64" w:rsidRPr="00CC35F8" w:rsidRDefault="00946C64" w:rsidP="00946C64">
      <w:pPr>
        <w:spacing w:line="276" w:lineRule="auto"/>
        <w:jc w:val="center"/>
        <w:rPr>
          <w:rFonts w:cs="Arial"/>
          <w:sz w:val="20"/>
        </w:rPr>
      </w:pPr>
      <w:r w:rsidRPr="00CC35F8">
        <w:rPr>
          <w:rFonts w:cs="Arial"/>
          <w:sz w:val="20"/>
        </w:rPr>
        <w:t>TEMPLATE PRO FORMA FOR ANNUAL REVIEW REPORT</w:t>
      </w:r>
    </w:p>
    <w:p w14:paraId="663395A3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sz w:val="20"/>
        </w:rPr>
      </w:pPr>
    </w:p>
    <w:p w14:paraId="640085F3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sz w:val="20"/>
        </w:rPr>
      </w:pPr>
    </w:p>
    <w:tbl>
      <w:tblPr>
        <w:tblW w:w="0" w:type="auto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1176"/>
        <w:gridCol w:w="6440"/>
      </w:tblGrid>
      <w:tr w:rsidR="00946C64" w:rsidRPr="00CC35F8" w14:paraId="2AF534C8" w14:textId="77777777" w:rsidTr="00331E20">
        <w:trPr>
          <w:trHeight w:val="397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F9F29" w14:textId="276BADF7" w:rsidR="00946C64" w:rsidRPr="00CC35F8" w:rsidRDefault="00231D72" w:rsidP="00331E20">
            <w:pPr>
              <w:spacing w:line="276" w:lineRule="auto"/>
              <w:ind w:left="385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PARTNERSHIP </w:t>
            </w:r>
            <w:r w:rsidR="00946C64" w:rsidRPr="00CC35F8">
              <w:rPr>
                <w:rFonts w:cs="Arial"/>
                <w:b/>
                <w:sz w:val="20"/>
              </w:rPr>
              <w:t xml:space="preserve">BEING REVIEWED: 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A03D" w14:textId="592A5778" w:rsidR="00946C64" w:rsidRPr="009E1AF1" w:rsidRDefault="00946C64" w:rsidP="009E1AF1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111C0E" w:rsidRPr="00CC35F8" w14:paraId="41EAC5A2" w14:textId="77777777" w:rsidTr="00331E20">
        <w:trPr>
          <w:trHeight w:val="397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BF86C" w14:textId="511E60C3" w:rsidR="00111C0E" w:rsidRDefault="006B0D48" w:rsidP="00001954">
            <w:pPr>
              <w:spacing w:line="276" w:lineRule="auto"/>
              <w:ind w:left="385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UoL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r w:rsidR="00001954">
              <w:rPr>
                <w:rFonts w:cs="Arial"/>
                <w:b/>
                <w:sz w:val="20"/>
              </w:rPr>
              <w:t>ACADEMIC LEAD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2232" w14:textId="0A893C28" w:rsidR="00111C0E" w:rsidRPr="009E1AF1" w:rsidRDefault="00111C0E" w:rsidP="009E1AF1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46C64" w:rsidRPr="00CC35F8" w14:paraId="607F51EE" w14:textId="77777777" w:rsidTr="00331E20">
        <w:trPr>
          <w:trHeight w:val="397"/>
        </w:trPr>
        <w:tc>
          <w:tcPr>
            <w:tcW w:w="9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6A75D" w14:textId="77777777" w:rsidR="00946C64" w:rsidRPr="00CC35F8" w:rsidRDefault="00946C64" w:rsidP="00331E20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CC35F8">
              <w:rPr>
                <w:rFonts w:cs="Arial"/>
                <w:b/>
                <w:sz w:val="20"/>
              </w:rPr>
              <w:t>SECTION 1- PROGRAMMES COVERED BY THIS REPORT</w:t>
            </w:r>
          </w:p>
        </w:tc>
      </w:tr>
      <w:tr w:rsidR="00946C64" w:rsidRPr="00CC35F8" w14:paraId="39F276B0" w14:textId="77777777" w:rsidTr="005B0F07">
        <w:trPr>
          <w:trHeight w:val="2530"/>
        </w:trPr>
        <w:tc>
          <w:tcPr>
            <w:tcW w:w="9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70BAE" w14:textId="1572FB86" w:rsidR="00946C64" w:rsidRPr="00111C0E" w:rsidRDefault="002758D0" w:rsidP="005B0F07">
            <w:pPr>
              <w:numPr>
                <w:ilvl w:val="0"/>
                <w:numId w:val="11"/>
              </w:numPr>
              <w:ind w:hanging="357"/>
              <w:contextualSpacing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Please complete a separate report for each collaborative partnership</w:t>
            </w:r>
            <w:r w:rsidR="008975B7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</w:t>
            </w:r>
            <w:r w:rsidR="00946C64" w:rsidRPr="00CC35F8">
              <w:rPr>
                <w:rFonts w:cs="Arial"/>
                <w:sz w:val="20"/>
              </w:rPr>
              <w:t>Please list all PGR programmes on offer</w:t>
            </w:r>
            <w:r>
              <w:rPr>
                <w:rFonts w:cs="Arial"/>
                <w:sz w:val="20"/>
              </w:rPr>
              <w:t xml:space="preserve"> in association with this partnership</w:t>
            </w:r>
            <w:r w:rsidR="00946C64" w:rsidRPr="00CC35F8">
              <w:rPr>
                <w:rFonts w:cs="Arial"/>
                <w:sz w:val="20"/>
              </w:rPr>
              <w:t xml:space="preserve"> (</w:t>
            </w:r>
            <w:proofErr w:type="spellStart"/>
            <w:r w:rsidR="00946C64" w:rsidRPr="00CC35F8">
              <w:rPr>
                <w:rFonts w:cs="Arial"/>
                <w:sz w:val="20"/>
              </w:rPr>
              <w:t>e.g</w:t>
            </w:r>
            <w:proofErr w:type="spellEnd"/>
            <w:r w:rsidR="00946C64" w:rsidRPr="00CC35F8">
              <w:rPr>
                <w:rFonts w:cs="Arial"/>
                <w:sz w:val="20"/>
              </w:rPr>
              <w:t xml:space="preserve"> PhD, MPhil etc)</w:t>
            </w:r>
            <w:r w:rsidR="00F16E87">
              <w:rPr>
                <w:rFonts w:cs="Arial"/>
                <w:sz w:val="20"/>
              </w:rPr>
              <w:t>. W</w:t>
            </w:r>
            <w:r w:rsidR="00D255BE">
              <w:rPr>
                <w:rFonts w:cs="Arial"/>
                <w:sz w:val="20"/>
              </w:rPr>
              <w:t>here a collaboration spans more than one Faculty, please provide details of all PGR programmes offered</w:t>
            </w:r>
            <w:r w:rsidR="00F16E87">
              <w:rPr>
                <w:rFonts w:cs="Arial"/>
                <w:sz w:val="20"/>
              </w:rPr>
              <w:t xml:space="preserve"> across all </w:t>
            </w:r>
            <w:proofErr w:type="spellStart"/>
            <w:r w:rsidR="004925F4">
              <w:rPr>
                <w:rFonts w:cs="Arial"/>
                <w:sz w:val="20"/>
              </w:rPr>
              <w:t>UoL</w:t>
            </w:r>
            <w:proofErr w:type="spellEnd"/>
            <w:r w:rsidR="004925F4">
              <w:rPr>
                <w:rFonts w:cs="Arial"/>
                <w:sz w:val="20"/>
              </w:rPr>
              <w:t xml:space="preserve"> </w:t>
            </w:r>
            <w:r w:rsidR="00F16E87">
              <w:rPr>
                <w:rFonts w:cs="Arial"/>
                <w:sz w:val="20"/>
              </w:rPr>
              <w:t>Faculties involved with</w:t>
            </w:r>
            <w:r w:rsidR="00D255BE">
              <w:rPr>
                <w:rFonts w:cs="Arial"/>
                <w:sz w:val="20"/>
              </w:rPr>
              <w:t xml:space="preserve"> </w:t>
            </w:r>
            <w:r w:rsidR="00F16E87">
              <w:rPr>
                <w:rFonts w:cs="Arial"/>
                <w:sz w:val="20"/>
              </w:rPr>
              <w:t>this</w:t>
            </w:r>
            <w:r w:rsidR="00D255BE">
              <w:rPr>
                <w:rFonts w:cs="Arial"/>
                <w:sz w:val="20"/>
              </w:rPr>
              <w:t xml:space="preserve"> </w:t>
            </w:r>
            <w:r w:rsidR="00F16E87">
              <w:rPr>
                <w:rFonts w:cs="Arial"/>
                <w:sz w:val="20"/>
              </w:rPr>
              <w:t>collaborative</w:t>
            </w:r>
            <w:r w:rsidR="00D255BE">
              <w:rPr>
                <w:rFonts w:cs="Arial"/>
                <w:sz w:val="20"/>
              </w:rPr>
              <w:t xml:space="preserve"> </w:t>
            </w:r>
            <w:r w:rsidR="00F16E87">
              <w:rPr>
                <w:rFonts w:cs="Arial"/>
                <w:sz w:val="20"/>
              </w:rPr>
              <w:t>partnership</w:t>
            </w:r>
          </w:p>
          <w:p w14:paraId="6507BB1F" w14:textId="77777777" w:rsidR="003D659D" w:rsidRPr="00111C0E" w:rsidRDefault="003D659D" w:rsidP="005B0F07">
            <w:pPr>
              <w:numPr>
                <w:ilvl w:val="0"/>
                <w:numId w:val="11"/>
              </w:numPr>
              <w:ind w:hanging="357"/>
              <w:contextualSpacing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Is this a new or established partnership?</w:t>
            </w:r>
          </w:p>
          <w:p w14:paraId="74A274D7" w14:textId="77777777" w:rsidR="003D659D" w:rsidRPr="00111C0E" w:rsidRDefault="003D659D" w:rsidP="005B0F07">
            <w:pPr>
              <w:numPr>
                <w:ilvl w:val="0"/>
                <w:numId w:val="11"/>
              </w:numPr>
              <w:ind w:hanging="357"/>
              <w:contextualSpacing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What is the nature of the collaboration?</w:t>
            </w:r>
          </w:p>
          <w:p w14:paraId="1769617B" w14:textId="77777777" w:rsidR="005A3047" w:rsidRPr="00111C0E" w:rsidRDefault="005A3047" w:rsidP="005B0F07">
            <w:pPr>
              <w:numPr>
                <w:ilvl w:val="0"/>
                <w:numId w:val="11"/>
              </w:numPr>
              <w:ind w:hanging="357"/>
              <w:contextualSpacing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How is communication</w:t>
            </w:r>
            <w:r w:rsidR="00625FAF">
              <w:rPr>
                <w:rFonts w:cs="Arial"/>
                <w:sz w:val="20"/>
              </w:rPr>
              <w:t>/ relationship</w:t>
            </w:r>
            <w:r>
              <w:rPr>
                <w:rFonts w:cs="Arial"/>
                <w:sz w:val="20"/>
              </w:rPr>
              <w:t xml:space="preserve"> </w:t>
            </w:r>
            <w:r w:rsidR="00CE0283">
              <w:rPr>
                <w:rFonts w:cs="Arial"/>
                <w:sz w:val="20"/>
              </w:rPr>
              <w:t xml:space="preserve">with the partner </w:t>
            </w:r>
            <w:r>
              <w:rPr>
                <w:rFonts w:cs="Arial"/>
                <w:sz w:val="20"/>
              </w:rPr>
              <w:t>managed?</w:t>
            </w:r>
          </w:p>
          <w:p w14:paraId="40CD6B73" w14:textId="77777777" w:rsidR="000C299D" w:rsidRPr="00111C0E" w:rsidRDefault="001C1EE7" w:rsidP="005B0F07">
            <w:pPr>
              <w:numPr>
                <w:ilvl w:val="0"/>
                <w:numId w:val="11"/>
              </w:numPr>
              <w:ind w:hanging="357"/>
              <w:contextualSpacing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Provide an overview of</w:t>
            </w:r>
            <w:r w:rsidR="00073D81">
              <w:rPr>
                <w:rFonts w:cs="Arial"/>
                <w:sz w:val="20"/>
              </w:rPr>
              <w:t xml:space="preserve"> </w:t>
            </w:r>
            <w:r w:rsidR="000C299D">
              <w:rPr>
                <w:rFonts w:cs="Arial"/>
                <w:sz w:val="20"/>
              </w:rPr>
              <w:t>the following:</w:t>
            </w:r>
          </w:p>
          <w:p w14:paraId="239FE45C" w14:textId="30858580" w:rsidR="000C299D" w:rsidRPr="00111C0E" w:rsidRDefault="00922638" w:rsidP="005B0F07">
            <w:pPr>
              <w:pStyle w:val="ListParagraph"/>
              <w:numPr>
                <w:ilvl w:val="0"/>
                <w:numId w:val="16"/>
              </w:numPr>
              <w:ind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</w:t>
            </w:r>
            <w:r w:rsidR="000C299D" w:rsidRPr="00111C0E">
              <w:rPr>
                <w:rFonts w:cs="Arial"/>
                <w:sz w:val="20"/>
              </w:rPr>
              <w:t>ecent</w:t>
            </w:r>
            <w:r w:rsidR="00073D81" w:rsidRPr="00111C0E">
              <w:rPr>
                <w:rFonts w:cs="Arial"/>
                <w:sz w:val="20"/>
              </w:rPr>
              <w:t xml:space="preserve"> major changes</w:t>
            </w:r>
          </w:p>
          <w:p w14:paraId="48085F22" w14:textId="77777777" w:rsidR="000C299D" w:rsidRDefault="000C299D" w:rsidP="005B0F07">
            <w:pPr>
              <w:pStyle w:val="ListParagraph"/>
              <w:numPr>
                <w:ilvl w:val="0"/>
                <w:numId w:val="16"/>
              </w:numPr>
              <w:ind w:hanging="357"/>
              <w:rPr>
                <w:rFonts w:cs="Arial"/>
                <w:sz w:val="20"/>
              </w:rPr>
            </w:pPr>
            <w:r w:rsidRPr="00111C0E">
              <w:rPr>
                <w:rFonts w:cs="Arial"/>
                <w:sz w:val="20"/>
              </w:rPr>
              <w:t>t</w:t>
            </w:r>
            <w:r w:rsidR="001C1EE7" w:rsidRPr="00111C0E">
              <w:rPr>
                <w:rFonts w:cs="Arial"/>
                <w:sz w:val="20"/>
              </w:rPr>
              <w:t xml:space="preserve">he </w:t>
            </w:r>
            <w:r w:rsidR="008975B7" w:rsidRPr="00111C0E">
              <w:rPr>
                <w:rFonts w:cs="Arial"/>
                <w:sz w:val="20"/>
              </w:rPr>
              <w:t>future of the collaboratio</w:t>
            </w:r>
            <w:r>
              <w:rPr>
                <w:rFonts w:cs="Arial"/>
                <w:sz w:val="20"/>
              </w:rPr>
              <w:t>n</w:t>
            </w:r>
          </w:p>
          <w:p w14:paraId="043680A9" w14:textId="77777777" w:rsidR="001C1EE7" w:rsidRPr="00111C0E" w:rsidRDefault="001C1EE7" w:rsidP="005B0F07">
            <w:pPr>
              <w:pStyle w:val="ListParagraph"/>
              <w:numPr>
                <w:ilvl w:val="0"/>
                <w:numId w:val="16"/>
              </w:numPr>
              <w:ind w:hanging="357"/>
              <w:rPr>
                <w:rFonts w:cs="Arial"/>
                <w:sz w:val="20"/>
              </w:rPr>
            </w:pPr>
            <w:r w:rsidRPr="00111C0E">
              <w:rPr>
                <w:rFonts w:cs="Arial"/>
                <w:sz w:val="20"/>
              </w:rPr>
              <w:t>any planned developments</w:t>
            </w:r>
          </w:p>
        </w:tc>
      </w:tr>
      <w:tr w:rsidR="009702CA" w:rsidRPr="00CC35F8" w14:paraId="78A4CC1E" w14:textId="77777777" w:rsidTr="00850EAD">
        <w:trPr>
          <w:trHeight w:val="702"/>
        </w:trPr>
        <w:tc>
          <w:tcPr>
            <w:tcW w:w="9519" w:type="dxa"/>
            <w:gridSpan w:val="3"/>
          </w:tcPr>
          <w:p w14:paraId="72BF9DF1" w14:textId="77777777" w:rsidR="009702CA" w:rsidRDefault="009702CA" w:rsidP="00850EAD">
            <w:pPr>
              <w:spacing w:after="120"/>
              <w:ind w:left="-6"/>
              <w:contextualSpacing/>
              <w:rPr>
                <w:rFonts w:cs="Arial"/>
                <w:sz w:val="20"/>
              </w:rPr>
            </w:pPr>
          </w:p>
          <w:p w14:paraId="3C1B269B" w14:textId="77777777" w:rsidR="009702CA" w:rsidRPr="00CC35F8" w:rsidRDefault="009702CA" w:rsidP="00850EAD">
            <w:pPr>
              <w:rPr>
                <w:rFonts w:cs="Arial"/>
                <w:sz w:val="20"/>
              </w:rPr>
            </w:pPr>
          </w:p>
        </w:tc>
      </w:tr>
      <w:tr w:rsidR="001C01B9" w:rsidRPr="00CC35F8" w14:paraId="4E7042A9" w14:textId="77777777" w:rsidTr="00055757">
        <w:trPr>
          <w:trHeight w:val="397"/>
        </w:trPr>
        <w:tc>
          <w:tcPr>
            <w:tcW w:w="9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821A9" w14:textId="77777777" w:rsidR="001C01B9" w:rsidRPr="00CC35F8" w:rsidRDefault="001C01B9" w:rsidP="001C01B9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SECTION 2</w:t>
            </w:r>
            <w:r w:rsidRPr="00CC35F8">
              <w:rPr>
                <w:rFonts w:cs="Arial"/>
                <w:b/>
                <w:sz w:val="20"/>
              </w:rPr>
              <w:t xml:space="preserve">- </w:t>
            </w:r>
            <w:r>
              <w:rPr>
                <w:rFonts w:cs="Arial"/>
                <w:b/>
                <w:sz w:val="20"/>
              </w:rPr>
              <w:t>ADMISSIONS</w:t>
            </w:r>
            <w:r w:rsidR="00B86F7F">
              <w:rPr>
                <w:rFonts w:cs="Arial"/>
                <w:b/>
                <w:sz w:val="20"/>
              </w:rPr>
              <w:t xml:space="preserve"> &amp; INDUCTION</w:t>
            </w:r>
          </w:p>
        </w:tc>
      </w:tr>
      <w:tr w:rsidR="001C01B9" w:rsidRPr="00CC35F8" w14:paraId="41372FFA" w14:textId="77777777" w:rsidTr="00055757">
        <w:trPr>
          <w:trHeight w:val="340"/>
        </w:trPr>
        <w:tc>
          <w:tcPr>
            <w:tcW w:w="9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BA274F" w14:textId="77777777" w:rsidR="005A3047" w:rsidRDefault="00C60D5C" w:rsidP="006B0D48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How are</w:t>
            </w:r>
            <w:r w:rsidR="00186B1D">
              <w:rPr>
                <w:rFonts w:cs="Arial"/>
                <w:sz w:val="20"/>
              </w:rPr>
              <w:t xml:space="preserve"> admissions</w:t>
            </w:r>
            <w:r>
              <w:rPr>
                <w:rFonts w:cs="Arial"/>
                <w:sz w:val="20"/>
              </w:rPr>
              <w:t xml:space="preserve"> and induction managed?</w:t>
            </w:r>
          </w:p>
          <w:p w14:paraId="51FF10E0" w14:textId="6D7DFD64" w:rsidR="001C01B9" w:rsidRPr="005B0F07" w:rsidRDefault="00AC5D5C" w:rsidP="005B0F07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Provide </w:t>
            </w:r>
            <w:r w:rsidR="00C60D5C">
              <w:rPr>
                <w:rFonts w:cs="Arial"/>
                <w:sz w:val="20"/>
              </w:rPr>
              <w:t>an overview</w:t>
            </w:r>
            <w:r>
              <w:rPr>
                <w:rFonts w:cs="Arial"/>
                <w:sz w:val="20"/>
              </w:rPr>
              <w:t xml:space="preserve"> of new enrolments for the </w:t>
            </w:r>
            <w:r w:rsidR="00B86F7F">
              <w:rPr>
                <w:rFonts w:cs="Arial"/>
                <w:sz w:val="20"/>
              </w:rPr>
              <w:t>academic year</w:t>
            </w:r>
          </w:p>
        </w:tc>
      </w:tr>
      <w:tr w:rsidR="009702CA" w:rsidRPr="00CC35F8" w14:paraId="5F6A5954" w14:textId="77777777" w:rsidTr="00850EAD">
        <w:trPr>
          <w:trHeight w:val="702"/>
        </w:trPr>
        <w:tc>
          <w:tcPr>
            <w:tcW w:w="9519" w:type="dxa"/>
            <w:gridSpan w:val="3"/>
          </w:tcPr>
          <w:p w14:paraId="63C7C8C7" w14:textId="77777777" w:rsidR="009702CA" w:rsidRDefault="009702CA" w:rsidP="00850EAD">
            <w:pPr>
              <w:spacing w:after="120"/>
              <w:ind w:left="-6"/>
              <w:contextualSpacing/>
              <w:rPr>
                <w:rFonts w:cs="Arial"/>
                <w:sz w:val="20"/>
              </w:rPr>
            </w:pPr>
          </w:p>
          <w:p w14:paraId="026E6020" w14:textId="77777777" w:rsidR="009702CA" w:rsidRPr="00CC35F8" w:rsidRDefault="009702CA" w:rsidP="00850EAD">
            <w:pPr>
              <w:rPr>
                <w:rFonts w:cs="Arial"/>
                <w:sz w:val="20"/>
              </w:rPr>
            </w:pPr>
          </w:p>
        </w:tc>
      </w:tr>
      <w:tr w:rsidR="001C1EE7" w:rsidRPr="00CC35F8" w14:paraId="5551A38A" w14:textId="77777777" w:rsidTr="006B0D48">
        <w:trPr>
          <w:trHeight w:val="369"/>
        </w:trPr>
        <w:tc>
          <w:tcPr>
            <w:tcW w:w="9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A40B9" w14:textId="68FD9C31" w:rsidR="003123BF" w:rsidRPr="00CC35F8" w:rsidRDefault="00B86F7F" w:rsidP="005B0F07">
            <w:pPr>
              <w:ind w:left="385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SECTION 3</w:t>
            </w:r>
            <w:r w:rsidR="001C1EE7">
              <w:rPr>
                <w:rFonts w:cs="Arial"/>
                <w:b/>
                <w:sz w:val="20"/>
              </w:rPr>
              <w:t xml:space="preserve"> - RESEARCH SKILLS TRAINING</w:t>
            </w:r>
          </w:p>
        </w:tc>
      </w:tr>
      <w:tr w:rsidR="001C1EE7" w:rsidRPr="00CC35F8" w14:paraId="458D1A48" w14:textId="77777777" w:rsidTr="005B0F07">
        <w:trPr>
          <w:trHeight w:val="544"/>
        </w:trPr>
        <w:tc>
          <w:tcPr>
            <w:tcW w:w="9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FBD706" w14:textId="77777777" w:rsidR="001C1EE7" w:rsidRDefault="003123BF" w:rsidP="005B0F07">
            <w:pPr>
              <w:numPr>
                <w:ilvl w:val="0"/>
                <w:numId w:val="11"/>
              </w:numPr>
              <w:ind w:left="1077" w:hanging="357"/>
              <w:rPr>
                <w:rFonts w:cs="Arial"/>
                <w:sz w:val="20"/>
              </w:rPr>
            </w:pPr>
            <w:r w:rsidRPr="00111C0E">
              <w:rPr>
                <w:rFonts w:cs="Arial"/>
                <w:sz w:val="20"/>
              </w:rPr>
              <w:t>Provide an overview of research skills training</w:t>
            </w:r>
            <w:r>
              <w:rPr>
                <w:rFonts w:cs="Arial"/>
                <w:sz w:val="20"/>
              </w:rPr>
              <w:t xml:space="preserve"> provision</w:t>
            </w:r>
          </w:p>
          <w:p w14:paraId="5374DE9D" w14:textId="77777777" w:rsidR="00B86F7F" w:rsidRPr="00111C0E" w:rsidRDefault="00B86F7F" w:rsidP="005B0F07">
            <w:pPr>
              <w:numPr>
                <w:ilvl w:val="0"/>
                <w:numId w:val="11"/>
              </w:numPr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 on student engagement with research skills training opportunities</w:t>
            </w:r>
          </w:p>
        </w:tc>
      </w:tr>
      <w:tr w:rsidR="009702CA" w:rsidRPr="00CC35F8" w14:paraId="491B407A" w14:textId="77777777" w:rsidTr="00850EAD">
        <w:trPr>
          <w:trHeight w:val="702"/>
        </w:trPr>
        <w:tc>
          <w:tcPr>
            <w:tcW w:w="9519" w:type="dxa"/>
            <w:gridSpan w:val="3"/>
          </w:tcPr>
          <w:p w14:paraId="3D3CE0D6" w14:textId="77777777" w:rsidR="009702CA" w:rsidRDefault="009702CA" w:rsidP="00850EAD">
            <w:pPr>
              <w:spacing w:after="120"/>
              <w:ind w:left="-6"/>
              <w:contextualSpacing/>
              <w:rPr>
                <w:rFonts w:cs="Arial"/>
                <w:sz w:val="20"/>
              </w:rPr>
            </w:pPr>
          </w:p>
          <w:p w14:paraId="638A3B8B" w14:textId="77777777" w:rsidR="009702CA" w:rsidRPr="00CC35F8" w:rsidRDefault="009702CA" w:rsidP="00850EAD">
            <w:pPr>
              <w:rPr>
                <w:rFonts w:cs="Arial"/>
                <w:sz w:val="20"/>
              </w:rPr>
            </w:pPr>
          </w:p>
        </w:tc>
      </w:tr>
      <w:tr w:rsidR="003123BF" w:rsidRPr="00CC35F8" w14:paraId="26F4F025" w14:textId="77777777" w:rsidTr="006B0D48">
        <w:trPr>
          <w:trHeight w:val="333"/>
        </w:trPr>
        <w:tc>
          <w:tcPr>
            <w:tcW w:w="9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2827D" w14:textId="38F91E12" w:rsidR="003123BF" w:rsidRPr="00CC35F8" w:rsidRDefault="00B86F7F" w:rsidP="00922638">
            <w:pPr>
              <w:spacing w:after="200" w:line="276" w:lineRule="auto"/>
              <w:ind w:left="720"/>
              <w:contextualSpacing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SECTION 4</w:t>
            </w:r>
            <w:r w:rsidR="003123BF">
              <w:rPr>
                <w:rFonts w:cs="Arial"/>
                <w:b/>
                <w:sz w:val="20"/>
              </w:rPr>
              <w:t xml:space="preserve"> – RESOURCES &amp; FACILITIES</w:t>
            </w:r>
            <w:r w:rsidR="00AB6035">
              <w:rPr>
                <w:rFonts w:cs="Arial"/>
                <w:b/>
                <w:sz w:val="20"/>
              </w:rPr>
              <w:t xml:space="preserve"> </w:t>
            </w:r>
            <w:r w:rsidR="006B0D48">
              <w:rPr>
                <w:rFonts w:cs="Arial"/>
                <w:b/>
                <w:sz w:val="20"/>
              </w:rPr>
              <w:t>(AT BOTH INS</w:t>
            </w:r>
            <w:r w:rsidR="00922638">
              <w:rPr>
                <w:rFonts w:cs="Arial"/>
                <w:b/>
                <w:sz w:val="20"/>
              </w:rPr>
              <w:t>TI</w:t>
            </w:r>
            <w:r w:rsidR="006B0D48">
              <w:rPr>
                <w:rFonts w:cs="Arial"/>
                <w:b/>
                <w:sz w:val="20"/>
              </w:rPr>
              <w:t>TU</w:t>
            </w:r>
            <w:r w:rsidR="00922638">
              <w:rPr>
                <w:rFonts w:cs="Arial"/>
                <w:b/>
                <w:sz w:val="20"/>
              </w:rPr>
              <w:t>T</w:t>
            </w:r>
            <w:r w:rsidR="006B0D48">
              <w:rPr>
                <w:rFonts w:cs="Arial"/>
                <w:b/>
                <w:sz w:val="20"/>
              </w:rPr>
              <w:t>IONS IF RELEVANT)</w:t>
            </w:r>
          </w:p>
        </w:tc>
      </w:tr>
      <w:tr w:rsidR="003123BF" w:rsidRPr="00CC35F8" w14:paraId="547CD0DD" w14:textId="77777777" w:rsidTr="000E6883">
        <w:trPr>
          <w:trHeight w:val="1300"/>
        </w:trPr>
        <w:tc>
          <w:tcPr>
            <w:tcW w:w="9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D8326" w14:textId="483C19EB" w:rsidR="00073D81" w:rsidRPr="000E6883" w:rsidRDefault="003A4FB0" w:rsidP="000E6883">
            <w:pPr>
              <w:numPr>
                <w:ilvl w:val="0"/>
                <w:numId w:val="11"/>
              </w:numPr>
              <w:ind w:left="1077" w:hanging="357"/>
              <w:rPr>
                <w:rFonts w:cs="Arial"/>
                <w:sz w:val="20"/>
              </w:rPr>
            </w:pPr>
            <w:r w:rsidRPr="000E6883">
              <w:rPr>
                <w:rFonts w:cs="Arial"/>
                <w:sz w:val="20"/>
              </w:rPr>
              <w:t>P</w:t>
            </w:r>
            <w:r w:rsidR="00073D81" w:rsidRPr="000E6883">
              <w:rPr>
                <w:rFonts w:cs="Arial"/>
                <w:sz w:val="20"/>
              </w:rPr>
              <w:t xml:space="preserve">rovide </w:t>
            </w:r>
            <w:proofErr w:type="gramStart"/>
            <w:r w:rsidR="00073D81" w:rsidRPr="000E6883">
              <w:rPr>
                <w:rFonts w:cs="Arial"/>
                <w:sz w:val="20"/>
              </w:rPr>
              <w:t>a brief summary</w:t>
            </w:r>
            <w:proofErr w:type="gramEnd"/>
            <w:r w:rsidR="00073D81" w:rsidRPr="000E6883">
              <w:rPr>
                <w:rFonts w:cs="Arial"/>
                <w:sz w:val="20"/>
              </w:rPr>
              <w:t xml:space="preserve"> of issues/developments relating to learning resources and facilities (including staffing, technical support, library resources, VLE). Please detail any actions necessary </w:t>
            </w:r>
            <w:r w:rsidR="00922638">
              <w:rPr>
                <w:rFonts w:cs="Arial"/>
                <w:sz w:val="20"/>
              </w:rPr>
              <w:t>in the action plan</w:t>
            </w:r>
          </w:p>
          <w:p w14:paraId="248D1C20" w14:textId="77777777" w:rsidR="00073D81" w:rsidRPr="00111C0E" w:rsidRDefault="00466BCB" w:rsidP="000E6883">
            <w:pPr>
              <w:numPr>
                <w:ilvl w:val="0"/>
                <w:numId w:val="11"/>
              </w:numPr>
              <w:ind w:left="1077" w:hanging="357"/>
              <w:rPr>
                <w:rFonts w:cs="Arial"/>
                <w:sz w:val="20"/>
              </w:rPr>
            </w:pPr>
            <w:r w:rsidRPr="00466BCB">
              <w:rPr>
                <w:rFonts w:cs="Arial"/>
                <w:sz w:val="20"/>
              </w:rPr>
              <w:t xml:space="preserve">Provide an updated list of </w:t>
            </w:r>
            <w:r w:rsidRPr="000E6883">
              <w:rPr>
                <w:rFonts w:cs="Arial"/>
                <w:sz w:val="20"/>
              </w:rPr>
              <w:t>academic staff at both institutions with responsibility for the supervision of research students on the programme</w:t>
            </w:r>
          </w:p>
        </w:tc>
      </w:tr>
      <w:tr w:rsidR="009702CA" w:rsidRPr="00CC35F8" w14:paraId="4FE3CC5E" w14:textId="77777777" w:rsidTr="00850EAD">
        <w:trPr>
          <w:trHeight w:val="702"/>
        </w:trPr>
        <w:tc>
          <w:tcPr>
            <w:tcW w:w="9519" w:type="dxa"/>
            <w:gridSpan w:val="3"/>
          </w:tcPr>
          <w:p w14:paraId="2AEC9CA5" w14:textId="77777777" w:rsidR="009702CA" w:rsidRDefault="009702CA" w:rsidP="00850EAD">
            <w:pPr>
              <w:spacing w:after="120"/>
              <w:ind w:left="-6"/>
              <w:contextualSpacing/>
              <w:rPr>
                <w:rFonts w:cs="Arial"/>
                <w:sz w:val="20"/>
              </w:rPr>
            </w:pPr>
          </w:p>
          <w:p w14:paraId="52422DCC" w14:textId="77777777" w:rsidR="009702CA" w:rsidRPr="00CC35F8" w:rsidRDefault="009702CA" w:rsidP="00850EAD">
            <w:pPr>
              <w:rPr>
                <w:rFonts w:cs="Arial"/>
                <w:sz w:val="20"/>
              </w:rPr>
            </w:pPr>
          </w:p>
        </w:tc>
      </w:tr>
      <w:tr w:rsidR="003123BF" w:rsidRPr="00CC35F8" w14:paraId="2FDB76E6" w14:textId="77777777" w:rsidTr="006B0D48">
        <w:trPr>
          <w:trHeight w:val="367"/>
        </w:trPr>
        <w:tc>
          <w:tcPr>
            <w:tcW w:w="9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4C94E" w14:textId="77777777" w:rsidR="003123BF" w:rsidRPr="00CC35F8" w:rsidRDefault="00B86F7F" w:rsidP="00111C0E">
            <w:pPr>
              <w:spacing w:after="200" w:line="276" w:lineRule="auto"/>
              <w:ind w:left="720"/>
              <w:contextualSpacing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SECTION 5</w:t>
            </w:r>
            <w:r w:rsidR="003123BF">
              <w:rPr>
                <w:rFonts w:cs="Arial"/>
                <w:b/>
                <w:sz w:val="20"/>
              </w:rPr>
              <w:t xml:space="preserve"> – STUDENT PROGRESS</w:t>
            </w:r>
            <w:r w:rsidR="00625FAF">
              <w:rPr>
                <w:rFonts w:cs="Arial"/>
                <w:b/>
                <w:sz w:val="20"/>
              </w:rPr>
              <w:t>ION &amp; AWARDS</w:t>
            </w:r>
          </w:p>
        </w:tc>
      </w:tr>
      <w:tr w:rsidR="003123BF" w:rsidRPr="00CC35F8" w14:paraId="24612BA2" w14:textId="77777777" w:rsidTr="005B0F07">
        <w:trPr>
          <w:trHeight w:val="788"/>
        </w:trPr>
        <w:tc>
          <w:tcPr>
            <w:tcW w:w="9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D2CED" w14:textId="638FCA75" w:rsidR="006217F5" w:rsidRPr="00111C0E" w:rsidRDefault="003A4FB0" w:rsidP="000E6883">
            <w:pPr>
              <w:numPr>
                <w:ilvl w:val="0"/>
                <w:numId w:val="11"/>
              </w:numPr>
              <w:ind w:left="1077" w:hanging="357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P</w:t>
            </w:r>
            <w:r w:rsidR="00625FAF" w:rsidRPr="00625FAF">
              <w:rPr>
                <w:rFonts w:cs="Arial"/>
                <w:sz w:val="20"/>
              </w:rPr>
              <w:t xml:space="preserve">rovide a brief </w:t>
            </w:r>
            <w:r w:rsidR="00625FAF">
              <w:rPr>
                <w:rFonts w:cs="Arial"/>
                <w:sz w:val="20"/>
              </w:rPr>
              <w:t>overview</w:t>
            </w:r>
            <w:r w:rsidR="00625FAF" w:rsidRPr="00625FAF">
              <w:rPr>
                <w:rFonts w:cs="Arial"/>
                <w:sz w:val="20"/>
              </w:rPr>
              <w:t xml:space="preserve"> </w:t>
            </w:r>
            <w:r w:rsidR="00625FAF">
              <w:rPr>
                <w:rFonts w:cs="Arial"/>
                <w:sz w:val="20"/>
              </w:rPr>
              <w:t>of</w:t>
            </w:r>
            <w:r w:rsidR="00625FAF" w:rsidRPr="00111C0E">
              <w:rPr>
                <w:rFonts w:cs="Arial"/>
                <w:sz w:val="20"/>
              </w:rPr>
              <w:t xml:space="preserve"> </w:t>
            </w:r>
            <w:r w:rsidR="006B0D48">
              <w:rPr>
                <w:rFonts w:cs="Arial"/>
                <w:sz w:val="20"/>
              </w:rPr>
              <w:t xml:space="preserve">student progress and completions for the academic year. </w:t>
            </w:r>
            <w:r w:rsidR="00625FAF" w:rsidRPr="00111C0E">
              <w:rPr>
                <w:rFonts w:cs="Arial"/>
                <w:sz w:val="20"/>
              </w:rPr>
              <w:t>Any action required to address poor achievement or retention should be carried forward to the action plan</w:t>
            </w:r>
          </w:p>
        </w:tc>
      </w:tr>
      <w:tr w:rsidR="009702CA" w:rsidRPr="00CC35F8" w14:paraId="655F0343" w14:textId="77777777" w:rsidTr="00850EAD">
        <w:trPr>
          <w:trHeight w:val="702"/>
        </w:trPr>
        <w:tc>
          <w:tcPr>
            <w:tcW w:w="9519" w:type="dxa"/>
            <w:gridSpan w:val="3"/>
          </w:tcPr>
          <w:p w14:paraId="18E9A8A3" w14:textId="77777777" w:rsidR="009702CA" w:rsidRDefault="009702CA" w:rsidP="00850EAD">
            <w:pPr>
              <w:spacing w:after="120"/>
              <w:ind w:left="-6"/>
              <w:contextualSpacing/>
              <w:rPr>
                <w:rFonts w:cs="Arial"/>
                <w:sz w:val="20"/>
              </w:rPr>
            </w:pPr>
          </w:p>
          <w:p w14:paraId="56F73953" w14:textId="77777777" w:rsidR="009702CA" w:rsidRPr="00CC35F8" w:rsidRDefault="009702CA" w:rsidP="00850EAD">
            <w:pPr>
              <w:rPr>
                <w:rFonts w:cs="Arial"/>
                <w:sz w:val="20"/>
              </w:rPr>
            </w:pPr>
          </w:p>
        </w:tc>
      </w:tr>
      <w:tr w:rsidR="00946C64" w:rsidRPr="00CC35F8" w14:paraId="34B66199" w14:textId="77777777" w:rsidTr="00331E20">
        <w:trPr>
          <w:trHeight w:val="397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04EDDFFB" w14:textId="3F13AB88" w:rsidR="00946C64" w:rsidRPr="00CC35F8" w:rsidRDefault="00946C64" w:rsidP="00B86F7F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CC35F8">
              <w:rPr>
                <w:rFonts w:cs="Arial"/>
                <w:b/>
                <w:sz w:val="20"/>
              </w:rPr>
              <w:t xml:space="preserve">SECTION </w:t>
            </w:r>
            <w:r w:rsidR="00B86F7F">
              <w:rPr>
                <w:rFonts w:cs="Arial"/>
                <w:b/>
                <w:sz w:val="20"/>
              </w:rPr>
              <w:t>6</w:t>
            </w:r>
            <w:r w:rsidRPr="00CC35F8">
              <w:rPr>
                <w:rFonts w:cs="Arial"/>
                <w:b/>
                <w:sz w:val="20"/>
              </w:rPr>
              <w:t>- STUDENT FEEDBACK</w:t>
            </w:r>
          </w:p>
        </w:tc>
      </w:tr>
      <w:tr w:rsidR="00946C64" w:rsidRPr="00CC35F8" w14:paraId="20CD8084" w14:textId="77777777" w:rsidTr="00331E20">
        <w:trPr>
          <w:trHeight w:val="713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2BFFF13B" w14:textId="7727FF9F" w:rsidR="00946C64" w:rsidRPr="00CC35F8" w:rsidRDefault="00946C64" w:rsidP="00946C6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What opportunities have been made available to students to provide feedback this academic year? </w:t>
            </w:r>
          </w:p>
          <w:p w14:paraId="14D62B9E" w14:textId="77777777" w:rsidR="00946C64" w:rsidRPr="00CC35F8" w:rsidRDefault="00946C64" w:rsidP="00946C6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What issues have been raised? </w:t>
            </w:r>
          </w:p>
          <w:p w14:paraId="7754154D" w14:textId="77777777" w:rsidR="00946C64" w:rsidRPr="00CC35F8" w:rsidRDefault="00946C64" w:rsidP="00946C6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What actions were taken to address issues raised?</w:t>
            </w:r>
          </w:p>
          <w:p w14:paraId="6FC2210F" w14:textId="77777777" w:rsidR="00946C64" w:rsidRPr="00CC35F8" w:rsidRDefault="00946C64" w:rsidP="00946C6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What actions are still outstanding? </w:t>
            </w:r>
          </w:p>
          <w:p w14:paraId="2B8ECFFA" w14:textId="6E646728" w:rsidR="00946C64" w:rsidRPr="0045700D" w:rsidRDefault="00946C64" w:rsidP="0045700D">
            <w:pPr>
              <w:numPr>
                <w:ilvl w:val="1"/>
                <w:numId w:val="6"/>
              </w:numPr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Please add them </w:t>
            </w:r>
            <w:r w:rsidR="00252427">
              <w:rPr>
                <w:rFonts w:cs="Arial"/>
                <w:sz w:val="20"/>
              </w:rPr>
              <w:t>to the Action Plan</w:t>
            </w:r>
          </w:p>
        </w:tc>
      </w:tr>
      <w:tr w:rsidR="00946C64" w:rsidRPr="00CC35F8" w14:paraId="41EE5228" w14:textId="77777777" w:rsidTr="00C165A6">
        <w:trPr>
          <w:trHeight w:val="702"/>
        </w:trPr>
        <w:tc>
          <w:tcPr>
            <w:tcW w:w="9519" w:type="dxa"/>
            <w:gridSpan w:val="3"/>
          </w:tcPr>
          <w:p w14:paraId="38B34D25" w14:textId="77777777" w:rsidR="009E1AF1" w:rsidRDefault="009E1AF1" w:rsidP="009E1AF1">
            <w:pPr>
              <w:spacing w:after="120"/>
              <w:ind w:left="-6"/>
              <w:contextualSpacing/>
              <w:rPr>
                <w:rFonts w:cs="Arial"/>
                <w:sz w:val="20"/>
              </w:rPr>
            </w:pPr>
          </w:p>
          <w:p w14:paraId="06C80180" w14:textId="033F6383" w:rsidR="009E1AF1" w:rsidRPr="00CC35F8" w:rsidRDefault="009E1AF1" w:rsidP="009E1AF1">
            <w:pPr>
              <w:rPr>
                <w:rFonts w:cs="Arial"/>
                <w:sz w:val="20"/>
              </w:rPr>
            </w:pPr>
          </w:p>
        </w:tc>
      </w:tr>
      <w:tr w:rsidR="00946C64" w:rsidRPr="00CC35F8" w14:paraId="2352752D" w14:textId="77777777" w:rsidTr="00331E20">
        <w:trPr>
          <w:trHeight w:val="397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6ED2AD62" w14:textId="70A86675" w:rsidR="00946C64" w:rsidRPr="00CC35F8" w:rsidRDefault="00946C64" w:rsidP="00331E20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CC35F8">
              <w:rPr>
                <w:rFonts w:cs="Arial"/>
                <w:b/>
                <w:sz w:val="20"/>
              </w:rPr>
              <w:t xml:space="preserve">SECTION </w:t>
            </w:r>
            <w:r w:rsidR="00B86F7F">
              <w:rPr>
                <w:rFonts w:cs="Arial"/>
                <w:b/>
                <w:sz w:val="20"/>
              </w:rPr>
              <w:t>7</w:t>
            </w:r>
            <w:r w:rsidRPr="00CC35F8">
              <w:rPr>
                <w:rFonts w:cs="Arial"/>
                <w:b/>
                <w:sz w:val="20"/>
              </w:rPr>
              <w:t>- SUPERVISOR FEEDBACK</w:t>
            </w:r>
          </w:p>
        </w:tc>
      </w:tr>
      <w:tr w:rsidR="00946C64" w:rsidRPr="00CC35F8" w14:paraId="2C93BC47" w14:textId="77777777" w:rsidTr="00331E20">
        <w:trPr>
          <w:trHeight w:val="713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3C468D22" w14:textId="77777777" w:rsidR="00946C64" w:rsidRPr="00CC35F8" w:rsidRDefault="00946C64" w:rsidP="00946C6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What opportunities have been made available to supervisors to provide feedback this academic year? </w:t>
            </w:r>
          </w:p>
          <w:p w14:paraId="79A12C63" w14:textId="77777777" w:rsidR="00946C64" w:rsidRPr="00CC35F8" w:rsidRDefault="00946C64" w:rsidP="00946C6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What issues have been raised? </w:t>
            </w:r>
          </w:p>
          <w:p w14:paraId="3730C667" w14:textId="77777777" w:rsidR="00946C64" w:rsidRPr="00CC35F8" w:rsidRDefault="00946C64" w:rsidP="00946C6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What actions were taken to address issues raised?</w:t>
            </w:r>
          </w:p>
          <w:p w14:paraId="653841BF" w14:textId="10DED6A9" w:rsidR="00946C64" w:rsidRPr="00CC35F8" w:rsidRDefault="00C165A6" w:rsidP="00946C6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What actions are</w:t>
            </w:r>
            <w:r w:rsidR="00946C64" w:rsidRPr="00CC35F8">
              <w:rPr>
                <w:rFonts w:cs="Arial"/>
                <w:sz w:val="20"/>
              </w:rPr>
              <w:t xml:space="preserve"> outstanding? </w:t>
            </w:r>
          </w:p>
          <w:p w14:paraId="22839264" w14:textId="1B4566FD" w:rsidR="00946C64" w:rsidRPr="005B0F07" w:rsidRDefault="00946C64" w:rsidP="005B0F07">
            <w:pPr>
              <w:numPr>
                <w:ilvl w:val="1"/>
                <w:numId w:val="4"/>
              </w:numPr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Please</w:t>
            </w:r>
            <w:r w:rsidR="00252427">
              <w:rPr>
                <w:rFonts w:cs="Arial"/>
                <w:sz w:val="20"/>
              </w:rPr>
              <w:t xml:space="preserve"> add them to the Action Plan</w:t>
            </w:r>
          </w:p>
        </w:tc>
      </w:tr>
      <w:tr w:rsidR="00946C64" w:rsidRPr="00CC35F8" w14:paraId="43C42C02" w14:textId="77777777" w:rsidTr="00C165A6">
        <w:trPr>
          <w:trHeight w:val="656"/>
        </w:trPr>
        <w:tc>
          <w:tcPr>
            <w:tcW w:w="9519" w:type="dxa"/>
            <w:gridSpan w:val="3"/>
          </w:tcPr>
          <w:p w14:paraId="3AAAC13E" w14:textId="55D4BAD1" w:rsidR="009E1AF1" w:rsidRPr="00CC35F8" w:rsidRDefault="009E1AF1" w:rsidP="009E1AF1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</w:p>
        </w:tc>
      </w:tr>
      <w:tr w:rsidR="00946C64" w:rsidRPr="00CC35F8" w14:paraId="402CA50E" w14:textId="77777777" w:rsidTr="00331E20">
        <w:trPr>
          <w:trHeight w:val="397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57D92350" w14:textId="10ABA8F2" w:rsidR="00946C64" w:rsidRPr="00CC35F8" w:rsidRDefault="00946C64" w:rsidP="00331E20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CC35F8">
              <w:rPr>
                <w:rFonts w:cs="Arial"/>
                <w:b/>
                <w:sz w:val="20"/>
              </w:rPr>
              <w:t xml:space="preserve">SECTION </w:t>
            </w:r>
            <w:r w:rsidR="00B86F7F">
              <w:rPr>
                <w:rFonts w:cs="Arial"/>
                <w:b/>
                <w:sz w:val="20"/>
              </w:rPr>
              <w:t>8</w:t>
            </w:r>
            <w:r w:rsidRPr="00CC35F8">
              <w:rPr>
                <w:rFonts w:cs="Arial"/>
                <w:b/>
                <w:sz w:val="20"/>
              </w:rPr>
              <w:t>- EXAMINER FEEDBACK</w:t>
            </w:r>
          </w:p>
        </w:tc>
      </w:tr>
      <w:tr w:rsidR="00946C64" w:rsidRPr="00CC35F8" w14:paraId="1228749E" w14:textId="77777777" w:rsidTr="00331E20">
        <w:trPr>
          <w:trHeight w:val="713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1AEA5276" w14:textId="247CFDBE" w:rsidR="00946C64" w:rsidRPr="00CC35F8" w:rsidRDefault="00946C64" w:rsidP="00946C64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What process have you employed to review examiner feedback</w:t>
            </w:r>
            <w:r w:rsidR="001A2081">
              <w:rPr>
                <w:rFonts w:cs="Arial"/>
                <w:sz w:val="20"/>
              </w:rPr>
              <w:t xml:space="preserve"> on the examination process</w:t>
            </w:r>
            <w:r w:rsidRPr="00CC35F8">
              <w:rPr>
                <w:rFonts w:cs="Arial"/>
                <w:sz w:val="20"/>
              </w:rPr>
              <w:t xml:space="preserve">? </w:t>
            </w:r>
          </w:p>
          <w:p w14:paraId="2A6A47C5" w14:textId="3335D1C5" w:rsidR="00946C64" w:rsidRPr="00CC35F8" w:rsidRDefault="00DD6FC8" w:rsidP="00946C64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Have any themes</w:t>
            </w:r>
            <w:r w:rsidR="00946C64" w:rsidRPr="00CC35F8">
              <w:rPr>
                <w:rFonts w:cs="Arial"/>
                <w:sz w:val="20"/>
              </w:rPr>
              <w:t xml:space="preserve"> been identified? </w:t>
            </w:r>
          </w:p>
          <w:p w14:paraId="4A500E4F" w14:textId="77777777" w:rsidR="00946C64" w:rsidRPr="00CC35F8" w:rsidRDefault="00946C64" w:rsidP="00946C64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What issues have been identified? </w:t>
            </w:r>
          </w:p>
          <w:p w14:paraId="7C41B9F2" w14:textId="32BD3F38" w:rsidR="00946C64" w:rsidRPr="00CC35F8" w:rsidRDefault="00AB6035" w:rsidP="00946C64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Where relevant, w</w:t>
            </w:r>
            <w:r w:rsidR="00946C64" w:rsidRPr="00CC35F8">
              <w:rPr>
                <w:rFonts w:cs="Arial"/>
                <w:sz w:val="20"/>
              </w:rPr>
              <w:t xml:space="preserve">hat action has been taken to resolve the issues? </w:t>
            </w:r>
          </w:p>
          <w:p w14:paraId="00878389" w14:textId="212F1A37" w:rsidR="00946C64" w:rsidRPr="00CC35F8" w:rsidRDefault="00946C64" w:rsidP="00946C64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Wh</w:t>
            </w:r>
            <w:r w:rsidR="00AB6035">
              <w:rPr>
                <w:rFonts w:cs="Arial"/>
                <w:sz w:val="20"/>
              </w:rPr>
              <w:t>at</w:t>
            </w:r>
            <w:r w:rsidRPr="00CC35F8">
              <w:rPr>
                <w:rFonts w:cs="Arial"/>
                <w:sz w:val="20"/>
              </w:rPr>
              <w:t xml:space="preserve"> actions are outstanding? </w:t>
            </w:r>
          </w:p>
          <w:p w14:paraId="184109FA" w14:textId="6C045A5D" w:rsidR="00946C64" w:rsidRPr="005B0F07" w:rsidRDefault="00946C64" w:rsidP="005B0F07">
            <w:pPr>
              <w:numPr>
                <w:ilvl w:val="1"/>
                <w:numId w:val="2"/>
              </w:numPr>
              <w:ind w:left="180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Please add them </w:t>
            </w:r>
            <w:r w:rsidR="00252427">
              <w:rPr>
                <w:rFonts w:cs="Arial"/>
                <w:sz w:val="20"/>
              </w:rPr>
              <w:t>to the Action Plan</w:t>
            </w:r>
          </w:p>
        </w:tc>
      </w:tr>
      <w:tr w:rsidR="00946C64" w:rsidRPr="00CC35F8" w14:paraId="0CFA69C9" w14:textId="77777777" w:rsidTr="00C165A6">
        <w:trPr>
          <w:trHeight w:val="679"/>
        </w:trPr>
        <w:tc>
          <w:tcPr>
            <w:tcW w:w="9519" w:type="dxa"/>
            <w:gridSpan w:val="3"/>
          </w:tcPr>
          <w:p w14:paraId="350E9F1A" w14:textId="5E8710D6" w:rsidR="009E1AF1" w:rsidRPr="00CC35F8" w:rsidRDefault="009E1AF1" w:rsidP="009E1AF1">
            <w:pPr>
              <w:spacing w:line="276" w:lineRule="auto"/>
              <w:contextualSpacing/>
              <w:rPr>
                <w:rFonts w:cs="Arial"/>
                <w:sz w:val="20"/>
              </w:rPr>
            </w:pPr>
          </w:p>
        </w:tc>
      </w:tr>
      <w:tr w:rsidR="00946C64" w:rsidRPr="00CC35F8" w14:paraId="5B3C361C" w14:textId="77777777" w:rsidTr="00331E20">
        <w:trPr>
          <w:trHeight w:val="397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0DADAFC1" w14:textId="5B7A5797" w:rsidR="00946C64" w:rsidRPr="00CC35F8" w:rsidRDefault="00946C64" w:rsidP="00331E20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CC35F8">
              <w:rPr>
                <w:rFonts w:cs="Arial"/>
                <w:b/>
                <w:sz w:val="20"/>
              </w:rPr>
              <w:t xml:space="preserve">SECTION </w:t>
            </w:r>
            <w:r w:rsidR="00B86F7F">
              <w:rPr>
                <w:rFonts w:cs="Arial"/>
                <w:b/>
                <w:sz w:val="20"/>
              </w:rPr>
              <w:t>9</w:t>
            </w:r>
            <w:r w:rsidRPr="00CC35F8">
              <w:rPr>
                <w:rFonts w:cs="Arial"/>
                <w:b/>
                <w:sz w:val="20"/>
              </w:rPr>
              <w:t>- POLICY</w:t>
            </w:r>
          </w:p>
        </w:tc>
      </w:tr>
      <w:tr w:rsidR="00946C64" w:rsidRPr="00CC35F8" w14:paraId="2BDDAC2E" w14:textId="77777777" w:rsidTr="005B0F07">
        <w:trPr>
          <w:trHeight w:val="529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52BBE751" w14:textId="5017C1F7" w:rsidR="00946C64" w:rsidRPr="00CC35F8" w:rsidRDefault="00946C64" w:rsidP="000E6883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Have any issues with the policy/ policies been highlighted d</w:t>
            </w:r>
            <w:r w:rsidR="00DD6FC8">
              <w:rPr>
                <w:rFonts w:cs="Arial"/>
                <w:sz w:val="20"/>
              </w:rPr>
              <w:t>uring the academic year</w:t>
            </w:r>
            <w:r w:rsidRPr="00CC35F8">
              <w:rPr>
                <w:rFonts w:cs="Arial"/>
                <w:sz w:val="20"/>
              </w:rPr>
              <w:t xml:space="preserve">? </w:t>
            </w:r>
          </w:p>
          <w:p w14:paraId="3310F041" w14:textId="134D20D1" w:rsidR="00946C64" w:rsidRPr="005B0F07" w:rsidRDefault="00946C64" w:rsidP="000E6883">
            <w:pPr>
              <w:numPr>
                <w:ilvl w:val="1"/>
                <w:numId w:val="2"/>
              </w:numPr>
              <w:ind w:left="180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If yes, please list and add to</w:t>
            </w:r>
            <w:r w:rsidR="00252427">
              <w:rPr>
                <w:rFonts w:cs="Arial"/>
                <w:sz w:val="20"/>
              </w:rPr>
              <w:t xml:space="preserve"> the Action Plan</w:t>
            </w:r>
          </w:p>
        </w:tc>
      </w:tr>
      <w:tr w:rsidR="00946C64" w:rsidRPr="00CC35F8" w14:paraId="4AA43AC0" w14:textId="77777777" w:rsidTr="00C165A6">
        <w:trPr>
          <w:trHeight w:val="603"/>
        </w:trPr>
        <w:tc>
          <w:tcPr>
            <w:tcW w:w="9519" w:type="dxa"/>
            <w:gridSpan w:val="3"/>
          </w:tcPr>
          <w:p w14:paraId="72232DE2" w14:textId="5C8ED67C" w:rsidR="009E1AF1" w:rsidRPr="00CC35F8" w:rsidRDefault="009E1AF1" w:rsidP="009E1AF1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</w:p>
        </w:tc>
      </w:tr>
      <w:tr w:rsidR="00946C64" w:rsidRPr="00CC35F8" w14:paraId="477475F5" w14:textId="77777777" w:rsidTr="00331E20">
        <w:trPr>
          <w:trHeight w:val="397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196EB723" w14:textId="4C24E02B" w:rsidR="00946C64" w:rsidRPr="00CC35F8" w:rsidRDefault="00946C64" w:rsidP="00331E20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b/>
                <w:sz w:val="20"/>
              </w:rPr>
              <w:t xml:space="preserve">SECTION </w:t>
            </w:r>
            <w:r w:rsidR="00B86F7F">
              <w:rPr>
                <w:rFonts w:cs="Arial"/>
                <w:b/>
                <w:sz w:val="20"/>
              </w:rPr>
              <w:t>10</w:t>
            </w:r>
            <w:r w:rsidRPr="00CC35F8">
              <w:rPr>
                <w:rFonts w:cs="Arial"/>
                <w:b/>
                <w:sz w:val="20"/>
              </w:rPr>
              <w:t>- COMPLAINTS AND APPEALS</w:t>
            </w:r>
          </w:p>
        </w:tc>
      </w:tr>
      <w:tr w:rsidR="00946C64" w:rsidRPr="00CC35F8" w14:paraId="759944A6" w14:textId="77777777" w:rsidTr="00331E20">
        <w:trPr>
          <w:trHeight w:val="452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59DE1357" w14:textId="5F9E17EE" w:rsidR="00946C64" w:rsidRPr="00CC35F8" w:rsidRDefault="005B16A3" w:rsidP="00331E20">
            <w:pPr>
              <w:ind w:left="720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Describe the themes that have arisen in relation to the following (please do not provide information that enables identification of individual students): </w:t>
            </w:r>
          </w:p>
          <w:p w14:paraId="3798DA8E" w14:textId="77777777" w:rsidR="00946C64" w:rsidRPr="00CC35F8" w:rsidRDefault="00946C64" w:rsidP="000E6883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What informal complaints have been submitted by students? (Please describe the circumstances)</w:t>
            </w:r>
          </w:p>
          <w:p w14:paraId="7E054D47" w14:textId="77777777" w:rsidR="00946C64" w:rsidRPr="00CC35F8" w:rsidRDefault="00946C64" w:rsidP="000E6883">
            <w:pPr>
              <w:numPr>
                <w:ilvl w:val="1"/>
                <w:numId w:val="2"/>
              </w:numPr>
              <w:ind w:left="180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What was the outcome? </w:t>
            </w:r>
          </w:p>
          <w:p w14:paraId="2C7298E0" w14:textId="77777777" w:rsidR="00946C64" w:rsidRPr="00CC35F8" w:rsidRDefault="00946C64" w:rsidP="000E6883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What formal complaints have been submitted by students? (Please describe the circumstances)</w:t>
            </w:r>
          </w:p>
          <w:p w14:paraId="435F9B6C" w14:textId="77777777" w:rsidR="00946C64" w:rsidRPr="00CC35F8" w:rsidRDefault="00946C64" w:rsidP="000E6883">
            <w:pPr>
              <w:numPr>
                <w:ilvl w:val="1"/>
                <w:numId w:val="2"/>
              </w:numPr>
              <w:ind w:left="180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What was the outcome? </w:t>
            </w:r>
          </w:p>
          <w:p w14:paraId="45DA541A" w14:textId="77777777" w:rsidR="00946C64" w:rsidRPr="00CC35F8" w:rsidRDefault="00946C64" w:rsidP="000E6883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lastRenderedPageBreak/>
              <w:t xml:space="preserve">What appeals have been submitted by students? (Please describe the circumstances) </w:t>
            </w:r>
          </w:p>
          <w:p w14:paraId="151C313A" w14:textId="3F3E7D71" w:rsidR="00AB6035" w:rsidRPr="005B0F07" w:rsidRDefault="00946C64" w:rsidP="000E6883">
            <w:pPr>
              <w:numPr>
                <w:ilvl w:val="1"/>
                <w:numId w:val="2"/>
              </w:numPr>
              <w:ind w:left="180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What was the outcome? </w:t>
            </w:r>
          </w:p>
        </w:tc>
      </w:tr>
      <w:tr w:rsidR="00946C64" w:rsidRPr="00CC35F8" w14:paraId="504849FD" w14:textId="77777777" w:rsidTr="00C165A6">
        <w:trPr>
          <w:trHeight w:val="695"/>
        </w:trPr>
        <w:tc>
          <w:tcPr>
            <w:tcW w:w="9519" w:type="dxa"/>
            <w:gridSpan w:val="3"/>
          </w:tcPr>
          <w:p w14:paraId="13EB988E" w14:textId="7E32FA30" w:rsidR="009E1AF1" w:rsidRPr="00CC35F8" w:rsidRDefault="009E1AF1" w:rsidP="009E1AF1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</w:p>
        </w:tc>
      </w:tr>
      <w:tr w:rsidR="00946C64" w:rsidRPr="00CC35F8" w14:paraId="655206FA" w14:textId="77777777" w:rsidTr="00331E20">
        <w:trPr>
          <w:trHeight w:val="397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004B56EA" w14:textId="3DB8AF5B" w:rsidR="00946C64" w:rsidRPr="00CC35F8" w:rsidRDefault="00946C64" w:rsidP="00331E20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CC35F8">
              <w:rPr>
                <w:rFonts w:cs="Arial"/>
                <w:b/>
                <w:sz w:val="20"/>
              </w:rPr>
              <w:t xml:space="preserve">SECTION </w:t>
            </w:r>
            <w:r w:rsidR="00B86F7F">
              <w:rPr>
                <w:rFonts w:cs="Arial"/>
                <w:b/>
                <w:sz w:val="20"/>
              </w:rPr>
              <w:t>11</w:t>
            </w:r>
            <w:r w:rsidRPr="00CC35F8">
              <w:rPr>
                <w:rFonts w:cs="Arial"/>
                <w:b/>
                <w:sz w:val="20"/>
              </w:rPr>
              <w:t>- AREAS FOR DEVELOPMENT</w:t>
            </w:r>
          </w:p>
        </w:tc>
      </w:tr>
      <w:tr w:rsidR="00946C64" w:rsidRPr="00CC35F8" w14:paraId="01972720" w14:textId="77777777" w:rsidTr="00781E54">
        <w:trPr>
          <w:trHeight w:val="537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0E12EC10" w14:textId="7FC9C5A7" w:rsidR="00946C64" w:rsidRPr="00CC35F8" w:rsidRDefault="00946C64" w:rsidP="000E6883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Please state any </w:t>
            </w:r>
            <w:r w:rsidR="00AB6035">
              <w:rPr>
                <w:rFonts w:cs="Arial"/>
                <w:sz w:val="20"/>
              </w:rPr>
              <w:t xml:space="preserve">other </w:t>
            </w:r>
            <w:r w:rsidRPr="00CC35F8">
              <w:rPr>
                <w:rFonts w:cs="Arial"/>
                <w:sz w:val="20"/>
              </w:rPr>
              <w:t>areas within the School/ Institute</w:t>
            </w:r>
            <w:r w:rsidR="00000FCC">
              <w:rPr>
                <w:rFonts w:cs="Arial"/>
                <w:sz w:val="20"/>
              </w:rPr>
              <w:t>/</w:t>
            </w:r>
            <w:r w:rsidR="005A3047">
              <w:rPr>
                <w:rFonts w:cs="Arial"/>
                <w:sz w:val="20"/>
              </w:rPr>
              <w:t>Partnership</w:t>
            </w:r>
            <w:r w:rsidRPr="00CC35F8">
              <w:rPr>
                <w:rFonts w:cs="Arial"/>
                <w:sz w:val="20"/>
              </w:rPr>
              <w:t xml:space="preserve"> that need developing. </w:t>
            </w:r>
          </w:p>
          <w:p w14:paraId="474A1F14" w14:textId="49BCA957" w:rsidR="00946C64" w:rsidRPr="00781E54" w:rsidRDefault="00946C64" w:rsidP="00033A70">
            <w:pPr>
              <w:numPr>
                <w:ilvl w:val="1"/>
                <w:numId w:val="2"/>
              </w:numPr>
              <w:ind w:left="180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Include appropriate actions with</w:t>
            </w:r>
            <w:r w:rsidR="00252427">
              <w:rPr>
                <w:rFonts w:cs="Arial"/>
                <w:sz w:val="20"/>
              </w:rPr>
              <w:t>in the Action Plan</w:t>
            </w:r>
            <w:r w:rsidRPr="00CC35F8">
              <w:rPr>
                <w:rFonts w:cs="Arial"/>
                <w:sz w:val="20"/>
              </w:rPr>
              <w:t xml:space="preserve"> </w:t>
            </w:r>
          </w:p>
        </w:tc>
      </w:tr>
      <w:tr w:rsidR="00946C64" w:rsidRPr="00CC35F8" w14:paraId="76CD5B00" w14:textId="77777777" w:rsidTr="00C165A6">
        <w:trPr>
          <w:trHeight w:val="704"/>
        </w:trPr>
        <w:tc>
          <w:tcPr>
            <w:tcW w:w="9519" w:type="dxa"/>
            <w:gridSpan w:val="3"/>
          </w:tcPr>
          <w:p w14:paraId="1EC49679" w14:textId="5172D59F" w:rsidR="009E1AF1" w:rsidRPr="00CC35F8" w:rsidRDefault="009E1AF1" w:rsidP="009E1AF1">
            <w:pPr>
              <w:spacing w:line="276" w:lineRule="auto"/>
              <w:contextualSpacing/>
              <w:rPr>
                <w:rFonts w:cs="Arial"/>
                <w:sz w:val="20"/>
              </w:rPr>
            </w:pPr>
          </w:p>
        </w:tc>
      </w:tr>
      <w:tr w:rsidR="00946C64" w:rsidRPr="00CC35F8" w14:paraId="21F6053F" w14:textId="77777777" w:rsidTr="00331E20">
        <w:trPr>
          <w:trHeight w:val="397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3F28F970" w14:textId="712C18D0" w:rsidR="00946C64" w:rsidRPr="00CC35F8" w:rsidRDefault="00946C64" w:rsidP="00331E20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CC35F8">
              <w:rPr>
                <w:rFonts w:cs="Arial"/>
                <w:b/>
                <w:sz w:val="20"/>
              </w:rPr>
              <w:t xml:space="preserve">SECTION </w:t>
            </w:r>
            <w:r w:rsidR="00B86F7F">
              <w:rPr>
                <w:rFonts w:cs="Arial"/>
                <w:b/>
                <w:sz w:val="20"/>
              </w:rPr>
              <w:t>12</w:t>
            </w:r>
            <w:r w:rsidRPr="00CC35F8">
              <w:rPr>
                <w:rFonts w:cs="Arial"/>
                <w:b/>
                <w:sz w:val="20"/>
              </w:rPr>
              <w:t>- AREAS OF GOOD PRACTICE</w:t>
            </w:r>
          </w:p>
        </w:tc>
      </w:tr>
      <w:tr w:rsidR="00946C64" w:rsidRPr="00CC35F8" w14:paraId="68CA6EBF" w14:textId="77777777" w:rsidTr="000E6883">
        <w:trPr>
          <w:trHeight w:val="448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55E5B7D6" w14:textId="6072A6EA" w:rsidR="00946C64" w:rsidRPr="000E6883" w:rsidRDefault="00946C64" w:rsidP="000E6883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Please state best practice within the School/ Institute</w:t>
            </w:r>
            <w:r w:rsidR="00000FCC">
              <w:rPr>
                <w:rFonts w:cs="Arial"/>
                <w:sz w:val="20"/>
              </w:rPr>
              <w:t>/</w:t>
            </w:r>
            <w:r w:rsidR="003123BF">
              <w:rPr>
                <w:rFonts w:cs="Arial"/>
                <w:sz w:val="20"/>
              </w:rPr>
              <w:t>Partnership</w:t>
            </w:r>
            <w:r w:rsidRPr="00CC35F8">
              <w:rPr>
                <w:rFonts w:cs="Arial"/>
                <w:sz w:val="20"/>
              </w:rPr>
              <w:t xml:space="preserve"> that should be disseminated across the Faculty/ University. </w:t>
            </w:r>
          </w:p>
        </w:tc>
      </w:tr>
      <w:tr w:rsidR="00946C64" w:rsidRPr="00CC35F8" w14:paraId="70A12EF1" w14:textId="77777777" w:rsidTr="00C165A6">
        <w:trPr>
          <w:trHeight w:val="654"/>
        </w:trPr>
        <w:tc>
          <w:tcPr>
            <w:tcW w:w="9519" w:type="dxa"/>
            <w:gridSpan w:val="3"/>
          </w:tcPr>
          <w:p w14:paraId="390785B4" w14:textId="111B7E43" w:rsidR="00946C64" w:rsidRPr="00CC35F8" w:rsidRDefault="00946C64" w:rsidP="009E1AF1">
            <w:pPr>
              <w:spacing w:line="276" w:lineRule="auto"/>
              <w:contextualSpacing/>
              <w:rPr>
                <w:rFonts w:cs="Arial"/>
                <w:sz w:val="20"/>
              </w:rPr>
            </w:pPr>
          </w:p>
        </w:tc>
      </w:tr>
      <w:tr w:rsidR="00946C64" w:rsidRPr="00CC35F8" w14:paraId="65E5B5B1" w14:textId="77777777" w:rsidTr="00331E20">
        <w:trPr>
          <w:trHeight w:val="510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7292CA9C" w14:textId="43C0CCD6" w:rsidR="00946C64" w:rsidRPr="00CC35F8" w:rsidRDefault="00946C64" w:rsidP="00331E20">
            <w:pPr>
              <w:spacing w:line="276" w:lineRule="auto"/>
              <w:contextualSpacing/>
              <w:jc w:val="center"/>
              <w:rPr>
                <w:rFonts w:cs="Arial"/>
                <w:b/>
                <w:sz w:val="20"/>
              </w:rPr>
            </w:pPr>
            <w:r w:rsidRPr="00CC35F8">
              <w:rPr>
                <w:rFonts w:cs="Arial"/>
                <w:b/>
                <w:sz w:val="20"/>
              </w:rPr>
              <w:t xml:space="preserve">SECTION </w:t>
            </w:r>
            <w:r w:rsidR="00B86F7F">
              <w:rPr>
                <w:rFonts w:cs="Arial"/>
                <w:b/>
                <w:sz w:val="20"/>
              </w:rPr>
              <w:t>13</w:t>
            </w:r>
            <w:r w:rsidRPr="00CC35F8">
              <w:rPr>
                <w:rFonts w:cs="Arial"/>
                <w:b/>
                <w:sz w:val="20"/>
              </w:rPr>
              <w:t>- SIGN OFF</w:t>
            </w:r>
          </w:p>
          <w:p w14:paraId="0473B4A4" w14:textId="31D014A4" w:rsidR="00946C64" w:rsidRPr="00CC35F8" w:rsidRDefault="00946C64" w:rsidP="00331E20">
            <w:pPr>
              <w:spacing w:line="276" w:lineRule="auto"/>
              <w:contextualSpacing/>
              <w:jc w:val="center"/>
              <w:rPr>
                <w:rFonts w:cs="Arial"/>
                <w:sz w:val="20"/>
              </w:rPr>
            </w:pPr>
          </w:p>
        </w:tc>
      </w:tr>
      <w:tr w:rsidR="00001954" w:rsidRPr="00CC35F8" w14:paraId="528E41A1" w14:textId="77777777" w:rsidTr="00973B08">
        <w:trPr>
          <w:trHeight w:val="510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1874C3F5" w14:textId="0944840E" w:rsidR="00001954" w:rsidRPr="00CC35F8" w:rsidRDefault="00001954" w:rsidP="00001954">
            <w:pPr>
              <w:spacing w:line="276" w:lineRule="auto"/>
              <w:contextualSpacing/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To be completed by the </w:t>
            </w:r>
            <w:proofErr w:type="spellStart"/>
            <w:r>
              <w:rPr>
                <w:rFonts w:cs="Arial"/>
                <w:sz w:val="20"/>
              </w:rPr>
              <w:t>UoL</w:t>
            </w:r>
            <w:proofErr w:type="spellEnd"/>
            <w:r>
              <w:rPr>
                <w:rFonts w:cs="Arial"/>
                <w:sz w:val="20"/>
              </w:rPr>
              <w:t xml:space="preserve"> Academic Lead</w:t>
            </w:r>
          </w:p>
        </w:tc>
      </w:tr>
      <w:tr w:rsidR="00001954" w:rsidRPr="00CC35F8" w14:paraId="59163B68" w14:textId="77777777" w:rsidTr="00973B08">
        <w:trPr>
          <w:trHeight w:val="397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36789D19" w14:textId="77777777" w:rsidR="00001954" w:rsidRPr="00CC35F8" w:rsidRDefault="00001954" w:rsidP="00973B08">
            <w:pPr>
              <w:spacing w:line="276" w:lineRule="auto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Name</w:t>
            </w:r>
          </w:p>
        </w:tc>
        <w:tc>
          <w:tcPr>
            <w:tcW w:w="7616" w:type="dxa"/>
            <w:gridSpan w:val="2"/>
          </w:tcPr>
          <w:p w14:paraId="4C2F993B" w14:textId="6E361ACA" w:rsidR="00001954" w:rsidRPr="00CC35F8" w:rsidRDefault="00001954" w:rsidP="009E1AF1">
            <w:pPr>
              <w:spacing w:line="276" w:lineRule="auto"/>
              <w:ind w:left="75"/>
              <w:contextualSpacing/>
              <w:rPr>
                <w:rFonts w:cs="Arial"/>
                <w:sz w:val="20"/>
              </w:rPr>
            </w:pPr>
          </w:p>
        </w:tc>
      </w:tr>
      <w:tr w:rsidR="00001954" w:rsidRPr="00CC35F8" w14:paraId="0BB5EEB0" w14:textId="77777777" w:rsidTr="00973B08">
        <w:trPr>
          <w:trHeight w:val="397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44F1EFDB" w14:textId="77777777" w:rsidR="00001954" w:rsidRPr="00CC35F8" w:rsidRDefault="00001954" w:rsidP="00973B08">
            <w:pPr>
              <w:spacing w:line="276" w:lineRule="auto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Signature</w:t>
            </w:r>
          </w:p>
        </w:tc>
        <w:tc>
          <w:tcPr>
            <w:tcW w:w="7616" w:type="dxa"/>
            <w:gridSpan w:val="2"/>
          </w:tcPr>
          <w:p w14:paraId="108B6DB1" w14:textId="77777777" w:rsidR="00001954" w:rsidRPr="00CC35F8" w:rsidRDefault="00001954" w:rsidP="009702CA">
            <w:pPr>
              <w:spacing w:line="276" w:lineRule="auto"/>
              <w:ind w:left="75"/>
              <w:contextualSpacing/>
              <w:rPr>
                <w:rFonts w:cs="Arial"/>
                <w:sz w:val="20"/>
              </w:rPr>
            </w:pPr>
          </w:p>
          <w:p w14:paraId="0C6FDB58" w14:textId="77777777" w:rsidR="00001954" w:rsidRPr="00CC35F8" w:rsidRDefault="00001954" w:rsidP="009702CA">
            <w:pPr>
              <w:spacing w:line="276" w:lineRule="auto"/>
              <w:ind w:left="75"/>
              <w:contextualSpacing/>
              <w:rPr>
                <w:rFonts w:cs="Arial"/>
                <w:sz w:val="20"/>
              </w:rPr>
            </w:pPr>
          </w:p>
          <w:p w14:paraId="3A3E8660" w14:textId="77777777" w:rsidR="00001954" w:rsidRPr="00CC35F8" w:rsidRDefault="00001954" w:rsidP="009702CA">
            <w:pPr>
              <w:spacing w:line="276" w:lineRule="auto"/>
              <w:ind w:left="75"/>
              <w:contextualSpacing/>
              <w:rPr>
                <w:rFonts w:cs="Arial"/>
                <w:sz w:val="20"/>
              </w:rPr>
            </w:pPr>
          </w:p>
        </w:tc>
      </w:tr>
      <w:tr w:rsidR="00001954" w:rsidRPr="00CC35F8" w14:paraId="67BB63EB" w14:textId="77777777" w:rsidTr="00973B08">
        <w:trPr>
          <w:trHeight w:val="397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5D92994C" w14:textId="77777777" w:rsidR="00001954" w:rsidRPr="00CC35F8" w:rsidRDefault="00001954" w:rsidP="00973B08">
            <w:pPr>
              <w:spacing w:line="276" w:lineRule="auto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Date</w:t>
            </w:r>
          </w:p>
        </w:tc>
        <w:tc>
          <w:tcPr>
            <w:tcW w:w="7616" w:type="dxa"/>
            <w:gridSpan w:val="2"/>
          </w:tcPr>
          <w:p w14:paraId="5C0FDDC3" w14:textId="7FAEC12F" w:rsidR="00001954" w:rsidRPr="00CC35F8" w:rsidRDefault="00001954" w:rsidP="009E1AF1">
            <w:pPr>
              <w:spacing w:line="276" w:lineRule="auto"/>
              <w:ind w:left="75"/>
              <w:contextualSpacing/>
              <w:rPr>
                <w:rFonts w:cs="Arial"/>
                <w:sz w:val="20"/>
              </w:rPr>
            </w:pPr>
          </w:p>
        </w:tc>
      </w:tr>
      <w:tr w:rsidR="00001954" w:rsidRPr="00CC35F8" w14:paraId="5FAA6C4D" w14:textId="77777777" w:rsidTr="00973B08">
        <w:trPr>
          <w:trHeight w:val="510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49B27E77" w14:textId="7832BB31" w:rsidR="00001954" w:rsidRPr="00CC35F8" w:rsidRDefault="00001954" w:rsidP="00973B08">
            <w:pPr>
              <w:spacing w:line="276" w:lineRule="auto"/>
              <w:contextualSpacing/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To be completed</w:t>
            </w:r>
            <w:r>
              <w:rPr>
                <w:rFonts w:cs="Arial"/>
                <w:sz w:val="20"/>
              </w:rPr>
              <w:t xml:space="preserve"> by the Collaborative Partner Academic Lead</w:t>
            </w:r>
          </w:p>
        </w:tc>
      </w:tr>
      <w:tr w:rsidR="00001954" w:rsidRPr="00CC35F8" w14:paraId="33ECED3B" w14:textId="77777777" w:rsidTr="00973B08">
        <w:trPr>
          <w:trHeight w:val="397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2809B458" w14:textId="77777777" w:rsidR="00001954" w:rsidRPr="00CC35F8" w:rsidRDefault="00001954" w:rsidP="00973B08">
            <w:pPr>
              <w:spacing w:line="276" w:lineRule="auto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Name</w:t>
            </w:r>
          </w:p>
        </w:tc>
        <w:tc>
          <w:tcPr>
            <w:tcW w:w="7616" w:type="dxa"/>
            <w:gridSpan w:val="2"/>
          </w:tcPr>
          <w:p w14:paraId="17585CCD" w14:textId="03416AE7" w:rsidR="00001954" w:rsidRPr="00CC35F8" w:rsidRDefault="00001954" w:rsidP="009E1AF1">
            <w:pPr>
              <w:spacing w:line="276" w:lineRule="auto"/>
              <w:ind w:left="75"/>
              <w:contextualSpacing/>
              <w:rPr>
                <w:rFonts w:cs="Arial"/>
                <w:sz w:val="20"/>
              </w:rPr>
            </w:pPr>
          </w:p>
        </w:tc>
      </w:tr>
      <w:tr w:rsidR="00001954" w:rsidRPr="00CC35F8" w14:paraId="0DB09AB7" w14:textId="77777777" w:rsidTr="00973B08">
        <w:trPr>
          <w:trHeight w:val="397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2355B239" w14:textId="77777777" w:rsidR="00001954" w:rsidRPr="00CC35F8" w:rsidRDefault="00001954" w:rsidP="00973B08">
            <w:pPr>
              <w:spacing w:line="276" w:lineRule="auto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Signature</w:t>
            </w:r>
          </w:p>
        </w:tc>
        <w:tc>
          <w:tcPr>
            <w:tcW w:w="7616" w:type="dxa"/>
            <w:gridSpan w:val="2"/>
          </w:tcPr>
          <w:p w14:paraId="29A2FA9E" w14:textId="77777777" w:rsidR="00001954" w:rsidRPr="00CC35F8" w:rsidRDefault="00001954" w:rsidP="009702CA">
            <w:pPr>
              <w:spacing w:line="276" w:lineRule="auto"/>
              <w:ind w:left="75"/>
              <w:contextualSpacing/>
              <w:rPr>
                <w:rFonts w:cs="Arial"/>
                <w:sz w:val="20"/>
              </w:rPr>
            </w:pPr>
          </w:p>
          <w:p w14:paraId="69E24DE1" w14:textId="77777777" w:rsidR="00001954" w:rsidRPr="00CC35F8" w:rsidRDefault="00001954" w:rsidP="009E1AF1">
            <w:pPr>
              <w:spacing w:line="276" w:lineRule="auto"/>
              <w:ind w:left="75"/>
              <w:contextualSpacing/>
              <w:rPr>
                <w:rFonts w:cs="Arial"/>
                <w:sz w:val="20"/>
              </w:rPr>
            </w:pPr>
          </w:p>
          <w:p w14:paraId="29D28E7A" w14:textId="77777777" w:rsidR="00001954" w:rsidRPr="00CC35F8" w:rsidRDefault="00001954" w:rsidP="009702CA">
            <w:pPr>
              <w:spacing w:line="276" w:lineRule="auto"/>
              <w:ind w:left="75"/>
              <w:contextualSpacing/>
              <w:rPr>
                <w:rFonts w:cs="Arial"/>
                <w:sz w:val="20"/>
              </w:rPr>
            </w:pPr>
          </w:p>
        </w:tc>
      </w:tr>
      <w:tr w:rsidR="00001954" w:rsidRPr="00CC35F8" w14:paraId="5024BCB7" w14:textId="77777777" w:rsidTr="00973B08">
        <w:trPr>
          <w:trHeight w:val="397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4B2C2164" w14:textId="77777777" w:rsidR="00001954" w:rsidRPr="00CC35F8" w:rsidRDefault="00001954" w:rsidP="00973B08">
            <w:pPr>
              <w:spacing w:line="276" w:lineRule="auto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Date</w:t>
            </w:r>
          </w:p>
        </w:tc>
        <w:tc>
          <w:tcPr>
            <w:tcW w:w="7616" w:type="dxa"/>
            <w:gridSpan w:val="2"/>
          </w:tcPr>
          <w:p w14:paraId="7709DB08" w14:textId="0EC3A945" w:rsidR="00001954" w:rsidRPr="00CC35F8" w:rsidRDefault="00001954" w:rsidP="009E1AF1">
            <w:pPr>
              <w:spacing w:line="276" w:lineRule="auto"/>
              <w:ind w:left="75"/>
              <w:contextualSpacing/>
              <w:rPr>
                <w:rFonts w:cs="Arial"/>
                <w:sz w:val="20"/>
              </w:rPr>
            </w:pPr>
          </w:p>
        </w:tc>
      </w:tr>
    </w:tbl>
    <w:p w14:paraId="44EC97CF" w14:textId="77777777" w:rsidR="00946C64" w:rsidRPr="00CC35F8" w:rsidRDefault="00946C64" w:rsidP="00946C64">
      <w:pPr>
        <w:rPr>
          <w:rFonts w:cs="Arial"/>
          <w:sz w:val="20"/>
        </w:rPr>
        <w:sectPr w:rsidR="00946C64" w:rsidRPr="00CC35F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388C07B" w14:textId="77777777" w:rsidR="00946C64" w:rsidRPr="00CC35F8" w:rsidRDefault="00946C64" w:rsidP="00946C64">
      <w:pPr>
        <w:jc w:val="center"/>
        <w:rPr>
          <w:rFonts w:cs="Arial"/>
          <w:b/>
          <w:sz w:val="20"/>
        </w:rPr>
      </w:pPr>
      <w:r w:rsidRPr="00CC35F8">
        <w:rPr>
          <w:rFonts w:cs="Arial"/>
          <w:b/>
          <w:noProof/>
          <w:sz w:val="20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6C86E5C1" wp14:editId="483C74C9">
            <wp:simplePos x="0" y="0"/>
            <wp:positionH relativeFrom="page">
              <wp:posOffset>4258945</wp:posOffset>
            </wp:positionH>
            <wp:positionV relativeFrom="margin">
              <wp:posOffset>-701040</wp:posOffset>
            </wp:positionV>
            <wp:extent cx="2073275" cy="474980"/>
            <wp:effectExtent l="0" t="0" r="3175" b="1270"/>
            <wp:wrapSquare wrapText="bothSides"/>
            <wp:docPr id="7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35F8">
        <w:rPr>
          <w:rFonts w:cs="Arial"/>
          <w:b/>
          <w:sz w:val="20"/>
        </w:rPr>
        <w:t xml:space="preserve">PGR </w:t>
      </w:r>
      <w:r w:rsidR="00231D72">
        <w:rPr>
          <w:rFonts w:cs="Arial"/>
          <w:b/>
          <w:sz w:val="20"/>
        </w:rPr>
        <w:t>COLLABORATIVE PARTNER</w:t>
      </w:r>
      <w:r w:rsidR="00FD06C1">
        <w:rPr>
          <w:rFonts w:cs="Arial"/>
          <w:b/>
          <w:sz w:val="20"/>
        </w:rPr>
        <w:t>SHIP</w:t>
      </w:r>
      <w:r w:rsidR="00231D72">
        <w:rPr>
          <w:rFonts w:cs="Arial"/>
          <w:b/>
          <w:sz w:val="20"/>
        </w:rPr>
        <w:t xml:space="preserve"> </w:t>
      </w:r>
      <w:r w:rsidRPr="00CC35F8">
        <w:rPr>
          <w:rFonts w:cs="Arial"/>
          <w:b/>
          <w:sz w:val="20"/>
        </w:rPr>
        <w:t>ANNUAL REVIEW</w:t>
      </w:r>
    </w:p>
    <w:p w14:paraId="704D182E" w14:textId="77777777" w:rsidR="00946C64" w:rsidRPr="00CC35F8" w:rsidRDefault="00946C64" w:rsidP="00946C64">
      <w:pPr>
        <w:jc w:val="center"/>
        <w:rPr>
          <w:rFonts w:cs="Arial"/>
          <w:b/>
          <w:sz w:val="20"/>
        </w:rPr>
      </w:pPr>
    </w:p>
    <w:p w14:paraId="58A59352" w14:textId="77777777" w:rsidR="00946C64" w:rsidRPr="00CC35F8" w:rsidRDefault="00946C64" w:rsidP="00946C64">
      <w:pPr>
        <w:jc w:val="center"/>
        <w:rPr>
          <w:rFonts w:cs="Arial"/>
          <w:sz w:val="20"/>
        </w:rPr>
      </w:pPr>
      <w:r w:rsidRPr="00CC35F8">
        <w:rPr>
          <w:rFonts w:cs="Arial"/>
          <w:sz w:val="20"/>
        </w:rPr>
        <w:t>APPENDIX 2</w:t>
      </w:r>
    </w:p>
    <w:p w14:paraId="63119F4E" w14:textId="16B4B59E" w:rsidR="00946C64" w:rsidRPr="00CC35F8" w:rsidRDefault="00946C64" w:rsidP="00946C64">
      <w:pPr>
        <w:jc w:val="center"/>
        <w:rPr>
          <w:rFonts w:cs="Arial"/>
          <w:sz w:val="20"/>
        </w:rPr>
      </w:pPr>
      <w:r w:rsidRPr="00CC35F8">
        <w:rPr>
          <w:rFonts w:cs="Arial"/>
          <w:sz w:val="20"/>
        </w:rPr>
        <w:t xml:space="preserve">TEMPLATE </w:t>
      </w:r>
      <w:r w:rsidR="005D5736">
        <w:rPr>
          <w:rFonts w:cs="Arial"/>
          <w:sz w:val="20"/>
        </w:rPr>
        <w:t>PROGRAMME MANAGEMENT TEAM</w:t>
      </w:r>
      <w:r w:rsidR="00FD06C1">
        <w:rPr>
          <w:rFonts w:cs="Arial"/>
          <w:sz w:val="20"/>
        </w:rPr>
        <w:t>/ COLLABORATIVE PARTNER</w:t>
      </w:r>
      <w:r w:rsidRPr="00CC35F8">
        <w:rPr>
          <w:rFonts w:cs="Arial"/>
          <w:sz w:val="20"/>
        </w:rPr>
        <w:t xml:space="preserve"> ACTION PLAN</w:t>
      </w:r>
    </w:p>
    <w:p w14:paraId="36197078" w14:textId="77777777" w:rsidR="00946C64" w:rsidRPr="00CC35F8" w:rsidRDefault="00946C64" w:rsidP="00946C64">
      <w:pPr>
        <w:rPr>
          <w:rFonts w:cs="Arial"/>
          <w:sz w:val="20"/>
        </w:rPr>
      </w:pPr>
    </w:p>
    <w:tbl>
      <w:tblPr>
        <w:tblStyle w:val="TableGrid"/>
        <w:tblpPr w:leftFromText="180" w:rightFromText="180" w:vertAnchor="page" w:horzAnchor="margin" w:tblpY="2964"/>
        <w:tblW w:w="0" w:type="auto"/>
        <w:tblLook w:val="04A0" w:firstRow="1" w:lastRow="0" w:firstColumn="1" w:lastColumn="0" w:noHBand="0" w:noVBand="1"/>
      </w:tblPr>
      <w:tblGrid>
        <w:gridCol w:w="1996"/>
        <w:gridCol w:w="1987"/>
        <w:gridCol w:w="1988"/>
        <w:gridCol w:w="1994"/>
        <w:gridCol w:w="1994"/>
        <w:gridCol w:w="1998"/>
        <w:gridCol w:w="1991"/>
      </w:tblGrid>
      <w:tr w:rsidR="00946C64" w:rsidRPr="00CC35F8" w14:paraId="6E3AB0E8" w14:textId="77777777" w:rsidTr="00331E20">
        <w:tc>
          <w:tcPr>
            <w:tcW w:w="2024" w:type="dxa"/>
            <w:vAlign w:val="center"/>
          </w:tcPr>
          <w:p w14:paraId="08FC6C1C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Objective</w:t>
            </w:r>
          </w:p>
        </w:tc>
        <w:tc>
          <w:tcPr>
            <w:tcW w:w="2025" w:type="dxa"/>
            <w:vAlign w:val="center"/>
          </w:tcPr>
          <w:p w14:paraId="56CC30B5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Action</w:t>
            </w:r>
          </w:p>
        </w:tc>
        <w:tc>
          <w:tcPr>
            <w:tcW w:w="2025" w:type="dxa"/>
            <w:vAlign w:val="center"/>
          </w:tcPr>
          <w:p w14:paraId="727574FB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Owner</w:t>
            </w:r>
          </w:p>
        </w:tc>
        <w:tc>
          <w:tcPr>
            <w:tcW w:w="2025" w:type="dxa"/>
            <w:vAlign w:val="center"/>
          </w:tcPr>
          <w:p w14:paraId="1F15AA3C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Deadline</w:t>
            </w:r>
          </w:p>
        </w:tc>
        <w:tc>
          <w:tcPr>
            <w:tcW w:w="2025" w:type="dxa"/>
            <w:vAlign w:val="center"/>
          </w:tcPr>
          <w:p w14:paraId="1D308CC0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Escalate to Faculty?</w:t>
            </w:r>
          </w:p>
        </w:tc>
        <w:tc>
          <w:tcPr>
            <w:tcW w:w="2025" w:type="dxa"/>
            <w:vAlign w:val="center"/>
          </w:tcPr>
          <w:p w14:paraId="6A946A21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Date completed</w:t>
            </w:r>
          </w:p>
        </w:tc>
        <w:tc>
          <w:tcPr>
            <w:tcW w:w="2025" w:type="dxa"/>
            <w:vAlign w:val="center"/>
          </w:tcPr>
          <w:p w14:paraId="5AB85FA9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Carry forward (Y/N)</w:t>
            </w:r>
          </w:p>
        </w:tc>
      </w:tr>
      <w:tr w:rsidR="00946C64" w:rsidRPr="00CC35F8" w14:paraId="02C7DF2E" w14:textId="77777777" w:rsidTr="00331E20">
        <w:tc>
          <w:tcPr>
            <w:tcW w:w="2024" w:type="dxa"/>
          </w:tcPr>
          <w:p w14:paraId="5CA19E4E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3F42F113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06273E79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2A944FE5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16C9D6E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584696DD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27167D8B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24DB0E7F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321B92F5" w14:textId="77777777" w:rsidTr="00331E20">
        <w:tc>
          <w:tcPr>
            <w:tcW w:w="2024" w:type="dxa"/>
          </w:tcPr>
          <w:p w14:paraId="48C98E4C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7764E85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7532C75E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381758F6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72BC99EC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4869FAA7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24C1C5B1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38C9D5CB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6D5308AB" w14:textId="77777777" w:rsidTr="00331E20">
        <w:tc>
          <w:tcPr>
            <w:tcW w:w="2024" w:type="dxa"/>
          </w:tcPr>
          <w:p w14:paraId="66E17C0C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7360B74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0649767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0E113EA3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469C9C20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011E5836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042AC844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78519877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01148BA5" w14:textId="77777777" w:rsidTr="00331E20">
        <w:tc>
          <w:tcPr>
            <w:tcW w:w="2024" w:type="dxa"/>
          </w:tcPr>
          <w:p w14:paraId="2580773E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4C6B4763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4A9E6DD7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3AE8B8E2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0D097F89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406E5E8C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652DE80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2D2BB6E7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45B7DD09" w14:textId="77777777" w:rsidTr="00331E20">
        <w:tc>
          <w:tcPr>
            <w:tcW w:w="2024" w:type="dxa"/>
          </w:tcPr>
          <w:p w14:paraId="0C3DF69C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402A84F5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3A3B7885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168B4974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788DB763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6FC13F68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63AA6F17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1C74BE5E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7B1BF1CD" w14:textId="77777777" w:rsidTr="00331E20">
        <w:tc>
          <w:tcPr>
            <w:tcW w:w="2024" w:type="dxa"/>
          </w:tcPr>
          <w:p w14:paraId="39A787A6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6B0BBBE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3C355E05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664C772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43445441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2F611469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3A58CEF8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7C08DD3A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15BC26D0" w14:textId="77777777" w:rsidTr="00331E20">
        <w:tc>
          <w:tcPr>
            <w:tcW w:w="2024" w:type="dxa"/>
          </w:tcPr>
          <w:p w14:paraId="7A184FD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11BCBE02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10D21BC9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780A551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4D52F036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01D63504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11BC956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0ABD2835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06307A9C" w14:textId="77777777" w:rsidTr="00331E20">
        <w:tc>
          <w:tcPr>
            <w:tcW w:w="2024" w:type="dxa"/>
          </w:tcPr>
          <w:p w14:paraId="6E29BDD2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52640D56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3607362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063759F6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1482E04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7BE3AAB5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6818DF8E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1D4549E4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63FACC85" w14:textId="77777777" w:rsidTr="00331E20">
        <w:tc>
          <w:tcPr>
            <w:tcW w:w="2024" w:type="dxa"/>
          </w:tcPr>
          <w:p w14:paraId="0CDC70C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7FDFBF1C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45B38B2F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13EF6737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25753F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4B3DF4CA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22E4C818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3DDD0AF9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40B89B36" w14:textId="77777777" w:rsidTr="00331E20">
        <w:tc>
          <w:tcPr>
            <w:tcW w:w="2024" w:type="dxa"/>
          </w:tcPr>
          <w:p w14:paraId="2784F0E5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321A4E38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363789B2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0BAA32DB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1B6DB016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5A08FC21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25BD6A69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6EA8119D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7E42C288" w14:textId="77777777" w:rsidTr="00331E20">
        <w:tc>
          <w:tcPr>
            <w:tcW w:w="2024" w:type="dxa"/>
          </w:tcPr>
          <w:p w14:paraId="0527451B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4E92D228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71952EF5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03375276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7C632A3E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03588145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7563D81B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12666BD0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4D62BFD2" w14:textId="77777777" w:rsidTr="00331E20">
        <w:tc>
          <w:tcPr>
            <w:tcW w:w="2024" w:type="dxa"/>
          </w:tcPr>
          <w:p w14:paraId="622DCF8B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127FF651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52194DB4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2FC6C8C9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78118B0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54106F3A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1587E781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19C8F4C4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448249A3" w14:textId="77777777" w:rsidTr="00331E20">
        <w:tc>
          <w:tcPr>
            <w:tcW w:w="2024" w:type="dxa"/>
          </w:tcPr>
          <w:p w14:paraId="6065B31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3894E827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439AF5BC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2AD217C6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58E6BEA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272DD215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23E1444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1405FB31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7FA5C913" w14:textId="77777777" w:rsidTr="00331E20">
        <w:tc>
          <w:tcPr>
            <w:tcW w:w="2024" w:type="dxa"/>
          </w:tcPr>
          <w:p w14:paraId="554FCCF4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71768534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AE1108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5744EA61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09E08081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04AE929C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383B118F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4D1D7F34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</w:tbl>
    <w:p w14:paraId="161FE048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sz w:val="20"/>
        </w:rPr>
      </w:pPr>
    </w:p>
    <w:p w14:paraId="5FEBDFBA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sz w:val="20"/>
        </w:rPr>
      </w:pPr>
    </w:p>
    <w:p w14:paraId="76F2DDE6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sz w:val="20"/>
        </w:rPr>
      </w:pPr>
    </w:p>
    <w:p w14:paraId="5E37C002" w14:textId="77777777" w:rsidR="00946C64" w:rsidRPr="00CC35F8" w:rsidRDefault="00946C64" w:rsidP="00946C64">
      <w:pPr>
        <w:rPr>
          <w:rFonts w:cs="Arial"/>
          <w:sz w:val="20"/>
        </w:rPr>
      </w:pPr>
    </w:p>
    <w:tbl>
      <w:tblPr>
        <w:tblStyle w:val="TableGrid"/>
        <w:tblpPr w:leftFromText="180" w:rightFromText="180" w:vertAnchor="page" w:horzAnchor="margin" w:tblpY="3165"/>
        <w:tblW w:w="0" w:type="auto"/>
        <w:tblLook w:val="04A0" w:firstRow="1" w:lastRow="0" w:firstColumn="1" w:lastColumn="0" w:noHBand="0" w:noVBand="1"/>
      </w:tblPr>
      <w:tblGrid>
        <w:gridCol w:w="1993"/>
        <w:gridCol w:w="1986"/>
        <w:gridCol w:w="1987"/>
        <w:gridCol w:w="1994"/>
        <w:gridCol w:w="2000"/>
        <w:gridCol w:w="1998"/>
        <w:gridCol w:w="1990"/>
      </w:tblGrid>
      <w:tr w:rsidR="00946C64" w:rsidRPr="00CC35F8" w14:paraId="7AB4B61C" w14:textId="77777777" w:rsidTr="00331E20">
        <w:tc>
          <w:tcPr>
            <w:tcW w:w="2024" w:type="dxa"/>
            <w:vAlign w:val="center"/>
          </w:tcPr>
          <w:p w14:paraId="1BCDE585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Objective</w:t>
            </w:r>
          </w:p>
        </w:tc>
        <w:tc>
          <w:tcPr>
            <w:tcW w:w="2025" w:type="dxa"/>
            <w:vAlign w:val="center"/>
          </w:tcPr>
          <w:p w14:paraId="44EADC29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Action</w:t>
            </w:r>
          </w:p>
        </w:tc>
        <w:tc>
          <w:tcPr>
            <w:tcW w:w="2025" w:type="dxa"/>
            <w:vAlign w:val="center"/>
          </w:tcPr>
          <w:p w14:paraId="010CD742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Owner</w:t>
            </w:r>
          </w:p>
        </w:tc>
        <w:tc>
          <w:tcPr>
            <w:tcW w:w="2025" w:type="dxa"/>
            <w:vAlign w:val="center"/>
          </w:tcPr>
          <w:p w14:paraId="64AAA197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Deadline</w:t>
            </w:r>
          </w:p>
        </w:tc>
        <w:tc>
          <w:tcPr>
            <w:tcW w:w="2025" w:type="dxa"/>
            <w:vAlign w:val="center"/>
          </w:tcPr>
          <w:p w14:paraId="01061AEB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Escalate to University?</w:t>
            </w:r>
          </w:p>
        </w:tc>
        <w:tc>
          <w:tcPr>
            <w:tcW w:w="2025" w:type="dxa"/>
            <w:vAlign w:val="center"/>
          </w:tcPr>
          <w:p w14:paraId="62434804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Date completed</w:t>
            </w:r>
          </w:p>
        </w:tc>
        <w:tc>
          <w:tcPr>
            <w:tcW w:w="2025" w:type="dxa"/>
            <w:vAlign w:val="center"/>
          </w:tcPr>
          <w:p w14:paraId="4A2EA675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Carry forward (Y/N)</w:t>
            </w:r>
          </w:p>
        </w:tc>
      </w:tr>
      <w:tr w:rsidR="00946C64" w:rsidRPr="00CC35F8" w14:paraId="6A1CE031" w14:textId="77777777" w:rsidTr="00331E20">
        <w:tc>
          <w:tcPr>
            <w:tcW w:w="2024" w:type="dxa"/>
          </w:tcPr>
          <w:p w14:paraId="01BB47B0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08B9D3A1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5BF86CCE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472F6D6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297462C2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70FD7F58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480B4F20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74E757B6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231EF9E7" w14:textId="77777777" w:rsidTr="00331E20">
        <w:tc>
          <w:tcPr>
            <w:tcW w:w="2024" w:type="dxa"/>
          </w:tcPr>
          <w:p w14:paraId="70D1BA66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38E8CBE6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55E2FF4F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006961DB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5DBAE1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37B30758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6A2D9268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71569F02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52B4CE1E" w14:textId="77777777" w:rsidTr="00331E20">
        <w:tc>
          <w:tcPr>
            <w:tcW w:w="2024" w:type="dxa"/>
          </w:tcPr>
          <w:p w14:paraId="7665D53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3BB208C2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3806C987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776E0BB8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53C47D37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34048C0F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2D7DF690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5468C75B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40B9CB71" w14:textId="77777777" w:rsidTr="00331E20">
        <w:tc>
          <w:tcPr>
            <w:tcW w:w="2024" w:type="dxa"/>
          </w:tcPr>
          <w:p w14:paraId="7D54297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20C8A363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4C30D3EC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083EDF1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F019E2B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2C1DBA87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0B899DE5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397B0D4B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4920A831" w14:textId="77777777" w:rsidTr="00331E20">
        <w:tc>
          <w:tcPr>
            <w:tcW w:w="2024" w:type="dxa"/>
          </w:tcPr>
          <w:p w14:paraId="32BE75AF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4FB586E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02060F76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3D8BE1C8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3A618D2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4B71C7D2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670BA046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4410873A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2A4BC372" w14:textId="77777777" w:rsidTr="00331E20">
        <w:tc>
          <w:tcPr>
            <w:tcW w:w="2024" w:type="dxa"/>
          </w:tcPr>
          <w:p w14:paraId="04E13DC4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500B3323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58B5A2A0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4B2CB6F4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0D739EE3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27A321B0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385031C2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7791AAA0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56D1D673" w14:textId="77777777" w:rsidTr="00331E20">
        <w:tc>
          <w:tcPr>
            <w:tcW w:w="2024" w:type="dxa"/>
          </w:tcPr>
          <w:p w14:paraId="3795C80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08287A2F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13E4204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31B767B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413819E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5B6080EF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203F384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345FB5E5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51D54BAA" w14:textId="77777777" w:rsidTr="00331E20">
        <w:tc>
          <w:tcPr>
            <w:tcW w:w="2024" w:type="dxa"/>
          </w:tcPr>
          <w:p w14:paraId="4B1CE5D3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2EA9A6A5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3D6ADD5C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47BAEEF5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96E135B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3EE9688B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1B5C7836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457C6FAE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37381FA7" w14:textId="77777777" w:rsidTr="00331E20">
        <w:tc>
          <w:tcPr>
            <w:tcW w:w="2024" w:type="dxa"/>
          </w:tcPr>
          <w:p w14:paraId="7EC49058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55E28D22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F4D3348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7FB53A80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6924FB0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1607F146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49BFD834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5FD6318F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0DD76CBA" w14:textId="77777777" w:rsidTr="00331E20">
        <w:tc>
          <w:tcPr>
            <w:tcW w:w="2024" w:type="dxa"/>
          </w:tcPr>
          <w:p w14:paraId="7F23284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02CDFBA0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333AE119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74DA49DB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75505C3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26EF1F13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3E87D513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7C060414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4DB3E77D" w14:textId="77777777" w:rsidTr="00331E20">
        <w:tc>
          <w:tcPr>
            <w:tcW w:w="2024" w:type="dxa"/>
          </w:tcPr>
          <w:p w14:paraId="1C72DFFB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7E0773C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7EF27495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366F74BC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CDE2CD5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226ACDBC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76635D91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5D096D53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62A8E739" w14:textId="77777777" w:rsidTr="00331E20">
        <w:tc>
          <w:tcPr>
            <w:tcW w:w="2024" w:type="dxa"/>
          </w:tcPr>
          <w:p w14:paraId="09C47430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50AA1DBE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2943E6BB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2CF74C35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2633508B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19A59C52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016AB5A2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75C6B209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</w:tbl>
    <w:p w14:paraId="04BB66ED" w14:textId="77777777" w:rsidR="00946C64" w:rsidRPr="00CC35F8" w:rsidRDefault="00946C64" w:rsidP="00946C64">
      <w:pPr>
        <w:jc w:val="center"/>
        <w:rPr>
          <w:rFonts w:cs="Arial"/>
          <w:b/>
          <w:sz w:val="20"/>
        </w:rPr>
      </w:pPr>
      <w:r w:rsidRPr="00CC35F8">
        <w:rPr>
          <w:rFonts w:cs="Arial"/>
          <w:b/>
          <w:noProof/>
          <w:sz w:val="20"/>
          <w:lang w:eastAsia="en-GB"/>
        </w:rPr>
        <w:drawing>
          <wp:anchor distT="0" distB="0" distL="114300" distR="114300" simplePos="0" relativeHeight="251661312" behindDoc="0" locked="0" layoutInCell="1" allowOverlap="1" wp14:anchorId="55883586" wp14:editId="52592001">
            <wp:simplePos x="0" y="0"/>
            <wp:positionH relativeFrom="page">
              <wp:posOffset>4258945</wp:posOffset>
            </wp:positionH>
            <wp:positionV relativeFrom="margin">
              <wp:posOffset>-701040</wp:posOffset>
            </wp:positionV>
            <wp:extent cx="2073275" cy="474980"/>
            <wp:effectExtent l="0" t="0" r="3175" b="1270"/>
            <wp:wrapSquare wrapText="bothSides"/>
            <wp:docPr id="8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35F8">
        <w:rPr>
          <w:rFonts w:cs="Arial"/>
          <w:b/>
          <w:sz w:val="20"/>
        </w:rPr>
        <w:t xml:space="preserve">PGR </w:t>
      </w:r>
      <w:r w:rsidR="00231D72">
        <w:rPr>
          <w:rFonts w:cs="Arial"/>
          <w:b/>
          <w:sz w:val="20"/>
        </w:rPr>
        <w:t xml:space="preserve">COLLABORATIVE PARTNER </w:t>
      </w:r>
      <w:r w:rsidRPr="00CC35F8">
        <w:rPr>
          <w:rFonts w:cs="Arial"/>
          <w:b/>
          <w:sz w:val="20"/>
        </w:rPr>
        <w:t>ANNUAL REVIEW</w:t>
      </w:r>
    </w:p>
    <w:p w14:paraId="2468572F" w14:textId="77777777" w:rsidR="00946C64" w:rsidRPr="00CC35F8" w:rsidRDefault="00946C64" w:rsidP="00946C64">
      <w:pPr>
        <w:jc w:val="center"/>
        <w:rPr>
          <w:rFonts w:cs="Arial"/>
          <w:b/>
          <w:sz w:val="20"/>
        </w:rPr>
      </w:pPr>
    </w:p>
    <w:p w14:paraId="51E56BAF" w14:textId="77777777" w:rsidR="00946C64" w:rsidRPr="00CC35F8" w:rsidRDefault="00946C64" w:rsidP="00946C64">
      <w:pPr>
        <w:jc w:val="center"/>
        <w:rPr>
          <w:rFonts w:cs="Arial"/>
          <w:sz w:val="20"/>
        </w:rPr>
      </w:pPr>
      <w:r w:rsidRPr="00CC35F8">
        <w:rPr>
          <w:rFonts w:cs="Arial"/>
          <w:sz w:val="20"/>
        </w:rPr>
        <w:t>APPENDIX 3</w:t>
      </w:r>
    </w:p>
    <w:p w14:paraId="6960E898" w14:textId="77777777" w:rsidR="00946C64" w:rsidRPr="00CC35F8" w:rsidRDefault="00946C64" w:rsidP="00946C64">
      <w:pPr>
        <w:jc w:val="center"/>
        <w:rPr>
          <w:rFonts w:cs="Arial"/>
          <w:sz w:val="20"/>
        </w:rPr>
      </w:pPr>
      <w:r w:rsidRPr="00CC35F8">
        <w:rPr>
          <w:rFonts w:cs="Arial"/>
          <w:sz w:val="20"/>
        </w:rPr>
        <w:t>TEMPLATE FACULTY ACTION PLAN</w:t>
      </w:r>
    </w:p>
    <w:p w14:paraId="0DD591DA" w14:textId="77777777" w:rsidR="00626D15" w:rsidRDefault="00626D15" w:rsidP="00DD6FC8"/>
    <w:sectPr w:rsidR="00626D15" w:rsidSect="00BB72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343E8" w14:textId="77777777" w:rsidR="006251FE" w:rsidRDefault="001B00D7">
      <w:r>
        <w:separator/>
      </w:r>
    </w:p>
  </w:endnote>
  <w:endnote w:type="continuationSeparator" w:id="0">
    <w:p w14:paraId="24EC7C13" w14:textId="77777777" w:rsidR="006251FE" w:rsidRDefault="001B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8150212"/>
      <w:docPartObj>
        <w:docPartGallery w:val="Page Numbers (Bottom of Page)"/>
        <w:docPartUnique/>
      </w:docPartObj>
    </w:sdtPr>
    <w:sdtEndPr/>
    <w:sdtContent>
      <w:sdt>
        <w:sdtPr>
          <w:id w:val="-1998710915"/>
          <w:docPartObj>
            <w:docPartGallery w:val="Page Numbers (Top of Page)"/>
            <w:docPartUnique/>
          </w:docPartObj>
        </w:sdtPr>
        <w:sdtEndPr/>
        <w:sdtContent>
          <w:p w14:paraId="6398BAF1" w14:textId="4C07F851" w:rsidR="00B15F10" w:rsidRPr="00687EBB" w:rsidRDefault="00946C64" w:rsidP="00B15F10">
            <w:pPr>
              <w:pStyle w:val="Footer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A70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33A7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3A7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033A7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F23A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033A7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33A7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33A7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3A7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33A7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F23A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033A7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0AC4DB5A" w14:textId="305323FC" w:rsidR="00B15F10" w:rsidRPr="00890DA4" w:rsidRDefault="00B15F10" w:rsidP="00B15F10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DA4">
              <w:rPr>
                <w:rFonts w:ascii="Arial" w:eastAsia="Times New Roman" w:hAnsi="Arial" w:cs="Arial"/>
                <w:sz w:val="18"/>
                <w:szCs w:val="18"/>
              </w:rPr>
              <w:t xml:space="preserve">Reviewed by AQSD </w:t>
            </w:r>
            <w:r w:rsidR="00AB53C2">
              <w:rPr>
                <w:rFonts w:ascii="Arial" w:eastAsia="Times New Roman" w:hAnsi="Arial" w:cs="Arial"/>
                <w:sz w:val="18"/>
                <w:szCs w:val="18"/>
              </w:rPr>
              <w:t>18</w:t>
            </w:r>
            <w:r w:rsidRPr="00890DA4">
              <w:rPr>
                <w:rFonts w:ascii="Arial" w:eastAsia="Times New Roman" w:hAnsi="Arial" w:cs="Arial"/>
                <w:sz w:val="18"/>
                <w:szCs w:val="18"/>
              </w:rPr>
              <w:t>/0</w:t>
            </w:r>
            <w:r w:rsidR="00AB53C2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Pr="00890DA4">
              <w:rPr>
                <w:rFonts w:ascii="Arial" w:eastAsia="Times New Roman" w:hAnsi="Arial" w:cs="Arial"/>
                <w:sz w:val="18"/>
                <w:szCs w:val="18"/>
              </w:rPr>
              <w:t>/202</w:t>
            </w:r>
            <w:r w:rsidR="00AB53C2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90DA4">
              <w:rPr>
                <w:rFonts w:ascii="Arial" w:eastAsia="Times New Roman" w:hAnsi="Arial" w:cs="Arial"/>
                <w:sz w:val="18"/>
                <w:szCs w:val="18"/>
              </w:rPr>
              <w:t>, applicable to academic year 202</w:t>
            </w:r>
            <w:r w:rsidR="00AB53C2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90DA4">
              <w:rPr>
                <w:rFonts w:ascii="Arial" w:eastAsia="Times New Roman" w:hAnsi="Arial" w:cs="Arial"/>
                <w:sz w:val="18"/>
                <w:szCs w:val="18"/>
              </w:rPr>
              <w:t>/2</w:t>
            </w:r>
            <w:r w:rsidR="00AB53C2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  <w:p w14:paraId="5D0B49B2" w14:textId="777BCDF2" w:rsidR="00AB53C2" w:rsidRDefault="00345B15" w:rsidP="00687EBB">
            <w:pPr>
              <w:pStyle w:val="Footer"/>
            </w:pPr>
          </w:p>
        </w:sdtContent>
      </w:sdt>
    </w:sdtContent>
  </w:sdt>
  <w:p w14:paraId="15172355" w14:textId="77777777" w:rsidR="00AB53C2" w:rsidRDefault="00AB5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F31E9" w14:textId="77777777" w:rsidR="006251FE" w:rsidRDefault="001B00D7">
      <w:r>
        <w:separator/>
      </w:r>
    </w:p>
  </w:footnote>
  <w:footnote w:type="continuationSeparator" w:id="0">
    <w:p w14:paraId="3CE4DA97" w14:textId="77777777" w:rsidR="006251FE" w:rsidRDefault="001B00D7">
      <w:r>
        <w:continuationSeparator/>
      </w:r>
    </w:p>
  </w:footnote>
  <w:footnote w:id="1">
    <w:p w14:paraId="24999403" w14:textId="6EC7E39E" w:rsidR="000E40D8" w:rsidRDefault="000E40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700D">
        <w:rPr>
          <w:sz w:val="16"/>
        </w:rPr>
        <w:t xml:space="preserve">Where </w:t>
      </w:r>
      <w:r w:rsidR="00634650">
        <w:rPr>
          <w:sz w:val="16"/>
        </w:rPr>
        <w:t>collaborative activity spans</w:t>
      </w:r>
      <w:r>
        <w:rPr>
          <w:sz w:val="16"/>
        </w:rPr>
        <w:t xml:space="preserve"> more than one </w:t>
      </w:r>
      <w:proofErr w:type="spellStart"/>
      <w:r w:rsidR="0096466A">
        <w:rPr>
          <w:sz w:val="16"/>
        </w:rPr>
        <w:t>UoL</w:t>
      </w:r>
      <w:proofErr w:type="spellEnd"/>
      <w:r w:rsidR="0096466A">
        <w:rPr>
          <w:sz w:val="16"/>
        </w:rPr>
        <w:t xml:space="preserve"> </w:t>
      </w:r>
      <w:r>
        <w:rPr>
          <w:sz w:val="16"/>
        </w:rPr>
        <w:t>Faculty</w:t>
      </w:r>
      <w:r w:rsidR="00634650">
        <w:rPr>
          <w:sz w:val="16"/>
        </w:rPr>
        <w:t xml:space="preserve">, </w:t>
      </w:r>
      <w:r>
        <w:rPr>
          <w:sz w:val="16"/>
        </w:rPr>
        <w:t xml:space="preserve">the </w:t>
      </w:r>
      <w:r w:rsidR="00634650">
        <w:rPr>
          <w:sz w:val="16"/>
        </w:rPr>
        <w:t xml:space="preserve">Programme Management Team </w:t>
      </w:r>
      <w:r w:rsidR="0096466A">
        <w:rPr>
          <w:sz w:val="16"/>
        </w:rPr>
        <w:t>will designate one</w:t>
      </w:r>
      <w:r w:rsidR="00C82C18">
        <w:rPr>
          <w:sz w:val="16"/>
        </w:rPr>
        <w:t xml:space="preserve"> Faculty as the</w:t>
      </w:r>
      <w:r w:rsidR="0096466A">
        <w:rPr>
          <w:sz w:val="16"/>
        </w:rPr>
        <w:t xml:space="preserve"> partnership</w:t>
      </w:r>
      <w:r w:rsidR="00C82C18">
        <w:rPr>
          <w:sz w:val="16"/>
        </w:rPr>
        <w:t xml:space="preserve"> lead</w:t>
      </w:r>
      <w:r w:rsidR="00D83497">
        <w:rPr>
          <w:sz w:val="16"/>
        </w:rPr>
        <w:t xml:space="preserve">. The lead Faculty will also </w:t>
      </w:r>
      <w:r w:rsidR="0096466A">
        <w:rPr>
          <w:sz w:val="16"/>
        </w:rPr>
        <w:t>provi</w:t>
      </w:r>
      <w:r w:rsidR="00BF4F5B">
        <w:rPr>
          <w:sz w:val="16"/>
        </w:rPr>
        <w:t>de</w:t>
      </w:r>
      <w:r w:rsidR="0096466A">
        <w:rPr>
          <w:sz w:val="16"/>
        </w:rPr>
        <w:t xml:space="preserve"> </w:t>
      </w:r>
      <w:r w:rsidR="00C82C18">
        <w:rPr>
          <w:sz w:val="16"/>
        </w:rPr>
        <w:t xml:space="preserve">appropriate </w:t>
      </w:r>
      <w:r>
        <w:rPr>
          <w:sz w:val="16"/>
        </w:rPr>
        <w:t>administrati</w:t>
      </w:r>
      <w:r w:rsidR="00634650">
        <w:rPr>
          <w:sz w:val="16"/>
        </w:rPr>
        <w:t>ve support</w:t>
      </w:r>
      <w:r w:rsidR="00C82C18">
        <w:rPr>
          <w:sz w:val="16"/>
        </w:rPr>
        <w:t xml:space="preserve"> to the partnership</w:t>
      </w:r>
      <w:r>
        <w:rPr>
          <w:sz w:val="16"/>
        </w:rPr>
        <w:t>.</w:t>
      </w:r>
      <w:r w:rsidR="00634650">
        <w:rPr>
          <w:sz w:val="16"/>
        </w:rPr>
        <w:t xml:space="preserve"> Each collaborative partnership of </w:t>
      </w:r>
      <w:proofErr w:type="spellStart"/>
      <w:r w:rsidR="00634650">
        <w:rPr>
          <w:sz w:val="16"/>
        </w:rPr>
        <w:t>UoL</w:t>
      </w:r>
      <w:proofErr w:type="spellEnd"/>
      <w:r w:rsidR="002B3389">
        <w:rPr>
          <w:sz w:val="16"/>
        </w:rPr>
        <w:t xml:space="preserve"> must</w:t>
      </w:r>
      <w:r w:rsidR="00634650">
        <w:rPr>
          <w:sz w:val="16"/>
        </w:rPr>
        <w:t xml:space="preserve"> have a</w:t>
      </w:r>
      <w:r w:rsidR="00172E1B">
        <w:rPr>
          <w:sz w:val="16"/>
        </w:rPr>
        <w:t>n appointed</w:t>
      </w:r>
      <w:r w:rsidR="00634650">
        <w:rPr>
          <w:sz w:val="16"/>
        </w:rPr>
        <w:t xml:space="preserve"> PMT in place. </w:t>
      </w:r>
      <w:r>
        <w:rPr>
          <w:sz w:val="16"/>
        </w:rPr>
        <w:t xml:space="preserve">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6F34"/>
    <w:multiLevelType w:val="hybridMultilevel"/>
    <w:tmpl w:val="B792E7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09EF"/>
    <w:multiLevelType w:val="hybridMultilevel"/>
    <w:tmpl w:val="B1E41FD0"/>
    <w:lvl w:ilvl="0" w:tplc="A266C24E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3F4082"/>
    <w:multiLevelType w:val="hybridMultilevel"/>
    <w:tmpl w:val="031A70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261B69"/>
    <w:multiLevelType w:val="hybridMultilevel"/>
    <w:tmpl w:val="7DD85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729CA"/>
    <w:multiLevelType w:val="hybridMultilevel"/>
    <w:tmpl w:val="8E7470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61560C"/>
    <w:multiLevelType w:val="hybridMultilevel"/>
    <w:tmpl w:val="AC664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67DA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B5DA9"/>
    <w:multiLevelType w:val="hybridMultilevel"/>
    <w:tmpl w:val="B53A25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77EBB"/>
    <w:multiLevelType w:val="hybridMultilevel"/>
    <w:tmpl w:val="5820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84BA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C5042"/>
    <w:multiLevelType w:val="hybridMultilevel"/>
    <w:tmpl w:val="76145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26422"/>
    <w:multiLevelType w:val="hybridMultilevel"/>
    <w:tmpl w:val="60BEC3D4"/>
    <w:lvl w:ilvl="0" w:tplc="A6884BA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A6884BA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02F21"/>
    <w:multiLevelType w:val="hybridMultilevel"/>
    <w:tmpl w:val="7F4288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94432B"/>
    <w:multiLevelType w:val="hybridMultilevel"/>
    <w:tmpl w:val="B246AD8A"/>
    <w:lvl w:ilvl="0" w:tplc="FA6EF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17C58"/>
    <w:multiLevelType w:val="hybridMultilevel"/>
    <w:tmpl w:val="CF72F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33E41"/>
    <w:multiLevelType w:val="multilevel"/>
    <w:tmpl w:val="5E66E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930" w:hanging="570"/>
      </w:pPr>
      <w:rPr>
        <w:rFonts w:hint="default"/>
        <w:u w:val="none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4" w15:restartNumberingAfterBreak="0">
    <w:nsid w:val="6C94484C"/>
    <w:multiLevelType w:val="hybridMultilevel"/>
    <w:tmpl w:val="9E3841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6884BA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0134D"/>
    <w:multiLevelType w:val="hybridMultilevel"/>
    <w:tmpl w:val="565A2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67DA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5270B"/>
    <w:multiLevelType w:val="hybridMultilevel"/>
    <w:tmpl w:val="35C666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638478">
    <w:abstractNumId w:val="8"/>
  </w:num>
  <w:num w:numId="2" w16cid:durableId="1073042494">
    <w:abstractNumId w:val="7"/>
  </w:num>
  <w:num w:numId="3" w16cid:durableId="895816112">
    <w:abstractNumId w:val="6"/>
  </w:num>
  <w:num w:numId="4" w16cid:durableId="1604337527">
    <w:abstractNumId w:val="9"/>
  </w:num>
  <w:num w:numId="5" w16cid:durableId="901792756">
    <w:abstractNumId w:val="0"/>
  </w:num>
  <w:num w:numId="6" w16cid:durableId="39673051">
    <w:abstractNumId w:val="14"/>
  </w:num>
  <w:num w:numId="7" w16cid:durableId="1684437295">
    <w:abstractNumId w:val="16"/>
  </w:num>
  <w:num w:numId="8" w16cid:durableId="1151140369">
    <w:abstractNumId w:val="13"/>
  </w:num>
  <w:num w:numId="9" w16cid:durableId="1774280325">
    <w:abstractNumId w:val="15"/>
  </w:num>
  <w:num w:numId="10" w16cid:durableId="601956842">
    <w:abstractNumId w:val="5"/>
  </w:num>
  <w:num w:numId="11" w16cid:durableId="500202758">
    <w:abstractNumId w:val="2"/>
  </w:num>
  <w:num w:numId="12" w16cid:durableId="735519545">
    <w:abstractNumId w:val="11"/>
  </w:num>
  <w:num w:numId="13" w16cid:durableId="614023328">
    <w:abstractNumId w:val="10"/>
  </w:num>
  <w:num w:numId="14" w16cid:durableId="492572164">
    <w:abstractNumId w:val="4"/>
  </w:num>
  <w:num w:numId="15" w16cid:durableId="910432634">
    <w:abstractNumId w:val="3"/>
  </w:num>
  <w:num w:numId="16" w16cid:durableId="537550026">
    <w:abstractNumId w:val="1"/>
  </w:num>
  <w:num w:numId="17" w16cid:durableId="17530466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64"/>
    <w:rsid w:val="00000FCC"/>
    <w:rsid w:val="00001954"/>
    <w:rsid w:val="00033A70"/>
    <w:rsid w:val="000413C8"/>
    <w:rsid w:val="000737DB"/>
    <w:rsid w:val="00073D81"/>
    <w:rsid w:val="000772BE"/>
    <w:rsid w:val="00083C6D"/>
    <w:rsid w:val="000932F7"/>
    <w:rsid w:val="00097103"/>
    <w:rsid w:val="000C299D"/>
    <w:rsid w:val="000D15DD"/>
    <w:rsid w:val="000D4107"/>
    <w:rsid w:val="000E40D8"/>
    <w:rsid w:val="000E6883"/>
    <w:rsid w:val="000F54A2"/>
    <w:rsid w:val="00102CD8"/>
    <w:rsid w:val="00111C0E"/>
    <w:rsid w:val="00172E1B"/>
    <w:rsid w:val="00177598"/>
    <w:rsid w:val="00186B1D"/>
    <w:rsid w:val="00193BEA"/>
    <w:rsid w:val="001A2081"/>
    <w:rsid w:val="001B00D7"/>
    <w:rsid w:val="001C01B9"/>
    <w:rsid w:val="001C1EE7"/>
    <w:rsid w:val="001E01CC"/>
    <w:rsid w:val="002129EB"/>
    <w:rsid w:val="00231D72"/>
    <w:rsid w:val="00252427"/>
    <w:rsid w:val="00267EB9"/>
    <w:rsid w:val="002758D0"/>
    <w:rsid w:val="00290F1B"/>
    <w:rsid w:val="002A1A02"/>
    <w:rsid w:val="002A669B"/>
    <w:rsid w:val="002B3389"/>
    <w:rsid w:val="002E0D11"/>
    <w:rsid w:val="002F7049"/>
    <w:rsid w:val="003072D8"/>
    <w:rsid w:val="003123BF"/>
    <w:rsid w:val="00314271"/>
    <w:rsid w:val="00345B15"/>
    <w:rsid w:val="003A4FB0"/>
    <w:rsid w:val="003B0CC5"/>
    <w:rsid w:val="003B2678"/>
    <w:rsid w:val="003D5910"/>
    <w:rsid w:val="003D659D"/>
    <w:rsid w:val="004214B7"/>
    <w:rsid w:val="00427340"/>
    <w:rsid w:val="0045700D"/>
    <w:rsid w:val="0046617C"/>
    <w:rsid w:val="00466BCB"/>
    <w:rsid w:val="004827AB"/>
    <w:rsid w:val="004925F4"/>
    <w:rsid w:val="004D595A"/>
    <w:rsid w:val="005111B7"/>
    <w:rsid w:val="005378D9"/>
    <w:rsid w:val="005379B9"/>
    <w:rsid w:val="00555217"/>
    <w:rsid w:val="00592671"/>
    <w:rsid w:val="005A3047"/>
    <w:rsid w:val="005B0F07"/>
    <w:rsid w:val="005B16A3"/>
    <w:rsid w:val="005B2B11"/>
    <w:rsid w:val="005D5736"/>
    <w:rsid w:val="005F23A6"/>
    <w:rsid w:val="005F48C8"/>
    <w:rsid w:val="005F72A6"/>
    <w:rsid w:val="006217F5"/>
    <w:rsid w:val="006251FE"/>
    <w:rsid w:val="00625FAF"/>
    <w:rsid w:val="00626D15"/>
    <w:rsid w:val="00634650"/>
    <w:rsid w:val="00646D61"/>
    <w:rsid w:val="00647C84"/>
    <w:rsid w:val="00662898"/>
    <w:rsid w:val="00687EBB"/>
    <w:rsid w:val="006903B7"/>
    <w:rsid w:val="006A5BDA"/>
    <w:rsid w:val="006B0D48"/>
    <w:rsid w:val="006D0285"/>
    <w:rsid w:val="006E3E76"/>
    <w:rsid w:val="007050EC"/>
    <w:rsid w:val="00717730"/>
    <w:rsid w:val="00722401"/>
    <w:rsid w:val="007368A6"/>
    <w:rsid w:val="00781E54"/>
    <w:rsid w:val="0078669A"/>
    <w:rsid w:val="00827F8F"/>
    <w:rsid w:val="0083234C"/>
    <w:rsid w:val="00834AAD"/>
    <w:rsid w:val="008471BC"/>
    <w:rsid w:val="00882C8D"/>
    <w:rsid w:val="008975B7"/>
    <w:rsid w:val="00922638"/>
    <w:rsid w:val="00923355"/>
    <w:rsid w:val="00924D0F"/>
    <w:rsid w:val="00935152"/>
    <w:rsid w:val="00935C13"/>
    <w:rsid w:val="00946C64"/>
    <w:rsid w:val="0096466A"/>
    <w:rsid w:val="00965F37"/>
    <w:rsid w:val="009702CA"/>
    <w:rsid w:val="009A3F35"/>
    <w:rsid w:val="009E1AF1"/>
    <w:rsid w:val="00A00D67"/>
    <w:rsid w:val="00A02D69"/>
    <w:rsid w:val="00A255EC"/>
    <w:rsid w:val="00A2577C"/>
    <w:rsid w:val="00A45AA2"/>
    <w:rsid w:val="00A63E05"/>
    <w:rsid w:val="00A76934"/>
    <w:rsid w:val="00A90207"/>
    <w:rsid w:val="00AB53C2"/>
    <w:rsid w:val="00AB6035"/>
    <w:rsid w:val="00AC5D5C"/>
    <w:rsid w:val="00B15F10"/>
    <w:rsid w:val="00B42F26"/>
    <w:rsid w:val="00B432CE"/>
    <w:rsid w:val="00B86F7F"/>
    <w:rsid w:val="00BB7277"/>
    <w:rsid w:val="00BB7C74"/>
    <w:rsid w:val="00BF4F5B"/>
    <w:rsid w:val="00C02947"/>
    <w:rsid w:val="00C165A6"/>
    <w:rsid w:val="00C20C65"/>
    <w:rsid w:val="00C3660B"/>
    <w:rsid w:val="00C45E53"/>
    <w:rsid w:val="00C60D5C"/>
    <w:rsid w:val="00C82C18"/>
    <w:rsid w:val="00CA3606"/>
    <w:rsid w:val="00CB1901"/>
    <w:rsid w:val="00CC6498"/>
    <w:rsid w:val="00CE0283"/>
    <w:rsid w:val="00D17CAD"/>
    <w:rsid w:val="00D255BE"/>
    <w:rsid w:val="00D51B8A"/>
    <w:rsid w:val="00D70356"/>
    <w:rsid w:val="00D7438D"/>
    <w:rsid w:val="00D83497"/>
    <w:rsid w:val="00D85AAA"/>
    <w:rsid w:val="00D85B86"/>
    <w:rsid w:val="00D97C62"/>
    <w:rsid w:val="00DA2935"/>
    <w:rsid w:val="00DB6F13"/>
    <w:rsid w:val="00DD267F"/>
    <w:rsid w:val="00DD6FC8"/>
    <w:rsid w:val="00E02845"/>
    <w:rsid w:val="00E04D64"/>
    <w:rsid w:val="00E1560D"/>
    <w:rsid w:val="00E303A8"/>
    <w:rsid w:val="00E403D9"/>
    <w:rsid w:val="00E437F6"/>
    <w:rsid w:val="00E60907"/>
    <w:rsid w:val="00E747AD"/>
    <w:rsid w:val="00E752A8"/>
    <w:rsid w:val="00E90DC1"/>
    <w:rsid w:val="00EA7CCC"/>
    <w:rsid w:val="00EB6134"/>
    <w:rsid w:val="00EB62B6"/>
    <w:rsid w:val="00F071C5"/>
    <w:rsid w:val="00F1084E"/>
    <w:rsid w:val="00F16E87"/>
    <w:rsid w:val="00F25FA5"/>
    <w:rsid w:val="00F3633E"/>
    <w:rsid w:val="00F40776"/>
    <w:rsid w:val="00F471E8"/>
    <w:rsid w:val="00F51D4C"/>
    <w:rsid w:val="00F654DA"/>
    <w:rsid w:val="00F73488"/>
    <w:rsid w:val="00FD06C1"/>
    <w:rsid w:val="00FE66F6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22312182"/>
  <w15:docId w15:val="{43BCDA39-F19C-458B-AD14-55042171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C6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46C6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6C64"/>
  </w:style>
  <w:style w:type="paragraph" w:styleId="Header">
    <w:name w:val="header"/>
    <w:basedOn w:val="Normal"/>
    <w:link w:val="HeaderChar"/>
    <w:uiPriority w:val="99"/>
    <w:unhideWhenUsed/>
    <w:rsid w:val="00946C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C64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94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6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E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3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3BE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BE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BEA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759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40D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0D8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0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7A87-D3C5-408C-81E4-A798E073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Tod, Rachel</dc:creator>
  <cp:lastModifiedBy>Dixon, Elizabeth</cp:lastModifiedBy>
  <cp:revision>2</cp:revision>
  <cp:lastPrinted>2022-08-31T09:29:00Z</cp:lastPrinted>
  <dcterms:created xsi:type="dcterms:W3CDTF">2024-08-19T10:14:00Z</dcterms:created>
  <dcterms:modified xsi:type="dcterms:W3CDTF">2024-08-19T10:14:00Z</dcterms:modified>
</cp:coreProperties>
</file>