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A13F9" w14:textId="77777777" w:rsidR="00F147AA" w:rsidRDefault="00F147AA">
      <w:pPr>
        <w:rPr>
          <w:b/>
        </w:rPr>
      </w:pPr>
      <w:r>
        <w:rPr>
          <w:noProof/>
          <w:szCs w:val="20"/>
          <w:lang w:eastAsia="en-GB"/>
        </w:rPr>
        <w:drawing>
          <wp:anchor distT="0" distB="0" distL="114300" distR="114300" simplePos="0" relativeHeight="251659264" behindDoc="1" locked="0" layoutInCell="1" allowOverlap="0" wp14:anchorId="3994F6F0" wp14:editId="22D22211">
            <wp:simplePos x="0" y="0"/>
            <wp:positionH relativeFrom="column">
              <wp:posOffset>-988137</wp:posOffset>
            </wp:positionH>
            <wp:positionV relativeFrom="paragraph">
              <wp:posOffset>-918108</wp:posOffset>
            </wp:positionV>
            <wp:extent cx="7720717" cy="990440"/>
            <wp:effectExtent l="0" t="0" r="0" b="635"/>
            <wp:wrapNone/>
            <wp:docPr id="4" name="Picture 4" descr="colour logo head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 logo heade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717" cy="99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9D3EC8" w14:textId="77777777" w:rsidR="00F147AA" w:rsidRDefault="00F147AA">
      <w:pPr>
        <w:rPr>
          <w:b/>
        </w:rPr>
      </w:pPr>
    </w:p>
    <w:p w14:paraId="4B7E33EE" w14:textId="77777777" w:rsidR="00F4378B" w:rsidRPr="00F147AA" w:rsidRDefault="00F4378B" w:rsidP="00F147AA">
      <w:pPr>
        <w:jc w:val="center"/>
        <w:rPr>
          <w:rFonts w:ascii="Arial" w:hAnsi="Arial" w:cs="Arial"/>
          <w:b/>
        </w:rPr>
      </w:pPr>
      <w:r w:rsidRPr="00F147AA">
        <w:rPr>
          <w:rFonts w:ascii="Arial" w:hAnsi="Arial" w:cs="Arial"/>
          <w:b/>
        </w:rPr>
        <w:t>PGR Collaborative Partner Approval &amp; Renewal</w:t>
      </w:r>
    </w:p>
    <w:p w14:paraId="439B10EB" w14:textId="77777777" w:rsidR="00810963" w:rsidRPr="00F147AA" w:rsidRDefault="00F4378B" w:rsidP="00F147AA">
      <w:pPr>
        <w:jc w:val="center"/>
        <w:rPr>
          <w:rFonts w:ascii="Arial" w:hAnsi="Arial" w:cs="Arial"/>
          <w:b/>
        </w:rPr>
      </w:pPr>
      <w:r w:rsidRPr="00F147AA">
        <w:rPr>
          <w:rFonts w:ascii="Arial" w:hAnsi="Arial" w:cs="Arial"/>
          <w:b/>
        </w:rPr>
        <w:t>Pre-panel meeting agenda to establish key lines of enquiry from the SED in preparation for approval/renewal event.</w:t>
      </w:r>
    </w:p>
    <w:p w14:paraId="2EE4F0F2" w14:textId="77777777" w:rsidR="00F4378B" w:rsidRPr="00F147AA" w:rsidRDefault="00F4378B">
      <w:pPr>
        <w:rPr>
          <w:rFonts w:ascii="Arial" w:hAnsi="Arial" w:cs="Arial"/>
        </w:rPr>
      </w:pPr>
    </w:p>
    <w:p w14:paraId="1FFC4B22" w14:textId="77777777" w:rsidR="00F4378B" w:rsidRPr="00F147AA" w:rsidRDefault="00F4378B">
      <w:pPr>
        <w:rPr>
          <w:rFonts w:ascii="Arial" w:hAnsi="Arial" w:cs="Arial"/>
        </w:rPr>
      </w:pPr>
      <w:r w:rsidRPr="00F147AA">
        <w:rPr>
          <w:rFonts w:ascii="Arial" w:hAnsi="Arial" w:cs="Arial"/>
        </w:rPr>
        <w:t>Research Environment</w:t>
      </w:r>
    </w:p>
    <w:p w14:paraId="2CDB1B50" w14:textId="77777777" w:rsidR="00F4378B" w:rsidRPr="00F147AA" w:rsidRDefault="00F4378B">
      <w:pPr>
        <w:rPr>
          <w:rFonts w:ascii="Arial" w:hAnsi="Arial" w:cs="Arial"/>
        </w:rPr>
      </w:pPr>
    </w:p>
    <w:p w14:paraId="6CB39C3C" w14:textId="77777777" w:rsidR="00F4378B" w:rsidRPr="00F147AA" w:rsidRDefault="00F4378B">
      <w:pPr>
        <w:rPr>
          <w:rFonts w:ascii="Arial" w:hAnsi="Arial" w:cs="Arial"/>
        </w:rPr>
      </w:pPr>
      <w:r w:rsidRPr="00F147AA">
        <w:rPr>
          <w:rFonts w:ascii="Arial" w:hAnsi="Arial" w:cs="Arial"/>
        </w:rPr>
        <w:t>Student Support</w:t>
      </w:r>
    </w:p>
    <w:p w14:paraId="417D9146" w14:textId="77777777" w:rsidR="00F4378B" w:rsidRPr="00F147AA" w:rsidRDefault="00F4378B">
      <w:pPr>
        <w:rPr>
          <w:rFonts w:ascii="Arial" w:hAnsi="Arial" w:cs="Arial"/>
        </w:rPr>
      </w:pPr>
    </w:p>
    <w:p w14:paraId="093AFE6E" w14:textId="77777777" w:rsidR="00F4378B" w:rsidRPr="00F147AA" w:rsidRDefault="00F4378B">
      <w:pPr>
        <w:rPr>
          <w:rFonts w:ascii="Arial" w:hAnsi="Arial" w:cs="Arial"/>
        </w:rPr>
      </w:pPr>
      <w:r w:rsidRPr="00F147AA">
        <w:rPr>
          <w:rFonts w:ascii="Arial" w:hAnsi="Arial" w:cs="Arial"/>
        </w:rPr>
        <w:t>Management of PGR Provision</w:t>
      </w:r>
    </w:p>
    <w:p w14:paraId="373F66D4" w14:textId="77777777" w:rsidR="00F4378B" w:rsidRPr="00F147AA" w:rsidRDefault="00F4378B">
      <w:pPr>
        <w:rPr>
          <w:rFonts w:ascii="Arial" w:hAnsi="Arial" w:cs="Arial"/>
        </w:rPr>
      </w:pPr>
    </w:p>
    <w:p w14:paraId="16589495" w14:textId="77777777" w:rsidR="00F4378B" w:rsidRPr="00F147AA" w:rsidRDefault="00F4378B">
      <w:pPr>
        <w:rPr>
          <w:rFonts w:ascii="Arial" w:hAnsi="Arial" w:cs="Arial"/>
        </w:rPr>
      </w:pPr>
      <w:r w:rsidRPr="00F147AA">
        <w:rPr>
          <w:rFonts w:ascii="Arial" w:hAnsi="Arial" w:cs="Arial"/>
        </w:rPr>
        <w:t>Staff Engagement</w:t>
      </w:r>
    </w:p>
    <w:p w14:paraId="5F48C921" w14:textId="77777777" w:rsidR="00F4378B" w:rsidRPr="00F147AA" w:rsidRDefault="00F4378B">
      <w:pPr>
        <w:rPr>
          <w:rFonts w:ascii="Arial" w:hAnsi="Arial" w:cs="Arial"/>
        </w:rPr>
      </w:pPr>
    </w:p>
    <w:p w14:paraId="0658EF41" w14:textId="77777777" w:rsidR="00F4378B" w:rsidRPr="00F147AA" w:rsidRDefault="00F4378B">
      <w:pPr>
        <w:rPr>
          <w:rFonts w:ascii="Arial" w:hAnsi="Arial" w:cs="Arial"/>
        </w:rPr>
      </w:pPr>
      <w:r w:rsidRPr="00F147AA">
        <w:rPr>
          <w:rFonts w:ascii="Arial" w:hAnsi="Arial" w:cs="Arial"/>
        </w:rPr>
        <w:t>Quality and Enhancement Management</w:t>
      </w:r>
    </w:p>
    <w:p w14:paraId="1CDF322F" w14:textId="77777777" w:rsidR="00F4378B" w:rsidRDefault="00F4378B"/>
    <w:sectPr w:rsidR="00F4378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95648" w14:textId="77777777" w:rsidR="001F0187" w:rsidRDefault="001F0187" w:rsidP="001F0187">
      <w:pPr>
        <w:spacing w:after="0" w:line="240" w:lineRule="auto"/>
      </w:pPr>
      <w:r>
        <w:separator/>
      </w:r>
    </w:p>
  </w:endnote>
  <w:endnote w:type="continuationSeparator" w:id="0">
    <w:p w14:paraId="18AF4500" w14:textId="77777777" w:rsidR="001F0187" w:rsidRDefault="001F0187" w:rsidP="001F0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85442" w14:textId="6F1861FB" w:rsidR="001F0187" w:rsidRDefault="001F0187" w:rsidP="001F0187">
    <w:pPr>
      <w:pStyle w:val="Footer"/>
      <w:jc w:val="center"/>
      <w:rPr>
        <w:rFonts w:ascii="Arial" w:eastAsia="Times New Roman" w:hAnsi="Arial" w:cs="Arial"/>
        <w:sz w:val="18"/>
        <w:szCs w:val="18"/>
      </w:rPr>
    </w:pPr>
    <w:bookmarkStart w:id="0" w:name="_Hlk110419740"/>
    <w:bookmarkStart w:id="1" w:name="_Hlk110419741"/>
    <w:r>
      <w:rPr>
        <w:rFonts w:ascii="Arial" w:hAnsi="Arial" w:cs="Arial"/>
        <w:sz w:val="18"/>
        <w:szCs w:val="18"/>
      </w:rPr>
      <w:t xml:space="preserve">Reviewed by AQSD </w:t>
    </w:r>
    <w:r w:rsidR="00810963">
      <w:rPr>
        <w:rFonts w:ascii="Arial" w:hAnsi="Arial" w:cs="Arial"/>
        <w:sz w:val="18"/>
        <w:szCs w:val="18"/>
      </w:rPr>
      <w:t>30</w:t>
    </w:r>
    <w:r>
      <w:rPr>
        <w:rFonts w:ascii="Arial" w:hAnsi="Arial" w:cs="Arial"/>
        <w:sz w:val="18"/>
        <w:szCs w:val="18"/>
      </w:rPr>
      <w:t>/0</w:t>
    </w:r>
    <w:r w:rsidR="006D293F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>/202</w:t>
    </w:r>
    <w:r w:rsidR="00810963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>, applicable to academic year 202</w:t>
    </w:r>
    <w:r w:rsidR="00810963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>/2</w:t>
    </w:r>
    <w:r w:rsidR="00810963">
      <w:rPr>
        <w:rFonts w:ascii="Arial" w:hAnsi="Arial" w:cs="Arial"/>
        <w:sz w:val="18"/>
        <w:szCs w:val="18"/>
      </w:rPr>
      <w:t>5</w:t>
    </w:r>
    <w:bookmarkEnd w:id="0"/>
    <w:bookmarkEnd w:id="1"/>
  </w:p>
  <w:p w14:paraId="3E6532E8" w14:textId="77777777" w:rsidR="001F0187" w:rsidRDefault="001F0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86BA9" w14:textId="77777777" w:rsidR="001F0187" w:rsidRDefault="001F0187" w:rsidP="001F0187">
      <w:pPr>
        <w:spacing w:after="0" w:line="240" w:lineRule="auto"/>
      </w:pPr>
      <w:r>
        <w:separator/>
      </w:r>
    </w:p>
  </w:footnote>
  <w:footnote w:type="continuationSeparator" w:id="0">
    <w:p w14:paraId="45216BAC" w14:textId="77777777" w:rsidR="001F0187" w:rsidRDefault="001F0187" w:rsidP="001F01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78B"/>
    <w:rsid w:val="000631C0"/>
    <w:rsid w:val="00072753"/>
    <w:rsid w:val="001F0187"/>
    <w:rsid w:val="002552CA"/>
    <w:rsid w:val="005946E6"/>
    <w:rsid w:val="006D293F"/>
    <w:rsid w:val="00731FAB"/>
    <w:rsid w:val="007630E8"/>
    <w:rsid w:val="00810963"/>
    <w:rsid w:val="008A6E6D"/>
    <w:rsid w:val="008D0523"/>
    <w:rsid w:val="0092541B"/>
    <w:rsid w:val="00C02947"/>
    <w:rsid w:val="00F147AA"/>
    <w:rsid w:val="00F4378B"/>
    <w:rsid w:val="00FE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FF5D1E"/>
  <w15:docId w15:val="{4D5EBF7C-C4C5-4175-9215-E6E0C193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187"/>
  </w:style>
  <w:style w:type="paragraph" w:styleId="Footer">
    <w:name w:val="footer"/>
    <w:basedOn w:val="Normal"/>
    <w:link w:val="FooterChar"/>
    <w:uiPriority w:val="99"/>
    <w:unhideWhenUsed/>
    <w:rsid w:val="001F0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187"/>
  </w:style>
  <w:style w:type="paragraph" w:styleId="Revision">
    <w:name w:val="Revision"/>
    <w:hidden/>
    <w:uiPriority w:val="99"/>
    <w:semiHidden/>
    <w:rsid w:val="008109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Elizabeth</dc:creator>
  <cp:lastModifiedBy>Elizabeth Dixon</cp:lastModifiedBy>
  <cp:revision>2</cp:revision>
  <dcterms:created xsi:type="dcterms:W3CDTF">2024-08-19T13:44:00Z</dcterms:created>
  <dcterms:modified xsi:type="dcterms:W3CDTF">2024-08-19T13:44:00Z</dcterms:modified>
</cp:coreProperties>
</file>