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AE91" w14:textId="77777777" w:rsidR="005B78B6" w:rsidRDefault="004046D2" w:rsidP="006D2F9D">
      <w:pPr>
        <w:pStyle w:val="Heading1"/>
        <w:spacing w:before="0" w:after="0"/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noProof/>
        </w:rPr>
        <w:pict w14:anchorId="1CD45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LVP_UNI_LOGO_Black" style="position:absolute;left:0;text-align:left;margin-left:139.9pt;margin-top:-16.65pt;width:181pt;height:42pt;z-index:251657728;visibility:visible">
            <v:imagedata r:id="rId8" o:title="LVP_UNI_LOGO_Black"/>
          </v:shape>
        </w:pict>
      </w:r>
      <w:proofErr w:type="spellStart"/>
      <w:r w:rsidR="00A654F1">
        <w:rPr>
          <w:rFonts w:ascii="Arial" w:hAnsi="Arial" w:cs="Arial"/>
          <w:color w:val="C00000"/>
          <w:sz w:val="20"/>
          <w:szCs w:val="20"/>
        </w:rPr>
        <w:t>coll</w:t>
      </w:r>
      <w:proofErr w:type="spellEnd"/>
    </w:p>
    <w:p w14:paraId="4814B65C" w14:textId="77777777" w:rsidR="005B78B6" w:rsidRDefault="005B78B6" w:rsidP="005B78B6"/>
    <w:p w14:paraId="5DA4BE6A" w14:textId="77777777" w:rsidR="005B78B6" w:rsidRPr="005B78B6" w:rsidRDefault="005B78B6" w:rsidP="005B78B6"/>
    <w:p w14:paraId="1429BDEE" w14:textId="77777777" w:rsidR="007B54BB" w:rsidRPr="005B78B6" w:rsidRDefault="007B54BB" w:rsidP="006D2F9D">
      <w:pPr>
        <w:pStyle w:val="Heading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5B78B6">
        <w:rPr>
          <w:rFonts w:ascii="Arial" w:hAnsi="Arial" w:cs="Arial"/>
          <w:sz w:val="20"/>
          <w:szCs w:val="20"/>
        </w:rPr>
        <w:t>Nomination of External</w:t>
      </w:r>
      <w:r w:rsidR="00A655C9" w:rsidRPr="005B78B6">
        <w:rPr>
          <w:rFonts w:ascii="Arial" w:hAnsi="Arial" w:cs="Arial"/>
          <w:sz w:val="20"/>
          <w:szCs w:val="20"/>
        </w:rPr>
        <w:t xml:space="preserve"> Adviser</w:t>
      </w:r>
      <w:r w:rsidR="005B78B6" w:rsidRPr="005B78B6">
        <w:rPr>
          <w:rFonts w:ascii="Arial" w:hAnsi="Arial" w:cs="Arial"/>
          <w:sz w:val="20"/>
          <w:szCs w:val="20"/>
        </w:rPr>
        <w:t>s</w:t>
      </w:r>
      <w:r w:rsidRPr="005B78B6">
        <w:rPr>
          <w:rFonts w:ascii="Arial" w:hAnsi="Arial" w:cs="Arial"/>
          <w:sz w:val="20"/>
          <w:szCs w:val="20"/>
        </w:rPr>
        <w:t xml:space="preserve"> </w:t>
      </w:r>
      <w:r w:rsidR="00607AF4" w:rsidRPr="005B78B6">
        <w:rPr>
          <w:rFonts w:ascii="Arial" w:hAnsi="Arial" w:cs="Arial"/>
          <w:sz w:val="20"/>
          <w:szCs w:val="20"/>
        </w:rPr>
        <w:t>(Collaborative Provision)</w:t>
      </w:r>
    </w:p>
    <w:p w14:paraId="206809A3" w14:textId="77777777" w:rsidR="003F1AA0" w:rsidRPr="005B78B6" w:rsidRDefault="003F1AA0" w:rsidP="006D2F9D">
      <w:pPr>
        <w:widowControl w:val="0"/>
        <w:spacing w:after="0"/>
        <w:jc w:val="center"/>
        <w:rPr>
          <w:rFonts w:ascii="Arial" w:hAnsi="Arial" w:cs="Arial"/>
          <w:sz w:val="20"/>
        </w:rPr>
      </w:pPr>
    </w:p>
    <w:p w14:paraId="52467234" w14:textId="77777777" w:rsidR="008D71F0" w:rsidRPr="005B78B6" w:rsidRDefault="002A0C30" w:rsidP="006D2F9D">
      <w:pPr>
        <w:spacing w:after="0"/>
        <w:rPr>
          <w:rFonts w:ascii="Arial" w:hAnsi="Arial" w:cs="Arial"/>
          <w:sz w:val="20"/>
        </w:rPr>
      </w:pPr>
      <w:r w:rsidRPr="005B78B6">
        <w:rPr>
          <w:rFonts w:ascii="Arial" w:hAnsi="Arial" w:cs="Arial"/>
          <w:sz w:val="20"/>
        </w:rPr>
        <w:t xml:space="preserve">This form should be used for the nomination of </w:t>
      </w:r>
      <w:r w:rsidR="00EF611D" w:rsidRPr="005B78B6">
        <w:rPr>
          <w:rFonts w:ascii="Arial" w:hAnsi="Arial" w:cs="Arial"/>
          <w:sz w:val="20"/>
        </w:rPr>
        <w:t>E</w:t>
      </w:r>
      <w:r w:rsidRPr="005B78B6">
        <w:rPr>
          <w:rFonts w:ascii="Arial" w:hAnsi="Arial" w:cs="Arial"/>
          <w:sz w:val="20"/>
        </w:rPr>
        <w:t xml:space="preserve">xternal </w:t>
      </w:r>
      <w:r w:rsidR="00EF611D" w:rsidRPr="005B78B6">
        <w:rPr>
          <w:rFonts w:ascii="Arial" w:hAnsi="Arial" w:cs="Arial"/>
          <w:sz w:val="20"/>
        </w:rPr>
        <w:t>A</w:t>
      </w:r>
      <w:r w:rsidR="00A655C9" w:rsidRPr="005B78B6">
        <w:rPr>
          <w:rFonts w:ascii="Arial" w:hAnsi="Arial" w:cs="Arial"/>
          <w:sz w:val="20"/>
        </w:rPr>
        <w:t>dvise</w:t>
      </w:r>
      <w:r w:rsidR="00EF611D" w:rsidRPr="005B78B6">
        <w:rPr>
          <w:rFonts w:ascii="Arial" w:hAnsi="Arial" w:cs="Arial"/>
          <w:sz w:val="20"/>
        </w:rPr>
        <w:t>r</w:t>
      </w:r>
      <w:r w:rsidRPr="005B78B6">
        <w:rPr>
          <w:rFonts w:ascii="Arial" w:hAnsi="Arial" w:cs="Arial"/>
          <w:sz w:val="20"/>
        </w:rPr>
        <w:t xml:space="preserve">s for events relating to </w:t>
      </w:r>
      <w:r w:rsidR="00A654F1">
        <w:rPr>
          <w:rFonts w:ascii="Arial" w:hAnsi="Arial" w:cs="Arial"/>
          <w:sz w:val="20"/>
        </w:rPr>
        <w:t xml:space="preserve">collaborative </w:t>
      </w:r>
      <w:r w:rsidRPr="005B78B6">
        <w:rPr>
          <w:rFonts w:ascii="Arial" w:hAnsi="Arial" w:cs="Arial"/>
          <w:sz w:val="20"/>
        </w:rPr>
        <w:t>programme validations and collaborative reviews.</w:t>
      </w:r>
      <w:r w:rsidR="00DF6462" w:rsidRPr="005B78B6">
        <w:rPr>
          <w:rFonts w:ascii="Arial" w:hAnsi="Arial" w:cs="Arial"/>
          <w:sz w:val="20"/>
        </w:rPr>
        <w:t xml:space="preserve"> </w:t>
      </w:r>
    </w:p>
    <w:p w14:paraId="7398135F" w14:textId="77777777" w:rsidR="002A0C30" w:rsidRPr="005B78B6" w:rsidRDefault="002A0C30" w:rsidP="006D2F9D">
      <w:pPr>
        <w:spacing w:after="0"/>
        <w:rPr>
          <w:rFonts w:ascii="Arial" w:hAnsi="Arial" w:cs="Arial"/>
          <w:sz w:val="20"/>
        </w:rPr>
      </w:pPr>
    </w:p>
    <w:p w14:paraId="2C2C2597" w14:textId="77777777" w:rsidR="004B23DB" w:rsidRPr="005B78B6" w:rsidRDefault="008D71F0" w:rsidP="000E296A">
      <w:pPr>
        <w:pStyle w:val="Subtitle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5B78B6">
        <w:rPr>
          <w:rFonts w:ascii="Arial" w:hAnsi="Arial" w:cs="Arial"/>
          <w:b/>
          <w:sz w:val="20"/>
          <w:szCs w:val="20"/>
        </w:rPr>
        <w:t xml:space="preserve">Role of </w:t>
      </w:r>
      <w:r w:rsidR="00EF611D" w:rsidRPr="005B78B6">
        <w:rPr>
          <w:rFonts w:ascii="Arial" w:hAnsi="Arial" w:cs="Arial"/>
          <w:b/>
          <w:sz w:val="20"/>
          <w:szCs w:val="20"/>
        </w:rPr>
        <w:t>External A</w:t>
      </w:r>
      <w:r w:rsidR="00A655C9" w:rsidRPr="005B78B6">
        <w:rPr>
          <w:rFonts w:ascii="Arial" w:hAnsi="Arial" w:cs="Arial"/>
          <w:b/>
          <w:sz w:val="20"/>
          <w:szCs w:val="20"/>
        </w:rPr>
        <w:t>dviser</w:t>
      </w:r>
      <w:r w:rsidR="00607AF4" w:rsidRPr="005B78B6">
        <w:rPr>
          <w:rFonts w:ascii="Arial" w:hAnsi="Arial" w:cs="Arial"/>
          <w:b/>
          <w:sz w:val="20"/>
          <w:szCs w:val="20"/>
        </w:rPr>
        <w:t xml:space="preserve"> </w:t>
      </w:r>
      <w:r w:rsidRPr="005B78B6">
        <w:rPr>
          <w:rFonts w:ascii="Arial" w:hAnsi="Arial" w:cs="Arial"/>
          <w:b/>
          <w:sz w:val="20"/>
          <w:szCs w:val="20"/>
        </w:rPr>
        <w:t xml:space="preserve">and criteria for appointment </w:t>
      </w:r>
    </w:p>
    <w:p w14:paraId="34AAD1EC" w14:textId="77777777" w:rsidR="00097C09" w:rsidRPr="005B78B6" w:rsidRDefault="00EF0F11" w:rsidP="006D2F9D">
      <w:pPr>
        <w:spacing w:after="0"/>
        <w:rPr>
          <w:rFonts w:ascii="Arial" w:hAnsi="Arial" w:cs="Arial"/>
          <w:sz w:val="20"/>
        </w:rPr>
      </w:pPr>
      <w:r w:rsidRPr="005B78B6">
        <w:rPr>
          <w:rFonts w:ascii="Arial" w:hAnsi="Arial" w:cs="Arial"/>
          <w:sz w:val="20"/>
        </w:rPr>
        <w:t xml:space="preserve">The </w:t>
      </w:r>
      <w:r w:rsidR="00952215" w:rsidRPr="005B78B6">
        <w:rPr>
          <w:rFonts w:ascii="Arial" w:hAnsi="Arial" w:cs="Arial"/>
          <w:sz w:val="20"/>
        </w:rPr>
        <w:t>External Adviser</w:t>
      </w:r>
      <w:r w:rsidRPr="005B78B6">
        <w:rPr>
          <w:rFonts w:ascii="Arial" w:hAnsi="Arial" w:cs="Arial"/>
          <w:sz w:val="20"/>
        </w:rPr>
        <w:t>’s</w:t>
      </w:r>
      <w:r w:rsidR="00097C09" w:rsidRPr="005B78B6">
        <w:rPr>
          <w:rFonts w:ascii="Arial" w:hAnsi="Arial" w:cs="Arial"/>
          <w:sz w:val="20"/>
        </w:rPr>
        <w:t xml:space="preserve"> main role is to give an independent and objective view and to draw on </w:t>
      </w:r>
      <w:r w:rsidRPr="005B78B6">
        <w:rPr>
          <w:rFonts w:ascii="Arial" w:hAnsi="Arial" w:cs="Arial"/>
          <w:sz w:val="20"/>
        </w:rPr>
        <w:t>their</w:t>
      </w:r>
      <w:r w:rsidR="00097C09" w:rsidRPr="005B78B6">
        <w:rPr>
          <w:rFonts w:ascii="Arial" w:hAnsi="Arial" w:cs="Arial"/>
          <w:sz w:val="20"/>
        </w:rPr>
        <w:t xml:space="preserve"> wider experience of provision elsewhere.</w:t>
      </w:r>
    </w:p>
    <w:p w14:paraId="184409D4" w14:textId="77777777" w:rsidR="00097C09" w:rsidRPr="005B78B6" w:rsidRDefault="00097C09" w:rsidP="006D2F9D">
      <w:pPr>
        <w:spacing w:after="0"/>
        <w:rPr>
          <w:rFonts w:ascii="Arial" w:hAnsi="Arial" w:cs="Arial"/>
          <w:sz w:val="20"/>
        </w:rPr>
      </w:pPr>
    </w:p>
    <w:p w14:paraId="0539BB3F" w14:textId="77777777" w:rsidR="00097C09" w:rsidRPr="005B78B6" w:rsidRDefault="00AA7A3D" w:rsidP="006D2F9D">
      <w:pPr>
        <w:spacing w:after="0"/>
        <w:rPr>
          <w:rFonts w:ascii="Arial" w:hAnsi="Arial" w:cs="Arial"/>
          <w:sz w:val="20"/>
        </w:rPr>
      </w:pPr>
      <w:r w:rsidRPr="005B78B6">
        <w:rPr>
          <w:rFonts w:ascii="Arial" w:hAnsi="Arial" w:cs="Arial"/>
          <w:sz w:val="20"/>
        </w:rPr>
        <w:t xml:space="preserve">Ideally, </w:t>
      </w:r>
      <w:r w:rsidR="00097C09" w:rsidRPr="005B78B6">
        <w:rPr>
          <w:rFonts w:ascii="Arial" w:hAnsi="Arial" w:cs="Arial"/>
          <w:sz w:val="20"/>
        </w:rPr>
        <w:t xml:space="preserve">External </w:t>
      </w:r>
      <w:r w:rsidR="00A655C9" w:rsidRPr="005B78B6">
        <w:rPr>
          <w:rFonts w:ascii="Arial" w:hAnsi="Arial" w:cs="Arial"/>
          <w:sz w:val="20"/>
        </w:rPr>
        <w:t>Adviser</w:t>
      </w:r>
      <w:r w:rsidR="00EF611D" w:rsidRPr="005B78B6">
        <w:rPr>
          <w:rFonts w:ascii="Arial" w:hAnsi="Arial" w:cs="Arial"/>
          <w:sz w:val="20"/>
        </w:rPr>
        <w:t>s</w:t>
      </w:r>
      <w:r w:rsidR="00097C09" w:rsidRPr="005B78B6">
        <w:rPr>
          <w:rFonts w:ascii="Arial" w:hAnsi="Arial" w:cs="Arial"/>
          <w:sz w:val="20"/>
        </w:rPr>
        <w:t xml:space="preserve"> should have experience of collaborative activities in their own institution </w:t>
      </w:r>
      <w:r w:rsidR="00CC4993" w:rsidRPr="005B78B6">
        <w:rPr>
          <w:rFonts w:ascii="Arial" w:hAnsi="Arial" w:cs="Arial"/>
          <w:sz w:val="20"/>
        </w:rPr>
        <w:t>and</w:t>
      </w:r>
      <w:r w:rsidR="008B1520" w:rsidRPr="005B78B6">
        <w:rPr>
          <w:rFonts w:ascii="Arial" w:hAnsi="Arial" w:cs="Arial"/>
          <w:sz w:val="20"/>
        </w:rPr>
        <w:t xml:space="preserve"> be</w:t>
      </w:r>
      <w:r w:rsidRPr="005B78B6">
        <w:rPr>
          <w:rFonts w:ascii="Arial" w:hAnsi="Arial" w:cs="Arial"/>
          <w:sz w:val="20"/>
        </w:rPr>
        <w:t xml:space="preserve"> a senior academic employed by a UK HEI.</w:t>
      </w:r>
      <w:r w:rsidR="008B1520" w:rsidRPr="005B78B6">
        <w:rPr>
          <w:rFonts w:ascii="Arial" w:hAnsi="Arial" w:cs="Arial"/>
          <w:sz w:val="20"/>
        </w:rPr>
        <w:t xml:space="preserve"> </w:t>
      </w:r>
    </w:p>
    <w:p w14:paraId="12D12054" w14:textId="77777777" w:rsidR="00097C09" w:rsidRPr="005B78B6" w:rsidRDefault="00097C09" w:rsidP="006D2F9D">
      <w:pPr>
        <w:spacing w:after="0"/>
        <w:rPr>
          <w:rFonts w:ascii="Arial" w:hAnsi="Arial" w:cs="Arial"/>
          <w:sz w:val="20"/>
        </w:rPr>
      </w:pPr>
    </w:p>
    <w:p w14:paraId="7BD1F215" w14:textId="77777777" w:rsidR="00C0321E" w:rsidRDefault="00AD6EF2" w:rsidP="006D2F9D">
      <w:pPr>
        <w:pStyle w:val="BodyText2"/>
        <w:spacing w:after="0" w:line="240" w:lineRule="auto"/>
        <w:rPr>
          <w:rFonts w:ascii="Arial" w:hAnsi="Arial" w:cs="Arial"/>
          <w:sz w:val="20"/>
        </w:rPr>
      </w:pPr>
      <w:r w:rsidRPr="005B78B6">
        <w:rPr>
          <w:rFonts w:ascii="Arial" w:hAnsi="Arial" w:cs="Arial"/>
          <w:sz w:val="20"/>
        </w:rPr>
        <w:t>T</w:t>
      </w:r>
      <w:r w:rsidR="00765B22" w:rsidRPr="005B78B6">
        <w:rPr>
          <w:rFonts w:ascii="Arial" w:hAnsi="Arial" w:cs="Arial"/>
          <w:sz w:val="20"/>
        </w:rPr>
        <w:t xml:space="preserve">he </w:t>
      </w:r>
      <w:r w:rsidR="006D2F9D" w:rsidRPr="005B78B6">
        <w:rPr>
          <w:rFonts w:ascii="Arial" w:hAnsi="Arial" w:cs="Arial"/>
          <w:sz w:val="20"/>
        </w:rPr>
        <w:t xml:space="preserve">proposed </w:t>
      </w:r>
      <w:r w:rsidR="00765B22" w:rsidRPr="005B78B6">
        <w:rPr>
          <w:rFonts w:ascii="Arial" w:hAnsi="Arial" w:cs="Arial"/>
          <w:sz w:val="20"/>
        </w:rPr>
        <w:t xml:space="preserve">candidate </w:t>
      </w:r>
      <w:r w:rsidR="00A07FCA" w:rsidRPr="005B78B6">
        <w:rPr>
          <w:rFonts w:ascii="Arial" w:hAnsi="Arial" w:cs="Arial"/>
          <w:sz w:val="20"/>
        </w:rPr>
        <w:t>must have experience in at least one of the following areas</w:t>
      </w:r>
      <w:r w:rsidR="00B60199" w:rsidRPr="005B78B6">
        <w:rPr>
          <w:rFonts w:ascii="Arial" w:hAnsi="Arial" w:cs="Arial"/>
          <w:sz w:val="20"/>
        </w:rPr>
        <w:t>:</w:t>
      </w:r>
    </w:p>
    <w:p w14:paraId="4040F8FA" w14:textId="77777777" w:rsidR="001F70B2" w:rsidRPr="005B78B6" w:rsidRDefault="001F70B2" w:rsidP="006D2F9D">
      <w:pPr>
        <w:pStyle w:val="BodyText2"/>
        <w:spacing w:after="0" w:line="240" w:lineRule="auto"/>
        <w:rPr>
          <w:rFonts w:ascii="Arial" w:hAnsi="Arial" w:cs="Arial"/>
          <w:sz w:val="20"/>
        </w:rPr>
      </w:pPr>
    </w:p>
    <w:p w14:paraId="179C77A6" w14:textId="77777777" w:rsidR="00B60199" w:rsidRPr="005B78B6" w:rsidRDefault="008B1520" w:rsidP="006D2F9D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5B78B6">
        <w:rPr>
          <w:rFonts w:ascii="Arial" w:hAnsi="Arial" w:cs="Arial"/>
        </w:rPr>
        <w:t>Expertise in the subject area of the programmes(s) being considered</w:t>
      </w:r>
    </w:p>
    <w:p w14:paraId="68A6D333" w14:textId="77777777" w:rsidR="008B1520" w:rsidRPr="005B78B6" w:rsidRDefault="00B60199" w:rsidP="006D2F9D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5B78B6">
        <w:rPr>
          <w:rFonts w:ascii="Arial" w:hAnsi="Arial" w:cs="Arial"/>
        </w:rPr>
        <w:t xml:space="preserve">Experience as an external examiner at another </w:t>
      </w:r>
      <w:r w:rsidR="00E402CF" w:rsidRPr="005B78B6">
        <w:rPr>
          <w:rFonts w:ascii="Arial" w:hAnsi="Arial" w:cs="Arial"/>
        </w:rPr>
        <w:t xml:space="preserve">UK </w:t>
      </w:r>
      <w:r w:rsidRPr="005B78B6">
        <w:rPr>
          <w:rFonts w:ascii="Arial" w:hAnsi="Arial" w:cs="Arial"/>
        </w:rPr>
        <w:t>Higher Education Institution (HEI)</w:t>
      </w:r>
      <w:r w:rsidR="001F70B2">
        <w:rPr>
          <w:rFonts w:ascii="Arial" w:hAnsi="Arial" w:cs="Arial"/>
        </w:rPr>
        <w:t xml:space="preserve"> (</w:t>
      </w:r>
      <w:r w:rsidR="00B65D3E">
        <w:rPr>
          <w:rFonts w:ascii="Arial" w:hAnsi="Arial" w:cs="Arial"/>
        </w:rPr>
        <w:t xml:space="preserve">for </w:t>
      </w:r>
      <w:r w:rsidR="001F70B2">
        <w:rPr>
          <w:rFonts w:ascii="Arial" w:hAnsi="Arial" w:cs="Arial"/>
        </w:rPr>
        <w:t>UG and PGT Collaborations)</w:t>
      </w:r>
    </w:p>
    <w:p w14:paraId="630138B2" w14:textId="77777777" w:rsidR="00B60199" w:rsidRPr="005B78B6" w:rsidRDefault="008B1520" w:rsidP="006D2F9D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5B78B6">
        <w:rPr>
          <w:rFonts w:ascii="Arial" w:hAnsi="Arial" w:cs="Arial"/>
        </w:rPr>
        <w:t>Experience as an E</w:t>
      </w:r>
      <w:r w:rsidR="00AA7A3D" w:rsidRPr="005B78B6">
        <w:rPr>
          <w:rFonts w:ascii="Arial" w:hAnsi="Arial" w:cs="Arial"/>
        </w:rPr>
        <w:t>xternal Adviser</w:t>
      </w:r>
      <w:r w:rsidRPr="005B78B6">
        <w:rPr>
          <w:rFonts w:ascii="Arial" w:hAnsi="Arial" w:cs="Arial"/>
        </w:rPr>
        <w:t xml:space="preserve"> for a UK HEI</w:t>
      </w:r>
    </w:p>
    <w:p w14:paraId="40E8F774" w14:textId="77777777" w:rsidR="00B60199" w:rsidRPr="005B78B6" w:rsidRDefault="00B60199" w:rsidP="006D2F9D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5B78B6">
        <w:rPr>
          <w:rFonts w:ascii="Arial" w:hAnsi="Arial" w:cs="Arial"/>
        </w:rPr>
        <w:t xml:space="preserve">Participation in </w:t>
      </w:r>
      <w:r w:rsidR="00AA7A3D" w:rsidRPr="005B78B6">
        <w:rPr>
          <w:rFonts w:ascii="Arial" w:hAnsi="Arial" w:cs="Arial"/>
        </w:rPr>
        <w:t xml:space="preserve">appropriate </w:t>
      </w:r>
      <w:r w:rsidRPr="005B78B6">
        <w:rPr>
          <w:rFonts w:ascii="Arial" w:hAnsi="Arial" w:cs="Arial"/>
        </w:rPr>
        <w:t xml:space="preserve">professional body accreditation activity as a panel member </w:t>
      </w:r>
    </w:p>
    <w:p w14:paraId="446A0178" w14:textId="77777777" w:rsidR="002F3C4C" w:rsidRPr="005B78B6" w:rsidRDefault="002F3C4C" w:rsidP="006D2F9D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5B78B6">
        <w:rPr>
          <w:rFonts w:ascii="Arial" w:hAnsi="Arial" w:cs="Arial"/>
        </w:rPr>
        <w:t>Experience of Doctoral Training Partnership</w:t>
      </w:r>
      <w:r w:rsidR="00A07FCA" w:rsidRPr="005B78B6">
        <w:rPr>
          <w:rFonts w:ascii="Arial" w:hAnsi="Arial" w:cs="Arial"/>
        </w:rPr>
        <w:t xml:space="preserve"> collaborations</w:t>
      </w:r>
      <w:r w:rsidR="001F70B2">
        <w:rPr>
          <w:rFonts w:ascii="Arial" w:hAnsi="Arial" w:cs="Arial"/>
        </w:rPr>
        <w:t xml:space="preserve"> (</w:t>
      </w:r>
      <w:r w:rsidR="00B65D3E">
        <w:rPr>
          <w:rFonts w:ascii="Arial" w:hAnsi="Arial" w:cs="Arial"/>
        </w:rPr>
        <w:t xml:space="preserve">for </w:t>
      </w:r>
      <w:r w:rsidR="001F70B2">
        <w:rPr>
          <w:rFonts w:ascii="Arial" w:hAnsi="Arial" w:cs="Arial"/>
        </w:rPr>
        <w:t>PGR collaborations)</w:t>
      </w:r>
    </w:p>
    <w:p w14:paraId="31C73AC0" w14:textId="77777777" w:rsidR="00B60199" w:rsidRPr="005B78B6" w:rsidRDefault="00B60199" w:rsidP="006D2F9D">
      <w:pPr>
        <w:pStyle w:val="PlainText"/>
        <w:rPr>
          <w:rFonts w:ascii="Arial" w:hAnsi="Arial" w:cs="Arial"/>
        </w:rPr>
      </w:pPr>
      <w:r w:rsidRPr="005B78B6">
        <w:rPr>
          <w:rFonts w:ascii="Arial" w:hAnsi="Arial" w:cs="Arial"/>
        </w:rPr>
        <w:t xml:space="preserve"> </w:t>
      </w:r>
    </w:p>
    <w:p w14:paraId="4325AFA4" w14:textId="77777777" w:rsidR="000D10E5" w:rsidRPr="005B78B6" w:rsidRDefault="00BB5476" w:rsidP="006D2F9D">
      <w:pPr>
        <w:pStyle w:val="PlainText"/>
        <w:rPr>
          <w:rFonts w:ascii="Arial" w:hAnsi="Arial" w:cs="Arial"/>
        </w:rPr>
      </w:pPr>
      <w:r w:rsidRPr="005B78B6">
        <w:rPr>
          <w:rFonts w:ascii="Arial" w:hAnsi="Arial" w:cs="Arial"/>
        </w:rPr>
        <w:t xml:space="preserve">As well as the above criteria, </w:t>
      </w:r>
      <w:r w:rsidR="006D2F9D" w:rsidRPr="005B78B6">
        <w:rPr>
          <w:rFonts w:ascii="Arial" w:hAnsi="Arial" w:cs="Arial"/>
        </w:rPr>
        <w:t>Academic Leads</w:t>
      </w:r>
      <w:r w:rsidRPr="005B78B6">
        <w:rPr>
          <w:rFonts w:ascii="Arial" w:hAnsi="Arial" w:cs="Arial"/>
        </w:rPr>
        <w:t xml:space="preserve"> should also </w:t>
      </w:r>
      <w:r w:rsidR="006D2F9D" w:rsidRPr="005B78B6">
        <w:rPr>
          <w:rFonts w:ascii="Arial" w:hAnsi="Arial" w:cs="Arial"/>
        </w:rPr>
        <w:t>note</w:t>
      </w:r>
      <w:r w:rsidR="000D10E5" w:rsidRPr="005B78B6">
        <w:rPr>
          <w:rFonts w:ascii="Arial" w:hAnsi="Arial" w:cs="Arial"/>
        </w:rPr>
        <w:t>:</w:t>
      </w:r>
    </w:p>
    <w:p w14:paraId="17D002E4" w14:textId="77777777" w:rsidR="000D10E5" w:rsidRPr="005B78B6" w:rsidRDefault="00B60199" w:rsidP="006D2F9D">
      <w:pPr>
        <w:pStyle w:val="PlainText"/>
        <w:numPr>
          <w:ilvl w:val="0"/>
          <w:numId w:val="6"/>
        </w:numPr>
        <w:rPr>
          <w:rFonts w:ascii="Arial" w:hAnsi="Arial" w:cs="Arial"/>
        </w:rPr>
      </w:pPr>
      <w:r w:rsidRPr="005B78B6">
        <w:rPr>
          <w:rFonts w:ascii="Arial" w:hAnsi="Arial" w:cs="Arial"/>
        </w:rPr>
        <w:t xml:space="preserve">The </w:t>
      </w:r>
      <w:r w:rsidR="00EF611D" w:rsidRPr="005B78B6">
        <w:rPr>
          <w:rFonts w:ascii="Arial" w:hAnsi="Arial" w:cs="Arial"/>
        </w:rPr>
        <w:t>External A</w:t>
      </w:r>
      <w:r w:rsidR="00A655C9" w:rsidRPr="005B78B6">
        <w:rPr>
          <w:rFonts w:ascii="Arial" w:hAnsi="Arial" w:cs="Arial"/>
        </w:rPr>
        <w:t>dvise</w:t>
      </w:r>
      <w:r w:rsidR="00EF611D" w:rsidRPr="005B78B6">
        <w:rPr>
          <w:rFonts w:ascii="Arial" w:hAnsi="Arial" w:cs="Arial"/>
        </w:rPr>
        <w:t>r</w:t>
      </w:r>
      <w:r w:rsidR="006D2F9D" w:rsidRPr="005B78B6">
        <w:rPr>
          <w:rFonts w:ascii="Arial" w:hAnsi="Arial" w:cs="Arial"/>
        </w:rPr>
        <w:t xml:space="preserve"> can</w:t>
      </w:r>
      <w:r w:rsidRPr="005B78B6">
        <w:rPr>
          <w:rFonts w:ascii="Arial" w:hAnsi="Arial" w:cs="Arial"/>
        </w:rPr>
        <w:t xml:space="preserve">not be a current external examiner for </w:t>
      </w:r>
      <w:r w:rsidR="00227C05" w:rsidRPr="005B78B6">
        <w:rPr>
          <w:rFonts w:ascii="Arial" w:hAnsi="Arial" w:cs="Arial"/>
        </w:rPr>
        <w:t>UoL</w:t>
      </w:r>
      <w:r w:rsidR="00BB5476" w:rsidRPr="005B78B6">
        <w:rPr>
          <w:rFonts w:ascii="Arial" w:hAnsi="Arial" w:cs="Arial"/>
        </w:rPr>
        <w:t xml:space="preserve"> </w:t>
      </w:r>
      <w:r w:rsidR="006D2F9D" w:rsidRPr="005B78B6">
        <w:rPr>
          <w:rFonts w:ascii="Arial" w:hAnsi="Arial" w:cs="Arial"/>
        </w:rPr>
        <w:t>and must not have</w:t>
      </w:r>
      <w:r w:rsidRPr="005B78B6">
        <w:rPr>
          <w:rFonts w:ascii="Arial" w:hAnsi="Arial" w:cs="Arial"/>
        </w:rPr>
        <w:t xml:space="preserve"> been involved in the development of the programme</w:t>
      </w:r>
      <w:r w:rsidR="00A07FCA" w:rsidRPr="005B78B6">
        <w:rPr>
          <w:rFonts w:ascii="Arial" w:hAnsi="Arial" w:cs="Arial"/>
        </w:rPr>
        <w:t xml:space="preserve"> under </w:t>
      </w:r>
      <w:r w:rsidR="00DE40A2">
        <w:rPr>
          <w:rFonts w:ascii="Arial" w:hAnsi="Arial" w:cs="Arial"/>
        </w:rPr>
        <w:t>consideration</w:t>
      </w:r>
      <w:r w:rsidR="00BB5476" w:rsidRPr="005B78B6">
        <w:rPr>
          <w:rFonts w:ascii="Arial" w:hAnsi="Arial" w:cs="Arial"/>
        </w:rPr>
        <w:t>.</w:t>
      </w:r>
    </w:p>
    <w:p w14:paraId="220BB647" w14:textId="77777777" w:rsidR="00EF0F11" w:rsidRPr="005B78B6" w:rsidRDefault="00B60199" w:rsidP="006D2F9D">
      <w:pPr>
        <w:pStyle w:val="PlainText"/>
        <w:numPr>
          <w:ilvl w:val="0"/>
          <w:numId w:val="6"/>
        </w:numPr>
        <w:rPr>
          <w:rFonts w:ascii="Arial" w:hAnsi="Arial" w:cs="Arial"/>
        </w:rPr>
      </w:pPr>
      <w:r w:rsidRPr="005B78B6">
        <w:rPr>
          <w:rFonts w:ascii="Arial" w:hAnsi="Arial" w:cs="Arial"/>
        </w:rPr>
        <w:t xml:space="preserve">A previous </w:t>
      </w:r>
      <w:r w:rsidR="00CC4993" w:rsidRPr="005B78B6">
        <w:rPr>
          <w:rFonts w:ascii="Arial" w:hAnsi="Arial" w:cs="Arial"/>
        </w:rPr>
        <w:t>UoL</w:t>
      </w:r>
      <w:r w:rsidR="00EF0F11" w:rsidRPr="005B78B6">
        <w:rPr>
          <w:rFonts w:ascii="Arial" w:hAnsi="Arial" w:cs="Arial"/>
        </w:rPr>
        <w:t xml:space="preserve"> </w:t>
      </w:r>
      <w:r w:rsidRPr="005B78B6">
        <w:rPr>
          <w:rFonts w:ascii="Arial" w:hAnsi="Arial" w:cs="Arial"/>
        </w:rPr>
        <w:t xml:space="preserve">external examiner may participate as an </w:t>
      </w:r>
      <w:r w:rsidR="00EF611D" w:rsidRPr="005B78B6">
        <w:rPr>
          <w:rFonts w:ascii="Arial" w:hAnsi="Arial" w:cs="Arial"/>
        </w:rPr>
        <w:t>External A</w:t>
      </w:r>
      <w:r w:rsidR="00A655C9" w:rsidRPr="005B78B6">
        <w:rPr>
          <w:rFonts w:ascii="Arial" w:hAnsi="Arial" w:cs="Arial"/>
        </w:rPr>
        <w:t>dviser</w:t>
      </w:r>
      <w:r w:rsidRPr="005B78B6">
        <w:rPr>
          <w:rFonts w:ascii="Arial" w:hAnsi="Arial" w:cs="Arial"/>
        </w:rPr>
        <w:t xml:space="preserve"> </w:t>
      </w:r>
      <w:r w:rsidR="000D10E5" w:rsidRPr="005B78B6">
        <w:rPr>
          <w:rFonts w:ascii="Arial" w:hAnsi="Arial" w:cs="Arial"/>
        </w:rPr>
        <w:t xml:space="preserve">only </w:t>
      </w:r>
      <w:r w:rsidR="006D2F9D" w:rsidRPr="005B78B6">
        <w:rPr>
          <w:rFonts w:ascii="Arial" w:hAnsi="Arial" w:cs="Arial"/>
        </w:rPr>
        <w:t>when</w:t>
      </w:r>
      <w:r w:rsidRPr="005B78B6">
        <w:rPr>
          <w:rFonts w:ascii="Arial" w:hAnsi="Arial" w:cs="Arial"/>
        </w:rPr>
        <w:t xml:space="preserve"> five years have elapse</w:t>
      </w:r>
      <w:r w:rsidR="00765B22" w:rsidRPr="005B78B6">
        <w:rPr>
          <w:rFonts w:ascii="Arial" w:hAnsi="Arial" w:cs="Arial"/>
        </w:rPr>
        <w:t xml:space="preserve">d since </w:t>
      </w:r>
      <w:r w:rsidR="00DE40A2">
        <w:rPr>
          <w:rFonts w:ascii="Arial" w:hAnsi="Arial" w:cs="Arial"/>
        </w:rPr>
        <w:t>the end of their</w:t>
      </w:r>
      <w:r w:rsidR="00765B22" w:rsidRPr="005B78B6">
        <w:rPr>
          <w:rFonts w:ascii="Arial" w:hAnsi="Arial" w:cs="Arial"/>
        </w:rPr>
        <w:t xml:space="preserve"> tenure. </w:t>
      </w:r>
    </w:p>
    <w:p w14:paraId="365C8647" w14:textId="77777777" w:rsidR="00AD6EF2" w:rsidRPr="005B78B6" w:rsidRDefault="00765B22" w:rsidP="006D2F9D">
      <w:pPr>
        <w:pStyle w:val="PlainText"/>
        <w:numPr>
          <w:ilvl w:val="0"/>
          <w:numId w:val="6"/>
        </w:numPr>
        <w:rPr>
          <w:rFonts w:ascii="Arial" w:hAnsi="Arial" w:cs="Arial"/>
        </w:rPr>
      </w:pPr>
      <w:r w:rsidRPr="005B78B6">
        <w:rPr>
          <w:rFonts w:ascii="Arial" w:hAnsi="Arial" w:cs="Arial"/>
        </w:rPr>
        <w:t xml:space="preserve">The </w:t>
      </w:r>
      <w:r w:rsidR="00EF611D" w:rsidRPr="005B78B6">
        <w:rPr>
          <w:rFonts w:ascii="Arial" w:hAnsi="Arial" w:cs="Arial"/>
        </w:rPr>
        <w:t>External A</w:t>
      </w:r>
      <w:r w:rsidR="00A655C9" w:rsidRPr="005B78B6">
        <w:rPr>
          <w:rFonts w:ascii="Arial" w:hAnsi="Arial" w:cs="Arial"/>
        </w:rPr>
        <w:t>dviser</w:t>
      </w:r>
      <w:r w:rsidRPr="005B78B6">
        <w:rPr>
          <w:rFonts w:ascii="Arial" w:hAnsi="Arial" w:cs="Arial"/>
        </w:rPr>
        <w:t xml:space="preserve"> must </w:t>
      </w:r>
      <w:r w:rsidR="00C22922" w:rsidRPr="005B78B6">
        <w:rPr>
          <w:rFonts w:ascii="Arial" w:hAnsi="Arial" w:cs="Arial"/>
        </w:rPr>
        <w:t xml:space="preserve">be independent and </w:t>
      </w:r>
      <w:r w:rsidRPr="005B78B6">
        <w:rPr>
          <w:rFonts w:ascii="Arial" w:hAnsi="Arial" w:cs="Arial"/>
        </w:rPr>
        <w:t>have</w:t>
      </w:r>
      <w:r w:rsidR="00A07FCA" w:rsidRPr="005B78B6">
        <w:rPr>
          <w:rFonts w:ascii="Arial" w:hAnsi="Arial" w:cs="Arial"/>
        </w:rPr>
        <w:t xml:space="preserve"> had no</w:t>
      </w:r>
      <w:r w:rsidRPr="005B78B6">
        <w:rPr>
          <w:rFonts w:ascii="Arial" w:hAnsi="Arial" w:cs="Arial"/>
        </w:rPr>
        <w:t xml:space="preserve"> close</w:t>
      </w:r>
      <w:r w:rsidR="00BB5476" w:rsidRPr="005B78B6">
        <w:rPr>
          <w:rFonts w:ascii="Arial" w:hAnsi="Arial" w:cs="Arial"/>
        </w:rPr>
        <w:t xml:space="preserve"> interaction</w:t>
      </w:r>
      <w:r w:rsidRPr="005B78B6">
        <w:rPr>
          <w:rFonts w:ascii="Arial" w:hAnsi="Arial" w:cs="Arial"/>
        </w:rPr>
        <w:t xml:space="preserve"> with the partner institution </w:t>
      </w:r>
      <w:r w:rsidR="00A21AA3" w:rsidRPr="005B78B6">
        <w:rPr>
          <w:rFonts w:ascii="Arial" w:hAnsi="Arial" w:cs="Arial"/>
        </w:rPr>
        <w:t xml:space="preserve">or any </w:t>
      </w:r>
      <w:r w:rsidRPr="005B78B6">
        <w:rPr>
          <w:rFonts w:ascii="Arial" w:hAnsi="Arial" w:cs="Arial"/>
        </w:rPr>
        <w:t xml:space="preserve">members of the </w:t>
      </w:r>
      <w:r w:rsidR="007F7B62" w:rsidRPr="005B78B6">
        <w:rPr>
          <w:rFonts w:ascii="Arial" w:hAnsi="Arial" w:cs="Arial"/>
        </w:rPr>
        <w:t>P</w:t>
      </w:r>
      <w:r w:rsidRPr="005B78B6">
        <w:rPr>
          <w:rFonts w:ascii="Arial" w:hAnsi="Arial" w:cs="Arial"/>
        </w:rPr>
        <w:t xml:space="preserve">rogramme </w:t>
      </w:r>
      <w:r w:rsidR="007F7B62" w:rsidRPr="005B78B6">
        <w:rPr>
          <w:rFonts w:ascii="Arial" w:hAnsi="Arial" w:cs="Arial"/>
        </w:rPr>
        <w:t>Management T</w:t>
      </w:r>
      <w:r w:rsidRPr="005B78B6">
        <w:rPr>
          <w:rFonts w:ascii="Arial" w:hAnsi="Arial" w:cs="Arial"/>
        </w:rPr>
        <w:t xml:space="preserve">eam of the </w:t>
      </w:r>
      <w:r w:rsidR="007F7B62" w:rsidRPr="005B78B6">
        <w:rPr>
          <w:rFonts w:ascii="Arial" w:hAnsi="Arial" w:cs="Arial"/>
        </w:rPr>
        <w:t>collaboration</w:t>
      </w:r>
      <w:r w:rsidRPr="005B78B6">
        <w:rPr>
          <w:rFonts w:ascii="Arial" w:hAnsi="Arial" w:cs="Arial"/>
        </w:rPr>
        <w:t xml:space="preserve"> </w:t>
      </w:r>
      <w:r w:rsidR="006D2F9D" w:rsidRPr="005B78B6">
        <w:rPr>
          <w:rFonts w:ascii="Arial" w:hAnsi="Arial" w:cs="Arial"/>
        </w:rPr>
        <w:t>under consideration</w:t>
      </w:r>
      <w:r w:rsidRPr="005B78B6">
        <w:rPr>
          <w:rFonts w:ascii="Arial" w:hAnsi="Arial" w:cs="Arial"/>
        </w:rPr>
        <w:t>.</w:t>
      </w:r>
    </w:p>
    <w:p w14:paraId="16982C62" w14:textId="77777777" w:rsidR="00C23C58" w:rsidRPr="005B78B6" w:rsidRDefault="00C23C58" w:rsidP="006D2F9D">
      <w:pPr>
        <w:pStyle w:val="PlainText"/>
        <w:rPr>
          <w:rFonts w:ascii="Arial" w:hAnsi="Arial" w:cs="Arial"/>
        </w:rPr>
      </w:pPr>
    </w:p>
    <w:p w14:paraId="66EB763A" w14:textId="77777777" w:rsidR="006D2F9D" w:rsidRPr="005B78B6" w:rsidRDefault="005B78B6" w:rsidP="000E296A">
      <w:pPr>
        <w:pStyle w:val="Subtitle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5B78B6">
        <w:rPr>
          <w:rFonts w:ascii="Arial" w:hAnsi="Arial" w:cs="Arial"/>
          <w:b/>
          <w:sz w:val="20"/>
          <w:szCs w:val="20"/>
        </w:rPr>
        <w:t>Nomination</w:t>
      </w:r>
    </w:p>
    <w:p w14:paraId="72238BF9" w14:textId="77777777" w:rsidR="00097C09" w:rsidRPr="005B78B6" w:rsidRDefault="00097C09" w:rsidP="006D2F9D">
      <w:pPr>
        <w:pStyle w:val="PlainText"/>
        <w:rPr>
          <w:rFonts w:ascii="Arial" w:hAnsi="Arial" w:cs="Arial"/>
        </w:rPr>
      </w:pPr>
      <w:r w:rsidRPr="005B78B6">
        <w:rPr>
          <w:rFonts w:ascii="Arial" w:hAnsi="Arial" w:cs="Arial"/>
        </w:rPr>
        <w:t xml:space="preserve">The </w:t>
      </w:r>
      <w:r w:rsidR="000E296A" w:rsidRPr="005B78B6">
        <w:rPr>
          <w:rFonts w:ascii="Arial" w:hAnsi="Arial" w:cs="Arial"/>
        </w:rPr>
        <w:t>nomination form</w:t>
      </w:r>
      <w:r w:rsidRPr="005B78B6">
        <w:rPr>
          <w:rFonts w:ascii="Arial" w:hAnsi="Arial" w:cs="Arial"/>
        </w:rPr>
        <w:t xml:space="preserve"> </w:t>
      </w:r>
      <w:r w:rsidR="007F7B62" w:rsidRPr="005B78B6">
        <w:rPr>
          <w:rFonts w:ascii="Arial" w:hAnsi="Arial" w:cs="Arial"/>
        </w:rPr>
        <w:t>should</w:t>
      </w:r>
      <w:r w:rsidRPr="005B78B6">
        <w:rPr>
          <w:rFonts w:ascii="Arial" w:hAnsi="Arial" w:cs="Arial"/>
        </w:rPr>
        <w:t xml:space="preserve"> </w:t>
      </w:r>
      <w:r w:rsidR="006D2F9D" w:rsidRPr="005B78B6">
        <w:rPr>
          <w:rFonts w:ascii="Arial" w:hAnsi="Arial" w:cs="Arial"/>
        </w:rPr>
        <w:t xml:space="preserve">be submitted to </w:t>
      </w:r>
      <w:r w:rsidR="000E296A" w:rsidRPr="005B78B6">
        <w:rPr>
          <w:rFonts w:ascii="Arial" w:hAnsi="Arial" w:cs="Arial"/>
        </w:rPr>
        <w:t xml:space="preserve">the appropriate </w:t>
      </w:r>
      <w:r w:rsidR="006D2F9D" w:rsidRPr="005B78B6">
        <w:rPr>
          <w:rFonts w:ascii="Arial" w:hAnsi="Arial" w:cs="Arial"/>
        </w:rPr>
        <w:t>AQSD</w:t>
      </w:r>
      <w:r w:rsidR="000E296A" w:rsidRPr="005B78B6">
        <w:rPr>
          <w:rFonts w:ascii="Arial" w:hAnsi="Arial" w:cs="Arial"/>
        </w:rPr>
        <w:t xml:space="preserve"> Quality Officer</w:t>
      </w:r>
      <w:r w:rsidR="006D2F9D" w:rsidRPr="005B78B6">
        <w:rPr>
          <w:rFonts w:ascii="Arial" w:hAnsi="Arial" w:cs="Arial"/>
        </w:rPr>
        <w:t xml:space="preserve"> by the </w:t>
      </w:r>
      <w:r w:rsidR="000E296A" w:rsidRPr="005B78B6">
        <w:rPr>
          <w:rFonts w:ascii="Arial" w:hAnsi="Arial" w:cs="Arial"/>
        </w:rPr>
        <w:t>relevant Academic Lead</w:t>
      </w:r>
      <w:r w:rsidR="007F7B62" w:rsidRPr="005B78B6">
        <w:rPr>
          <w:rFonts w:ascii="Arial" w:hAnsi="Arial" w:cs="Arial"/>
        </w:rPr>
        <w:t>.</w:t>
      </w:r>
      <w:r w:rsidR="003424A8" w:rsidRPr="005B78B6">
        <w:rPr>
          <w:rFonts w:ascii="Arial" w:hAnsi="Arial" w:cs="Arial"/>
        </w:rPr>
        <w:t xml:space="preserve"> Any</w:t>
      </w:r>
      <w:r w:rsidR="006D2F9D" w:rsidRPr="005B78B6">
        <w:rPr>
          <w:rFonts w:ascii="Arial" w:hAnsi="Arial" w:cs="Arial"/>
        </w:rPr>
        <w:t xml:space="preserve"> potential</w:t>
      </w:r>
      <w:r w:rsidR="003424A8" w:rsidRPr="005B78B6">
        <w:rPr>
          <w:rFonts w:ascii="Arial" w:hAnsi="Arial" w:cs="Arial"/>
        </w:rPr>
        <w:t xml:space="preserve"> conflict of interest must be declared</w:t>
      </w:r>
      <w:r w:rsidR="006D2F9D" w:rsidRPr="005B78B6">
        <w:rPr>
          <w:rFonts w:ascii="Arial" w:hAnsi="Arial" w:cs="Arial"/>
        </w:rPr>
        <w:t xml:space="preserve"> </w:t>
      </w:r>
      <w:r w:rsidR="00D41938">
        <w:rPr>
          <w:rFonts w:ascii="Arial" w:hAnsi="Arial" w:cs="Arial"/>
        </w:rPr>
        <w:t xml:space="preserve">as </w:t>
      </w:r>
      <w:r w:rsidR="006D2F9D" w:rsidRPr="005B78B6">
        <w:rPr>
          <w:rFonts w:ascii="Arial" w:hAnsi="Arial" w:cs="Arial"/>
        </w:rPr>
        <w:t>part of the nomination</w:t>
      </w:r>
      <w:r w:rsidR="003424A8" w:rsidRPr="005B78B6">
        <w:rPr>
          <w:rFonts w:ascii="Arial" w:hAnsi="Arial" w:cs="Arial"/>
        </w:rPr>
        <w:t>.</w:t>
      </w:r>
      <w:r w:rsidR="000E296A" w:rsidRPr="005B78B6">
        <w:rPr>
          <w:rFonts w:ascii="Arial" w:hAnsi="Arial" w:cs="Arial"/>
        </w:rPr>
        <w:t xml:space="preserve"> </w:t>
      </w:r>
      <w:r w:rsidR="00F75E40" w:rsidRPr="005B78B6">
        <w:rPr>
          <w:rFonts w:ascii="Arial" w:hAnsi="Arial" w:cs="Arial"/>
        </w:rPr>
        <w:t xml:space="preserve">The nomination will be </w:t>
      </w:r>
      <w:r w:rsidR="00DE40A2">
        <w:rPr>
          <w:rFonts w:ascii="Arial" w:hAnsi="Arial" w:cs="Arial"/>
        </w:rPr>
        <w:t>reviewed by</w:t>
      </w:r>
      <w:r w:rsidR="00F75E40" w:rsidRPr="005B78B6">
        <w:rPr>
          <w:rFonts w:ascii="Arial" w:hAnsi="Arial" w:cs="Arial"/>
        </w:rPr>
        <w:t xml:space="preserve"> the </w:t>
      </w:r>
      <w:r w:rsidR="001A7CAF">
        <w:rPr>
          <w:rFonts w:ascii="Arial" w:hAnsi="Arial" w:cs="Arial"/>
        </w:rPr>
        <w:t>Director</w:t>
      </w:r>
      <w:r w:rsidR="00F75E40" w:rsidRPr="005B78B6">
        <w:rPr>
          <w:rFonts w:ascii="Arial" w:hAnsi="Arial" w:cs="Arial"/>
        </w:rPr>
        <w:t xml:space="preserve"> of </w:t>
      </w:r>
      <w:proofErr w:type="gramStart"/>
      <w:r w:rsidR="00F75E40" w:rsidRPr="005B78B6">
        <w:rPr>
          <w:rFonts w:ascii="Arial" w:hAnsi="Arial" w:cs="Arial"/>
        </w:rPr>
        <w:t>AQSD</w:t>
      </w:r>
      <w:proofErr w:type="gramEnd"/>
      <w:r w:rsidR="00F75E40" w:rsidRPr="005B78B6">
        <w:rPr>
          <w:rFonts w:ascii="Arial" w:hAnsi="Arial" w:cs="Arial"/>
        </w:rPr>
        <w:t xml:space="preserve"> and the </w:t>
      </w:r>
      <w:r w:rsidR="003424A8" w:rsidRPr="005B78B6">
        <w:rPr>
          <w:rFonts w:ascii="Arial" w:hAnsi="Arial" w:cs="Arial"/>
        </w:rPr>
        <w:t xml:space="preserve">External Adviser </w:t>
      </w:r>
      <w:r w:rsidRPr="005B78B6">
        <w:rPr>
          <w:rFonts w:ascii="Arial" w:hAnsi="Arial" w:cs="Arial"/>
        </w:rPr>
        <w:t xml:space="preserve">will be notified by the </w:t>
      </w:r>
      <w:r w:rsidR="000E296A" w:rsidRPr="005B78B6">
        <w:rPr>
          <w:rFonts w:ascii="Arial" w:hAnsi="Arial" w:cs="Arial"/>
        </w:rPr>
        <w:t>Academic L</w:t>
      </w:r>
      <w:r w:rsidR="003424A8" w:rsidRPr="005B78B6">
        <w:rPr>
          <w:rFonts w:ascii="Arial" w:hAnsi="Arial" w:cs="Arial"/>
        </w:rPr>
        <w:t xml:space="preserve">ead </w:t>
      </w:r>
      <w:r w:rsidRPr="005B78B6">
        <w:rPr>
          <w:rFonts w:ascii="Arial" w:hAnsi="Arial" w:cs="Arial"/>
        </w:rPr>
        <w:t xml:space="preserve">once their nomination has been approved. </w:t>
      </w:r>
    </w:p>
    <w:p w14:paraId="58BDC7CA" w14:textId="77777777" w:rsidR="00CC4993" w:rsidRPr="005B78B6" w:rsidRDefault="00CC4993" w:rsidP="006D2F9D">
      <w:pPr>
        <w:pStyle w:val="PlainText"/>
        <w:rPr>
          <w:rFonts w:ascii="Arial" w:hAnsi="Arial" w:cs="Arial"/>
        </w:rPr>
      </w:pPr>
    </w:p>
    <w:p w14:paraId="03A685CD" w14:textId="77777777" w:rsidR="00CC4993" w:rsidRPr="005B78B6" w:rsidRDefault="003424A8" w:rsidP="006D2F9D">
      <w:pPr>
        <w:pStyle w:val="PlainText"/>
        <w:rPr>
          <w:rFonts w:ascii="Arial" w:hAnsi="Arial" w:cs="Arial"/>
        </w:rPr>
      </w:pPr>
      <w:r w:rsidRPr="005B78B6">
        <w:rPr>
          <w:rFonts w:ascii="Arial" w:hAnsi="Arial" w:cs="Arial"/>
        </w:rPr>
        <w:t>For desk</w:t>
      </w:r>
      <w:r w:rsidR="003E4E9C">
        <w:rPr>
          <w:rFonts w:ascii="Arial" w:hAnsi="Arial" w:cs="Arial"/>
        </w:rPr>
        <w:t>-</w:t>
      </w:r>
      <w:r w:rsidRPr="005B78B6">
        <w:rPr>
          <w:rFonts w:ascii="Arial" w:hAnsi="Arial" w:cs="Arial"/>
        </w:rPr>
        <w:t>based review activity</w:t>
      </w:r>
      <w:r w:rsidR="00431DC2" w:rsidRPr="005B78B6">
        <w:rPr>
          <w:rFonts w:ascii="Arial" w:hAnsi="Arial" w:cs="Arial"/>
        </w:rPr>
        <w:t xml:space="preserve"> t</w:t>
      </w:r>
      <w:r w:rsidR="00CC4993" w:rsidRPr="005B78B6">
        <w:rPr>
          <w:rFonts w:ascii="Arial" w:hAnsi="Arial" w:cs="Arial"/>
        </w:rPr>
        <w:t>he External A</w:t>
      </w:r>
      <w:r w:rsidR="00A655C9" w:rsidRPr="005B78B6">
        <w:rPr>
          <w:rFonts w:ascii="Arial" w:hAnsi="Arial" w:cs="Arial"/>
        </w:rPr>
        <w:t>dvise</w:t>
      </w:r>
      <w:r w:rsidR="00CC4993" w:rsidRPr="005B78B6">
        <w:rPr>
          <w:rFonts w:ascii="Arial" w:hAnsi="Arial" w:cs="Arial"/>
        </w:rPr>
        <w:t xml:space="preserve">r </w:t>
      </w:r>
      <w:r w:rsidR="00431DC2" w:rsidRPr="005B78B6">
        <w:rPr>
          <w:rFonts w:ascii="Arial" w:hAnsi="Arial" w:cs="Arial"/>
        </w:rPr>
        <w:t>is normally expected to submit written feedback</w:t>
      </w:r>
      <w:r w:rsidR="00CC4993" w:rsidRPr="005B78B6">
        <w:rPr>
          <w:rFonts w:ascii="Arial" w:hAnsi="Arial" w:cs="Arial"/>
        </w:rPr>
        <w:t xml:space="preserve"> to the </w:t>
      </w:r>
      <w:r w:rsidR="000E296A" w:rsidRPr="005B78B6">
        <w:rPr>
          <w:rFonts w:ascii="Arial" w:hAnsi="Arial" w:cs="Arial"/>
        </w:rPr>
        <w:t>appropriate Quality</w:t>
      </w:r>
      <w:r w:rsidR="00CC4993" w:rsidRPr="005B78B6">
        <w:rPr>
          <w:rFonts w:ascii="Arial" w:hAnsi="Arial" w:cs="Arial"/>
        </w:rPr>
        <w:t xml:space="preserve"> Officer in advance of the review</w:t>
      </w:r>
      <w:r w:rsidR="00796707" w:rsidRPr="005B78B6">
        <w:rPr>
          <w:rFonts w:ascii="Arial" w:hAnsi="Arial" w:cs="Arial"/>
        </w:rPr>
        <w:t xml:space="preserve"> event</w:t>
      </w:r>
      <w:r w:rsidR="00255DA1" w:rsidRPr="005B78B6">
        <w:rPr>
          <w:rFonts w:ascii="Arial" w:hAnsi="Arial" w:cs="Arial"/>
        </w:rPr>
        <w:t xml:space="preserve"> for consideration by the Panel</w:t>
      </w:r>
      <w:r w:rsidR="00796707" w:rsidRPr="005B78B6">
        <w:rPr>
          <w:rFonts w:ascii="Arial" w:hAnsi="Arial" w:cs="Arial"/>
        </w:rPr>
        <w:t>. External A</w:t>
      </w:r>
      <w:r w:rsidR="00A655C9" w:rsidRPr="005B78B6">
        <w:rPr>
          <w:rFonts w:ascii="Arial" w:hAnsi="Arial" w:cs="Arial"/>
        </w:rPr>
        <w:t>dvise</w:t>
      </w:r>
      <w:r w:rsidR="00796707" w:rsidRPr="005B78B6">
        <w:rPr>
          <w:rFonts w:ascii="Arial" w:hAnsi="Arial" w:cs="Arial"/>
        </w:rPr>
        <w:t>rs will receive a</w:t>
      </w:r>
      <w:r w:rsidR="00CC4993" w:rsidRPr="005B78B6">
        <w:rPr>
          <w:rFonts w:ascii="Arial" w:hAnsi="Arial" w:cs="Arial"/>
        </w:rPr>
        <w:t xml:space="preserve"> s</w:t>
      </w:r>
      <w:r w:rsidR="00796707" w:rsidRPr="005B78B6">
        <w:rPr>
          <w:rFonts w:ascii="Arial" w:hAnsi="Arial" w:cs="Arial"/>
        </w:rPr>
        <w:t>tandard</w:t>
      </w:r>
      <w:r w:rsidR="001C3866">
        <w:rPr>
          <w:rFonts w:ascii="Arial" w:hAnsi="Arial" w:cs="Arial"/>
        </w:rPr>
        <w:t xml:space="preserve"> (taxable)</w:t>
      </w:r>
      <w:r w:rsidR="00796707" w:rsidRPr="005B78B6">
        <w:rPr>
          <w:rFonts w:ascii="Arial" w:hAnsi="Arial" w:cs="Arial"/>
        </w:rPr>
        <w:t xml:space="preserve"> fee of £200</w:t>
      </w:r>
      <w:r w:rsidRPr="005B78B6">
        <w:rPr>
          <w:rFonts w:ascii="Arial" w:hAnsi="Arial" w:cs="Arial"/>
        </w:rPr>
        <w:t xml:space="preserve"> for </w:t>
      </w:r>
      <w:r w:rsidR="00C92BF1" w:rsidRPr="005B78B6">
        <w:rPr>
          <w:rFonts w:ascii="Arial" w:hAnsi="Arial" w:cs="Arial"/>
        </w:rPr>
        <w:t>desk-based</w:t>
      </w:r>
      <w:r w:rsidRPr="005B78B6">
        <w:rPr>
          <w:rFonts w:ascii="Arial" w:hAnsi="Arial" w:cs="Arial"/>
        </w:rPr>
        <w:t xml:space="preserve"> events</w:t>
      </w:r>
      <w:r w:rsidR="00CC4993" w:rsidRPr="005B78B6">
        <w:rPr>
          <w:rFonts w:ascii="Arial" w:hAnsi="Arial" w:cs="Arial"/>
        </w:rPr>
        <w:t>.</w:t>
      </w:r>
      <w:r w:rsidRPr="005B78B6">
        <w:rPr>
          <w:rFonts w:ascii="Arial" w:hAnsi="Arial" w:cs="Arial"/>
        </w:rPr>
        <w:t xml:space="preserve"> If an Institutional visit is required, the External Adviser may be asked to att</w:t>
      </w:r>
      <w:r w:rsidR="000E296A" w:rsidRPr="005B78B6">
        <w:rPr>
          <w:rFonts w:ascii="Arial" w:hAnsi="Arial" w:cs="Arial"/>
        </w:rPr>
        <w:t>end in person</w:t>
      </w:r>
      <w:r w:rsidRPr="005B78B6">
        <w:rPr>
          <w:rFonts w:ascii="Arial" w:hAnsi="Arial" w:cs="Arial"/>
        </w:rPr>
        <w:t xml:space="preserve"> if </w:t>
      </w:r>
      <w:proofErr w:type="gramStart"/>
      <w:r w:rsidRPr="005B78B6">
        <w:rPr>
          <w:rFonts w:ascii="Arial" w:hAnsi="Arial" w:cs="Arial"/>
        </w:rPr>
        <w:t>required</w:t>
      </w:r>
      <w:r w:rsidR="006D2F9D" w:rsidRPr="005B78B6">
        <w:rPr>
          <w:rFonts w:ascii="Arial" w:hAnsi="Arial" w:cs="Arial"/>
        </w:rPr>
        <w:t>,</w:t>
      </w:r>
      <w:r w:rsidRPr="005B78B6">
        <w:rPr>
          <w:rFonts w:ascii="Arial" w:hAnsi="Arial" w:cs="Arial"/>
        </w:rPr>
        <w:t xml:space="preserve"> and</w:t>
      </w:r>
      <w:proofErr w:type="gramEnd"/>
      <w:r w:rsidRPr="005B78B6">
        <w:rPr>
          <w:rFonts w:ascii="Arial" w:hAnsi="Arial" w:cs="Arial"/>
        </w:rPr>
        <w:t xml:space="preserve"> will receive a </w:t>
      </w:r>
      <w:r w:rsidR="001C3866">
        <w:rPr>
          <w:rFonts w:ascii="Arial" w:hAnsi="Arial" w:cs="Arial"/>
        </w:rPr>
        <w:t xml:space="preserve">(taxable) </w:t>
      </w:r>
      <w:r w:rsidRPr="005B78B6">
        <w:rPr>
          <w:rFonts w:ascii="Arial" w:hAnsi="Arial" w:cs="Arial"/>
        </w:rPr>
        <w:t>fee of £400 per day. Travel and accommodation will be arranged by UoL and reasonable expenses incurred in connection with</w:t>
      </w:r>
      <w:r w:rsidR="00A61498" w:rsidRPr="005B78B6">
        <w:rPr>
          <w:rFonts w:ascii="Arial" w:hAnsi="Arial" w:cs="Arial"/>
        </w:rPr>
        <w:t xml:space="preserve"> attend</w:t>
      </w:r>
      <w:r w:rsidR="006D2F9D" w:rsidRPr="005B78B6">
        <w:rPr>
          <w:rFonts w:ascii="Arial" w:hAnsi="Arial" w:cs="Arial"/>
        </w:rPr>
        <w:t>ance</w:t>
      </w:r>
      <w:r w:rsidRPr="005B78B6">
        <w:rPr>
          <w:rFonts w:ascii="Arial" w:hAnsi="Arial" w:cs="Arial"/>
        </w:rPr>
        <w:t xml:space="preserve"> will be reimbursed.</w:t>
      </w:r>
      <w:r w:rsidR="00A654F1">
        <w:rPr>
          <w:rFonts w:ascii="Arial" w:hAnsi="Arial" w:cs="Arial"/>
        </w:rPr>
        <w:t xml:space="preserve"> </w:t>
      </w:r>
      <w:r w:rsidR="00B65D3E">
        <w:rPr>
          <w:rFonts w:ascii="Arial" w:hAnsi="Arial" w:cs="Arial"/>
        </w:rPr>
        <w:t xml:space="preserve">Any costs associated with carrying out the review process will be met by the relevant Programme Management Team. </w:t>
      </w:r>
    </w:p>
    <w:p w14:paraId="2667AECA" w14:textId="77777777" w:rsidR="00722A91" w:rsidRPr="005B78B6" w:rsidRDefault="00722A91" w:rsidP="006D2F9D">
      <w:pPr>
        <w:pStyle w:val="PlainText"/>
        <w:rPr>
          <w:rStyle w:val="SubtleEmphasis"/>
          <w:rFonts w:ascii="Arial" w:hAnsi="Arial" w:cs="Arial"/>
          <w:i w:val="0"/>
          <w:color w:val="auto"/>
        </w:rPr>
      </w:pPr>
    </w:p>
    <w:p w14:paraId="72A94064" w14:textId="77777777" w:rsidR="00AD6EF2" w:rsidRPr="005B78B6" w:rsidRDefault="008D71F0" w:rsidP="000E296A">
      <w:pPr>
        <w:pStyle w:val="Subtitle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5B78B6">
        <w:rPr>
          <w:rFonts w:ascii="Arial" w:hAnsi="Arial" w:cs="Arial"/>
          <w:b/>
          <w:sz w:val="20"/>
          <w:szCs w:val="20"/>
        </w:rPr>
        <w:t xml:space="preserve">Right to work in the UK   </w:t>
      </w:r>
    </w:p>
    <w:p w14:paraId="62182154" w14:textId="77777777" w:rsidR="00722A91" w:rsidRPr="005B78B6" w:rsidRDefault="001A7CAF" w:rsidP="000E296A">
      <w:pPr>
        <w:pStyle w:val="BodyText2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External Adviser</w:t>
      </w:r>
      <w:r w:rsidR="00586344" w:rsidRPr="005B78B6">
        <w:rPr>
          <w:rFonts w:ascii="Arial" w:hAnsi="Arial" w:cs="Arial"/>
          <w:sz w:val="20"/>
        </w:rPr>
        <w:t xml:space="preserve">s </w:t>
      </w:r>
      <w:r w:rsidR="006D2F9D" w:rsidRPr="005B78B6">
        <w:rPr>
          <w:rFonts w:ascii="Arial" w:hAnsi="Arial" w:cs="Arial"/>
          <w:sz w:val="20"/>
        </w:rPr>
        <w:t>must</w:t>
      </w:r>
      <w:r w:rsidR="006714D8" w:rsidRPr="005B78B6">
        <w:rPr>
          <w:rFonts w:ascii="Arial" w:hAnsi="Arial" w:cs="Arial"/>
          <w:sz w:val="20"/>
        </w:rPr>
        <w:t xml:space="preserve"> bring </w:t>
      </w:r>
      <w:r w:rsidR="0006021D" w:rsidRPr="005B78B6">
        <w:rPr>
          <w:rFonts w:ascii="Arial" w:hAnsi="Arial" w:cs="Arial"/>
          <w:sz w:val="20"/>
        </w:rPr>
        <w:t>o</w:t>
      </w:r>
      <w:r w:rsidR="006714D8" w:rsidRPr="005B78B6">
        <w:rPr>
          <w:rFonts w:ascii="Arial" w:hAnsi="Arial" w:cs="Arial"/>
          <w:sz w:val="20"/>
        </w:rPr>
        <w:t>riginal documents</w:t>
      </w:r>
      <w:r w:rsidR="0006021D" w:rsidRPr="005B78B6">
        <w:rPr>
          <w:rFonts w:ascii="Arial" w:hAnsi="Arial" w:cs="Arial"/>
          <w:sz w:val="20"/>
        </w:rPr>
        <w:t xml:space="preserve"> which </w:t>
      </w:r>
      <w:r w:rsidR="006D2F9D" w:rsidRPr="005B78B6">
        <w:rPr>
          <w:rFonts w:ascii="Arial" w:hAnsi="Arial" w:cs="Arial"/>
          <w:sz w:val="20"/>
        </w:rPr>
        <w:t xml:space="preserve">provide </w:t>
      </w:r>
      <w:r w:rsidR="0006021D" w:rsidRPr="005B78B6">
        <w:rPr>
          <w:rFonts w:ascii="Arial" w:hAnsi="Arial" w:cs="Arial"/>
          <w:sz w:val="20"/>
        </w:rPr>
        <w:t xml:space="preserve">evidence </w:t>
      </w:r>
      <w:r w:rsidR="006D2F9D" w:rsidRPr="005B78B6">
        <w:rPr>
          <w:rFonts w:ascii="Arial" w:hAnsi="Arial" w:cs="Arial"/>
          <w:sz w:val="20"/>
        </w:rPr>
        <w:t xml:space="preserve">of </w:t>
      </w:r>
      <w:r w:rsidR="0006021D" w:rsidRPr="005B78B6">
        <w:rPr>
          <w:rFonts w:ascii="Arial" w:hAnsi="Arial" w:cs="Arial"/>
          <w:sz w:val="20"/>
        </w:rPr>
        <w:t>the</w:t>
      </w:r>
      <w:r w:rsidR="006D2F9D" w:rsidRPr="005B78B6">
        <w:rPr>
          <w:rFonts w:ascii="Arial" w:hAnsi="Arial" w:cs="Arial"/>
          <w:sz w:val="20"/>
        </w:rPr>
        <w:t>ir</w:t>
      </w:r>
      <w:r w:rsidR="0006021D" w:rsidRPr="005B78B6">
        <w:rPr>
          <w:rFonts w:ascii="Arial" w:hAnsi="Arial" w:cs="Arial"/>
          <w:sz w:val="20"/>
        </w:rPr>
        <w:t xml:space="preserve"> right to work in the UK</w:t>
      </w:r>
      <w:r w:rsidR="00586344" w:rsidRPr="005B78B6">
        <w:rPr>
          <w:rFonts w:ascii="Arial" w:hAnsi="Arial" w:cs="Arial"/>
          <w:sz w:val="20"/>
        </w:rPr>
        <w:t xml:space="preserve"> with them to the event</w:t>
      </w:r>
      <w:r w:rsidR="0023312C" w:rsidRPr="005B78B6">
        <w:rPr>
          <w:rFonts w:ascii="Arial" w:hAnsi="Arial" w:cs="Arial"/>
          <w:sz w:val="20"/>
        </w:rPr>
        <w:t xml:space="preserve"> where they are required to attend</w:t>
      </w:r>
      <w:r w:rsidR="006D2F9D" w:rsidRPr="005B78B6">
        <w:rPr>
          <w:rFonts w:ascii="Arial" w:hAnsi="Arial" w:cs="Arial"/>
          <w:sz w:val="20"/>
        </w:rPr>
        <w:t>.</w:t>
      </w:r>
      <w:r w:rsidR="0023312C" w:rsidRPr="005B78B6">
        <w:rPr>
          <w:rFonts w:ascii="Arial" w:hAnsi="Arial" w:cs="Arial"/>
          <w:sz w:val="20"/>
        </w:rPr>
        <w:t xml:space="preserve"> </w:t>
      </w:r>
      <w:r w:rsidR="00586344" w:rsidRPr="005B78B6">
        <w:rPr>
          <w:rFonts w:ascii="Arial" w:hAnsi="Arial" w:cs="Arial"/>
          <w:sz w:val="20"/>
        </w:rPr>
        <w:t xml:space="preserve">If </w:t>
      </w:r>
      <w:r w:rsidR="00227C05" w:rsidRPr="005B78B6">
        <w:rPr>
          <w:rFonts w:ascii="Arial" w:hAnsi="Arial" w:cs="Arial"/>
          <w:sz w:val="20"/>
        </w:rPr>
        <w:t>the</w:t>
      </w:r>
      <w:r w:rsidR="00586344" w:rsidRPr="005B78B6">
        <w:rPr>
          <w:rFonts w:ascii="Arial" w:hAnsi="Arial" w:cs="Arial"/>
          <w:sz w:val="20"/>
        </w:rPr>
        <w:t xml:space="preserve"> </w:t>
      </w:r>
      <w:r w:rsidR="00227C05" w:rsidRPr="005B78B6">
        <w:rPr>
          <w:rFonts w:ascii="Arial" w:hAnsi="Arial" w:cs="Arial"/>
          <w:sz w:val="20"/>
        </w:rPr>
        <w:t>E</w:t>
      </w:r>
      <w:r w:rsidR="00586344" w:rsidRPr="005B78B6">
        <w:rPr>
          <w:rFonts w:ascii="Arial" w:hAnsi="Arial" w:cs="Arial"/>
          <w:sz w:val="20"/>
        </w:rPr>
        <w:t>xternal</w:t>
      </w:r>
      <w:r w:rsidR="0023312C" w:rsidRPr="005B78B6">
        <w:rPr>
          <w:rFonts w:ascii="Arial" w:hAnsi="Arial" w:cs="Arial"/>
          <w:sz w:val="20"/>
        </w:rPr>
        <w:t xml:space="preserve"> Adviser is not asked to attend the event in person a</w:t>
      </w:r>
      <w:r w:rsidR="00586344" w:rsidRPr="005B78B6">
        <w:rPr>
          <w:rFonts w:ascii="Arial" w:hAnsi="Arial" w:cs="Arial"/>
          <w:sz w:val="20"/>
        </w:rPr>
        <w:t xml:space="preserve"> validated copy </w:t>
      </w:r>
      <w:r w:rsidR="00227C05" w:rsidRPr="005B78B6">
        <w:rPr>
          <w:rFonts w:ascii="Arial" w:hAnsi="Arial" w:cs="Arial"/>
          <w:sz w:val="20"/>
        </w:rPr>
        <w:t>may be submitted</w:t>
      </w:r>
      <w:r w:rsidR="00586344" w:rsidRPr="005B78B6">
        <w:rPr>
          <w:rFonts w:ascii="Arial" w:hAnsi="Arial" w:cs="Arial"/>
          <w:sz w:val="20"/>
        </w:rPr>
        <w:t>.</w:t>
      </w:r>
    </w:p>
    <w:p w14:paraId="52C38E06" w14:textId="77777777" w:rsidR="00EF0F11" w:rsidRPr="005B78B6" w:rsidRDefault="00EF0F11" w:rsidP="00586344">
      <w:pPr>
        <w:pStyle w:val="BodyText2"/>
        <w:spacing w:line="240" w:lineRule="auto"/>
        <w:rPr>
          <w:rFonts w:ascii="Arial" w:hAnsi="Arial" w:cs="Arial"/>
          <w:bCs/>
          <w:sz w:val="20"/>
        </w:rPr>
      </w:pPr>
    </w:p>
    <w:p w14:paraId="332C5558" w14:textId="77777777" w:rsidR="00633C1C" w:rsidRPr="00633C1C" w:rsidRDefault="00633C1C" w:rsidP="00633C1C">
      <w:pPr>
        <w:rPr>
          <w:rFonts w:ascii="Arial" w:hAnsi="Arial" w:cs="Arial"/>
          <w:sz w:val="20"/>
        </w:rPr>
      </w:pPr>
    </w:p>
    <w:p w14:paraId="46D2F0A7" w14:textId="77777777" w:rsidR="00633C1C" w:rsidRPr="00633C1C" w:rsidRDefault="00633C1C" w:rsidP="00633C1C">
      <w:pPr>
        <w:rPr>
          <w:rFonts w:ascii="Arial" w:hAnsi="Arial" w:cs="Arial"/>
          <w:sz w:val="20"/>
        </w:rPr>
      </w:pPr>
    </w:p>
    <w:p w14:paraId="25670EC9" w14:textId="77777777" w:rsidR="00633C1C" w:rsidRPr="00633C1C" w:rsidRDefault="00633C1C" w:rsidP="00633C1C">
      <w:pPr>
        <w:rPr>
          <w:rFonts w:ascii="Arial" w:hAnsi="Arial" w:cs="Arial"/>
          <w:sz w:val="20"/>
        </w:rPr>
      </w:pPr>
    </w:p>
    <w:p w14:paraId="7DAEFFDF" w14:textId="77777777" w:rsidR="00633C1C" w:rsidRPr="00633C1C" w:rsidRDefault="00633C1C" w:rsidP="00633C1C">
      <w:pPr>
        <w:rPr>
          <w:rFonts w:ascii="Arial" w:hAnsi="Arial" w:cs="Arial"/>
          <w:sz w:val="20"/>
        </w:rPr>
      </w:pPr>
    </w:p>
    <w:p w14:paraId="3D9AF976" w14:textId="77777777" w:rsidR="00633C1C" w:rsidRPr="00633C1C" w:rsidRDefault="00633C1C" w:rsidP="00633C1C">
      <w:pPr>
        <w:rPr>
          <w:rFonts w:ascii="Arial" w:hAnsi="Arial" w:cs="Arial"/>
          <w:sz w:val="20"/>
        </w:rPr>
      </w:pPr>
    </w:p>
    <w:p w14:paraId="7D60E99F" w14:textId="77777777" w:rsidR="00633C1C" w:rsidRDefault="00633C1C" w:rsidP="00BA0B78">
      <w:pPr>
        <w:tabs>
          <w:tab w:val="left" w:pos="3504"/>
          <w:tab w:val="left" w:pos="59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EF7D17" w14:textId="77777777" w:rsidR="00633C1C" w:rsidRDefault="00633C1C" w:rsidP="000E296A">
      <w:pPr>
        <w:rPr>
          <w:rFonts w:ascii="Arial" w:hAnsi="Arial" w:cs="Arial"/>
          <w:sz w:val="20"/>
        </w:rPr>
      </w:pPr>
    </w:p>
    <w:p w14:paraId="439E8670" w14:textId="77777777" w:rsidR="000E296A" w:rsidRPr="005B78B6" w:rsidRDefault="000E296A" w:rsidP="000E296A">
      <w:pPr>
        <w:rPr>
          <w:rFonts w:ascii="Arial" w:hAnsi="Arial" w:cs="Arial"/>
          <w:b/>
          <w:bCs/>
          <w:i/>
          <w:sz w:val="20"/>
        </w:rPr>
      </w:pPr>
      <w:r w:rsidRPr="00BA0B78">
        <w:rPr>
          <w:rFonts w:ascii="Arial" w:hAnsi="Arial" w:cs="Arial"/>
          <w:sz w:val="20"/>
        </w:rPr>
        <w:br w:type="page"/>
      </w:r>
      <w:r w:rsidRPr="005B78B6">
        <w:rPr>
          <w:rFonts w:ascii="Arial" w:hAnsi="Arial" w:cs="Arial"/>
          <w:b/>
          <w:sz w:val="20"/>
        </w:rPr>
        <w:lastRenderedPageBreak/>
        <w:t>External Adviser: Nomination Form</w:t>
      </w:r>
    </w:p>
    <w:p w14:paraId="33986189" w14:textId="77777777" w:rsidR="000E296A" w:rsidRPr="005B78B6" w:rsidRDefault="000E296A" w:rsidP="000E296A">
      <w:pPr>
        <w:rPr>
          <w:rFonts w:ascii="Arial" w:hAnsi="Arial" w:cs="Arial"/>
          <w:b/>
          <w:bCs/>
          <w:i/>
          <w:sz w:val="20"/>
        </w:rPr>
      </w:pPr>
    </w:p>
    <w:p w14:paraId="77E29F5B" w14:textId="77777777" w:rsidR="000E296A" w:rsidRPr="005B78B6" w:rsidRDefault="000E296A" w:rsidP="000E296A">
      <w:pPr>
        <w:rPr>
          <w:rFonts w:ascii="Arial" w:hAnsi="Arial" w:cs="Arial"/>
          <w:b/>
          <w:bCs/>
          <w:i/>
          <w:sz w:val="20"/>
        </w:rPr>
      </w:pPr>
      <w:r w:rsidRPr="005B78B6">
        <w:rPr>
          <w:rFonts w:ascii="Arial" w:hAnsi="Arial" w:cs="Arial"/>
          <w:b/>
          <w:i/>
          <w:sz w:val="20"/>
        </w:rPr>
        <w:t>Nomination form for Exte</w:t>
      </w:r>
      <w:r w:rsidR="005B78B6">
        <w:rPr>
          <w:rFonts w:ascii="Arial" w:hAnsi="Arial" w:cs="Arial"/>
          <w:b/>
          <w:i/>
          <w:sz w:val="20"/>
        </w:rPr>
        <w:t>rnal Advisers for Collaborative Partnership reviews</w:t>
      </w:r>
      <w:r w:rsidR="00A654F1">
        <w:rPr>
          <w:rFonts w:ascii="Arial" w:hAnsi="Arial" w:cs="Arial"/>
          <w:b/>
          <w:i/>
          <w:sz w:val="20"/>
        </w:rPr>
        <w:t>/validations</w:t>
      </w:r>
    </w:p>
    <w:p w14:paraId="4C08570D" w14:textId="77777777" w:rsidR="000E296A" w:rsidRPr="005B78B6" w:rsidRDefault="000E296A" w:rsidP="000E296A">
      <w:pPr>
        <w:rPr>
          <w:rFonts w:ascii="Arial" w:hAnsi="Arial" w:cs="Arial"/>
          <w:sz w:val="20"/>
        </w:rPr>
      </w:pPr>
      <w:r w:rsidRPr="005B78B6">
        <w:rPr>
          <w:rFonts w:ascii="Arial" w:hAnsi="Arial" w:cs="Arial"/>
          <w:sz w:val="20"/>
        </w:rPr>
        <w:t>(To be completed by the UoL Academic Lead)</w:t>
      </w:r>
    </w:p>
    <w:p w14:paraId="77006443" w14:textId="77777777" w:rsidR="000E296A" w:rsidRPr="005B78B6" w:rsidRDefault="000E296A" w:rsidP="000E296A">
      <w:pPr>
        <w:rPr>
          <w:rFonts w:ascii="Arial" w:hAnsi="Arial" w:cs="Arial"/>
          <w:sz w:val="20"/>
        </w:rPr>
      </w:pPr>
    </w:p>
    <w:tbl>
      <w:tblPr>
        <w:tblW w:w="9747" w:type="dxa"/>
        <w:shd w:val="clear" w:color="auto" w:fill="DBE5F1"/>
        <w:tblLook w:val="01E0" w:firstRow="1" w:lastRow="1" w:firstColumn="1" w:lastColumn="1" w:noHBand="0" w:noVBand="0"/>
      </w:tblPr>
      <w:tblGrid>
        <w:gridCol w:w="3226"/>
        <w:gridCol w:w="6233"/>
        <w:gridCol w:w="288"/>
      </w:tblGrid>
      <w:tr w:rsidR="000E296A" w:rsidRPr="005B78B6" w14:paraId="31F0F9E6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651356AC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1282CD41" w14:textId="77777777" w:rsidTr="009425B8">
        <w:trPr>
          <w:trHeight w:val="443"/>
        </w:trPr>
        <w:tc>
          <w:tcPr>
            <w:tcW w:w="3226" w:type="dxa"/>
            <w:shd w:val="clear" w:color="auto" w:fill="DBE5F1"/>
          </w:tcPr>
          <w:p w14:paraId="04AFB83C" w14:textId="77777777" w:rsidR="000E296A" w:rsidRPr="005B78B6" w:rsidRDefault="000E296A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 xml:space="preserve">Name of </w:t>
            </w:r>
            <w:r w:rsidR="00874D2C" w:rsidRPr="005B78B6">
              <w:rPr>
                <w:rFonts w:ascii="Arial" w:hAnsi="Arial" w:cs="Arial"/>
                <w:b/>
                <w:sz w:val="20"/>
              </w:rPr>
              <w:t>Collaborative Partner,</w:t>
            </w:r>
            <w:r w:rsidRPr="005B78B6">
              <w:rPr>
                <w:rFonts w:ascii="Arial" w:hAnsi="Arial" w:cs="Arial"/>
                <w:b/>
                <w:sz w:val="20"/>
              </w:rPr>
              <w:t xml:space="preserve"> Programme</w:t>
            </w:r>
            <w:r w:rsidR="00874D2C" w:rsidRPr="005B78B6">
              <w:rPr>
                <w:rFonts w:ascii="Arial" w:hAnsi="Arial" w:cs="Arial"/>
                <w:b/>
                <w:sz w:val="20"/>
              </w:rPr>
              <w:t xml:space="preserve"> and Award</w:t>
            </w:r>
            <w:r w:rsidRPr="005B78B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233" w:type="dxa"/>
            <w:shd w:val="clear" w:color="auto" w:fill="FFFFFF"/>
          </w:tcPr>
          <w:p w14:paraId="643B9ACE" w14:textId="77777777" w:rsidR="000E296A" w:rsidRPr="005B78B6" w:rsidRDefault="000E296A" w:rsidP="00A44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5DAEB5D6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53EF6731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3F08E96A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2B8F364B" w14:textId="77777777" w:rsidTr="009425B8">
        <w:trPr>
          <w:trHeight w:val="297"/>
        </w:trPr>
        <w:tc>
          <w:tcPr>
            <w:tcW w:w="3226" w:type="dxa"/>
            <w:shd w:val="clear" w:color="auto" w:fill="DBE5F1"/>
          </w:tcPr>
          <w:p w14:paraId="22569AEB" w14:textId="77777777" w:rsidR="000E296A" w:rsidRPr="005B78B6" w:rsidRDefault="000E296A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Name of UoL Academic Lead:</w:t>
            </w:r>
          </w:p>
        </w:tc>
        <w:tc>
          <w:tcPr>
            <w:tcW w:w="6233" w:type="dxa"/>
            <w:shd w:val="clear" w:color="auto" w:fill="FFFFFF"/>
          </w:tcPr>
          <w:p w14:paraId="6F81F439" w14:textId="77777777" w:rsidR="000E296A" w:rsidRPr="005B78B6" w:rsidRDefault="000E296A" w:rsidP="00A4478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67831A27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396839C4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302292D8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56E331FF" w14:textId="77777777" w:rsidTr="009425B8">
        <w:trPr>
          <w:trHeight w:val="631"/>
        </w:trPr>
        <w:tc>
          <w:tcPr>
            <w:tcW w:w="3226" w:type="dxa"/>
            <w:shd w:val="clear" w:color="auto" w:fill="DBE5F1"/>
          </w:tcPr>
          <w:p w14:paraId="6E7CF11D" w14:textId="77777777" w:rsidR="000E296A" w:rsidRPr="005B78B6" w:rsidRDefault="00874D2C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Lead UoL Department/ School/ Institute/ Faculty</w:t>
            </w:r>
            <w:r w:rsidR="000E296A" w:rsidRPr="005B78B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233" w:type="dxa"/>
            <w:shd w:val="clear" w:color="auto" w:fill="FFFFFF"/>
          </w:tcPr>
          <w:p w14:paraId="4A3AC85E" w14:textId="77777777" w:rsidR="000E296A" w:rsidRPr="005B78B6" w:rsidRDefault="000E296A" w:rsidP="00874D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4C25881A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17FB708F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6501FAB2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0D718477" w14:textId="77777777" w:rsidTr="009425B8">
        <w:tc>
          <w:tcPr>
            <w:tcW w:w="3226" w:type="dxa"/>
            <w:shd w:val="clear" w:color="auto" w:fill="DBE5F1"/>
          </w:tcPr>
          <w:p w14:paraId="2419D506" w14:textId="77777777" w:rsidR="000E296A" w:rsidRPr="005B78B6" w:rsidRDefault="000E296A" w:rsidP="001F70B2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 xml:space="preserve">Name </w:t>
            </w:r>
            <w:r w:rsidR="00874D2C" w:rsidRPr="005B78B6">
              <w:rPr>
                <w:rFonts w:ascii="Arial" w:hAnsi="Arial" w:cs="Arial"/>
                <w:b/>
                <w:sz w:val="20"/>
              </w:rPr>
              <w:t xml:space="preserve">and job title </w:t>
            </w:r>
            <w:r w:rsidR="007A2B02" w:rsidRPr="005B78B6">
              <w:rPr>
                <w:rFonts w:ascii="Arial" w:hAnsi="Arial" w:cs="Arial"/>
                <w:b/>
                <w:sz w:val="20"/>
              </w:rPr>
              <w:t>of proposed E</w:t>
            </w:r>
            <w:r w:rsidRPr="005B78B6">
              <w:rPr>
                <w:rFonts w:ascii="Arial" w:hAnsi="Arial" w:cs="Arial"/>
                <w:b/>
                <w:sz w:val="20"/>
              </w:rPr>
              <w:t xml:space="preserve">xternal </w:t>
            </w:r>
            <w:r w:rsidR="007A2B02" w:rsidRPr="005B78B6">
              <w:rPr>
                <w:rFonts w:ascii="Arial" w:hAnsi="Arial" w:cs="Arial"/>
                <w:b/>
                <w:sz w:val="20"/>
              </w:rPr>
              <w:t>A</w:t>
            </w:r>
            <w:r w:rsidR="001F70B2">
              <w:rPr>
                <w:rFonts w:ascii="Arial" w:hAnsi="Arial" w:cs="Arial"/>
                <w:b/>
                <w:sz w:val="20"/>
              </w:rPr>
              <w:t>dvise</w:t>
            </w:r>
            <w:r w:rsidR="007A2B02" w:rsidRPr="005B78B6">
              <w:rPr>
                <w:rFonts w:ascii="Arial" w:hAnsi="Arial" w:cs="Arial"/>
                <w:b/>
                <w:sz w:val="20"/>
              </w:rPr>
              <w:t>r</w:t>
            </w:r>
            <w:r w:rsidR="009425B8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233" w:type="dxa"/>
            <w:shd w:val="clear" w:color="auto" w:fill="FFFFFF"/>
          </w:tcPr>
          <w:p w14:paraId="0E0E0E11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4C3E4F35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57516E6C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56F38566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32B7A5B8" w14:textId="77777777" w:rsidTr="009425B8">
        <w:trPr>
          <w:trHeight w:val="477"/>
        </w:trPr>
        <w:tc>
          <w:tcPr>
            <w:tcW w:w="3226" w:type="dxa"/>
            <w:shd w:val="clear" w:color="auto" w:fill="DBE5F1"/>
          </w:tcPr>
          <w:p w14:paraId="6A06134D" w14:textId="77777777" w:rsidR="000E296A" w:rsidRPr="005B78B6" w:rsidRDefault="007A2B02" w:rsidP="009425B8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Nominee’s m</w:t>
            </w:r>
            <w:r w:rsidR="00874D2C" w:rsidRPr="005B78B6">
              <w:rPr>
                <w:rFonts w:ascii="Arial" w:hAnsi="Arial" w:cs="Arial"/>
                <w:b/>
                <w:sz w:val="20"/>
              </w:rPr>
              <w:t>ain area of teaching and/or research</w:t>
            </w:r>
            <w:r w:rsidR="009425B8">
              <w:rPr>
                <w:rFonts w:ascii="Arial" w:hAnsi="Arial" w:cs="Arial"/>
                <w:b/>
                <w:sz w:val="20"/>
              </w:rPr>
              <w:t>:</w:t>
            </w:r>
            <w:r w:rsidR="00A44786" w:rsidRPr="005B78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3" w:type="dxa"/>
            <w:shd w:val="clear" w:color="auto" w:fill="FFFFFF"/>
          </w:tcPr>
          <w:p w14:paraId="061F6AA9" w14:textId="77777777" w:rsidR="000E296A" w:rsidRPr="005B78B6" w:rsidRDefault="000E296A" w:rsidP="00874D2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7E4B8844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9425B8" w:rsidRPr="005B78B6" w14:paraId="7A055E12" w14:textId="77777777" w:rsidTr="009425B8">
        <w:trPr>
          <w:trHeight w:val="60"/>
        </w:trPr>
        <w:tc>
          <w:tcPr>
            <w:tcW w:w="9747" w:type="dxa"/>
            <w:gridSpan w:val="3"/>
            <w:shd w:val="clear" w:color="auto" w:fill="DBE5F1"/>
          </w:tcPr>
          <w:p w14:paraId="4A5D57FD" w14:textId="77777777" w:rsidR="009425B8" w:rsidRPr="009425B8" w:rsidRDefault="009425B8" w:rsidP="004446B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5B8" w:rsidRPr="005B78B6" w14:paraId="5274C104" w14:textId="77777777" w:rsidTr="009425B8">
        <w:trPr>
          <w:trHeight w:val="477"/>
        </w:trPr>
        <w:tc>
          <w:tcPr>
            <w:tcW w:w="3226" w:type="dxa"/>
            <w:shd w:val="clear" w:color="auto" w:fill="DBE5F1"/>
          </w:tcPr>
          <w:p w14:paraId="3AF6DE96" w14:textId="77777777" w:rsidR="009425B8" w:rsidRPr="005B78B6" w:rsidRDefault="009425B8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Institution:</w:t>
            </w:r>
          </w:p>
        </w:tc>
        <w:tc>
          <w:tcPr>
            <w:tcW w:w="6233" w:type="dxa"/>
            <w:shd w:val="clear" w:color="auto" w:fill="FFFFFF"/>
          </w:tcPr>
          <w:p w14:paraId="2BC5F8AF" w14:textId="77777777" w:rsidR="009425B8" w:rsidRPr="005B78B6" w:rsidRDefault="009425B8" w:rsidP="00874D2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64E22365" w14:textId="77777777" w:rsidR="009425B8" w:rsidRPr="005B78B6" w:rsidRDefault="009425B8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5FFB5EF9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641DA2CC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73EF75B8" w14:textId="77777777" w:rsidTr="009425B8">
        <w:tc>
          <w:tcPr>
            <w:tcW w:w="3226" w:type="dxa"/>
            <w:shd w:val="clear" w:color="auto" w:fill="DBE5F1"/>
          </w:tcPr>
          <w:p w14:paraId="497761C1" w14:textId="77777777" w:rsidR="000E296A" w:rsidRPr="005B78B6" w:rsidRDefault="000E296A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6233" w:type="dxa"/>
            <w:shd w:val="clear" w:color="auto" w:fill="FFFFFF"/>
          </w:tcPr>
          <w:p w14:paraId="03EE0727" w14:textId="77777777" w:rsidR="009425B8" w:rsidRDefault="009425B8" w:rsidP="004446BD">
            <w:pPr>
              <w:rPr>
                <w:rFonts w:ascii="Arial" w:hAnsi="Arial" w:cs="Arial"/>
                <w:sz w:val="20"/>
              </w:rPr>
            </w:pPr>
          </w:p>
          <w:p w14:paraId="5D951512" w14:textId="77777777" w:rsidR="009425B8" w:rsidRPr="005B78B6" w:rsidRDefault="009425B8" w:rsidP="00444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3B562C54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171683BC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44840091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754837CE" w14:textId="77777777" w:rsidTr="009425B8">
        <w:tc>
          <w:tcPr>
            <w:tcW w:w="3226" w:type="dxa"/>
            <w:shd w:val="clear" w:color="auto" w:fill="DBE5F1"/>
          </w:tcPr>
          <w:p w14:paraId="55C87A98" w14:textId="77777777" w:rsidR="000E296A" w:rsidRPr="005B78B6" w:rsidRDefault="000E296A" w:rsidP="00DA68B4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Tel:</w:t>
            </w:r>
          </w:p>
        </w:tc>
        <w:tc>
          <w:tcPr>
            <w:tcW w:w="6233" w:type="dxa"/>
            <w:shd w:val="clear" w:color="auto" w:fill="FFFFFF"/>
          </w:tcPr>
          <w:p w14:paraId="0713F502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23AB14C3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6C1EA6AF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6E91D82A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0028E84F" w14:textId="77777777" w:rsidTr="009425B8">
        <w:tc>
          <w:tcPr>
            <w:tcW w:w="3226" w:type="dxa"/>
            <w:shd w:val="clear" w:color="auto" w:fill="DBE5F1"/>
          </w:tcPr>
          <w:p w14:paraId="6EED8946" w14:textId="77777777" w:rsidR="000E296A" w:rsidRPr="005B78B6" w:rsidRDefault="000E296A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6233" w:type="dxa"/>
            <w:shd w:val="clear" w:color="auto" w:fill="FFFFFF"/>
          </w:tcPr>
          <w:p w14:paraId="29B82C74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198E38E2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01252DF1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3C64C6A3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0612B828" w14:textId="77777777" w:rsidTr="009425B8">
        <w:trPr>
          <w:trHeight w:val="1036"/>
        </w:trPr>
        <w:tc>
          <w:tcPr>
            <w:tcW w:w="3226" w:type="dxa"/>
            <w:shd w:val="clear" w:color="auto" w:fill="DBE5F1"/>
          </w:tcPr>
          <w:p w14:paraId="0A60266F" w14:textId="77777777" w:rsidR="000E296A" w:rsidRPr="005B78B6" w:rsidRDefault="000E296A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Why do you co</w:t>
            </w:r>
            <w:r w:rsidR="007A2B02" w:rsidRPr="005B78B6">
              <w:rPr>
                <w:rFonts w:ascii="Arial" w:hAnsi="Arial" w:cs="Arial"/>
                <w:b/>
                <w:sz w:val="20"/>
              </w:rPr>
              <w:t>nsider the nominee</w:t>
            </w:r>
            <w:r w:rsidRPr="005B78B6">
              <w:rPr>
                <w:rFonts w:ascii="Arial" w:hAnsi="Arial" w:cs="Arial"/>
                <w:b/>
                <w:sz w:val="20"/>
              </w:rPr>
              <w:t xml:space="preserve"> to be an appropriate external adviser for this proposal?</w:t>
            </w:r>
          </w:p>
        </w:tc>
        <w:tc>
          <w:tcPr>
            <w:tcW w:w="6233" w:type="dxa"/>
            <w:shd w:val="clear" w:color="auto" w:fill="FFFFFF"/>
          </w:tcPr>
          <w:p w14:paraId="25AF266D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4B61E81F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16161D2B" w14:textId="77777777" w:rsidTr="009425B8">
        <w:trPr>
          <w:trHeight w:hRule="exact" w:val="113"/>
        </w:trPr>
        <w:tc>
          <w:tcPr>
            <w:tcW w:w="9747" w:type="dxa"/>
            <w:gridSpan w:val="3"/>
            <w:shd w:val="clear" w:color="auto" w:fill="DBE5F1"/>
          </w:tcPr>
          <w:p w14:paraId="172F8BE2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0E296A" w:rsidRPr="005B78B6" w14:paraId="40481435" w14:textId="77777777" w:rsidTr="009425B8">
        <w:trPr>
          <w:trHeight w:val="2031"/>
        </w:trPr>
        <w:tc>
          <w:tcPr>
            <w:tcW w:w="3226" w:type="dxa"/>
            <w:shd w:val="clear" w:color="auto" w:fill="DBE5F1"/>
          </w:tcPr>
          <w:p w14:paraId="6969B9B5" w14:textId="77777777" w:rsidR="000E296A" w:rsidRPr="005B78B6" w:rsidRDefault="000E296A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 xml:space="preserve">Has the nominee been associated with </w:t>
            </w:r>
            <w:r w:rsidR="00DA68B4">
              <w:rPr>
                <w:rFonts w:ascii="Arial" w:hAnsi="Arial" w:cs="Arial"/>
                <w:b/>
                <w:sz w:val="20"/>
              </w:rPr>
              <w:t xml:space="preserve">UoL </w:t>
            </w:r>
            <w:r w:rsidRPr="005B78B6">
              <w:rPr>
                <w:rFonts w:ascii="Arial" w:hAnsi="Arial" w:cs="Arial"/>
                <w:b/>
                <w:sz w:val="20"/>
              </w:rPr>
              <w:t xml:space="preserve">or the Collaborative Partner in </w:t>
            </w:r>
            <w:r w:rsidR="00874D2C" w:rsidRPr="005B78B6">
              <w:rPr>
                <w:rFonts w:ascii="Arial" w:hAnsi="Arial" w:cs="Arial"/>
                <w:b/>
                <w:sz w:val="20"/>
              </w:rPr>
              <w:t>the last five</w:t>
            </w:r>
            <w:r w:rsidRPr="005B78B6">
              <w:rPr>
                <w:rFonts w:ascii="Arial" w:hAnsi="Arial" w:cs="Arial"/>
                <w:b/>
                <w:sz w:val="20"/>
              </w:rPr>
              <w:t xml:space="preserve"> years? </w:t>
            </w:r>
          </w:p>
          <w:p w14:paraId="180652B6" w14:textId="77777777" w:rsidR="000E296A" w:rsidRPr="005B78B6" w:rsidRDefault="000E296A" w:rsidP="004446BD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If so, in what capacity?</w:t>
            </w:r>
          </w:p>
          <w:p w14:paraId="459FD08E" w14:textId="77777777" w:rsidR="000E296A" w:rsidRPr="005B78B6" w:rsidRDefault="000E296A" w:rsidP="004B4C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3" w:type="dxa"/>
            <w:shd w:val="clear" w:color="auto" w:fill="FFFFFF"/>
          </w:tcPr>
          <w:p w14:paraId="1F10B985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  <w:p w14:paraId="5FA9E64D" w14:textId="77777777" w:rsidR="000E296A" w:rsidRDefault="000E296A" w:rsidP="009C356D">
            <w:pPr>
              <w:ind w:right="-959"/>
              <w:rPr>
                <w:rFonts w:ascii="Arial" w:hAnsi="Arial" w:cs="Arial"/>
                <w:sz w:val="20"/>
              </w:rPr>
            </w:pPr>
          </w:p>
          <w:p w14:paraId="13F500A7" w14:textId="77777777" w:rsidR="005B78B6" w:rsidRDefault="005B78B6" w:rsidP="009C356D">
            <w:pPr>
              <w:ind w:right="-959"/>
              <w:rPr>
                <w:rFonts w:ascii="Arial" w:hAnsi="Arial" w:cs="Arial"/>
                <w:sz w:val="20"/>
              </w:rPr>
            </w:pPr>
          </w:p>
          <w:p w14:paraId="3926B0A1" w14:textId="77777777" w:rsidR="005B78B6" w:rsidRDefault="005B78B6" w:rsidP="009C356D">
            <w:pPr>
              <w:ind w:right="-959"/>
              <w:rPr>
                <w:rFonts w:ascii="Arial" w:hAnsi="Arial" w:cs="Arial"/>
                <w:sz w:val="20"/>
              </w:rPr>
            </w:pPr>
          </w:p>
          <w:p w14:paraId="1C52DF8A" w14:textId="77777777" w:rsidR="005B78B6" w:rsidRDefault="005B78B6" w:rsidP="009C356D">
            <w:pPr>
              <w:ind w:right="-959"/>
              <w:rPr>
                <w:rFonts w:ascii="Arial" w:hAnsi="Arial" w:cs="Arial"/>
                <w:sz w:val="20"/>
              </w:rPr>
            </w:pPr>
          </w:p>
          <w:p w14:paraId="32567CD0" w14:textId="77777777" w:rsidR="005B78B6" w:rsidRDefault="005B78B6" w:rsidP="009C356D">
            <w:pPr>
              <w:ind w:right="-959"/>
              <w:rPr>
                <w:rFonts w:ascii="Arial" w:hAnsi="Arial" w:cs="Arial"/>
                <w:sz w:val="20"/>
              </w:rPr>
            </w:pPr>
          </w:p>
          <w:p w14:paraId="3AFEFC92" w14:textId="77777777" w:rsidR="005B78B6" w:rsidRPr="005B78B6" w:rsidRDefault="00D550CF" w:rsidP="00D550CF">
            <w:pPr>
              <w:tabs>
                <w:tab w:val="left" w:pos="2258"/>
              </w:tabs>
              <w:ind w:right="-9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88" w:type="dxa"/>
            <w:shd w:val="clear" w:color="auto" w:fill="DBE5F1"/>
          </w:tcPr>
          <w:p w14:paraId="632C520A" w14:textId="77777777" w:rsidR="000E296A" w:rsidRPr="005B78B6" w:rsidRDefault="000E296A" w:rsidP="004446BD">
            <w:pPr>
              <w:rPr>
                <w:rFonts w:ascii="Arial" w:hAnsi="Arial" w:cs="Arial"/>
                <w:sz w:val="20"/>
              </w:rPr>
            </w:pPr>
          </w:p>
          <w:p w14:paraId="36544424" w14:textId="77777777" w:rsidR="00A44786" w:rsidRPr="005B78B6" w:rsidRDefault="00A44786" w:rsidP="004446BD">
            <w:pPr>
              <w:rPr>
                <w:rFonts w:ascii="Arial" w:hAnsi="Arial" w:cs="Arial"/>
                <w:sz w:val="20"/>
              </w:rPr>
            </w:pPr>
          </w:p>
          <w:p w14:paraId="59C6F23E" w14:textId="77777777" w:rsidR="00A44786" w:rsidRPr="005B78B6" w:rsidRDefault="00A44786" w:rsidP="004446BD">
            <w:pPr>
              <w:rPr>
                <w:rFonts w:ascii="Arial" w:hAnsi="Arial" w:cs="Arial"/>
                <w:sz w:val="20"/>
              </w:rPr>
            </w:pPr>
          </w:p>
        </w:tc>
      </w:tr>
      <w:tr w:rsidR="004B4CC8" w:rsidRPr="005B78B6" w14:paraId="22D9C05E" w14:textId="77777777" w:rsidTr="009425B8">
        <w:trPr>
          <w:trHeight w:val="117"/>
        </w:trPr>
        <w:tc>
          <w:tcPr>
            <w:tcW w:w="9747" w:type="dxa"/>
            <w:gridSpan w:val="3"/>
            <w:shd w:val="clear" w:color="auto" w:fill="DBE5F1"/>
          </w:tcPr>
          <w:p w14:paraId="283C0D5F" w14:textId="77777777" w:rsidR="004B4CC8" w:rsidRPr="005B78B6" w:rsidRDefault="004B4CC8" w:rsidP="004B4C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78B6" w:rsidRPr="005B78B6" w14:paraId="458785B2" w14:textId="77777777" w:rsidTr="009425B8">
        <w:trPr>
          <w:trHeight w:hRule="exact" w:val="1000"/>
        </w:trPr>
        <w:tc>
          <w:tcPr>
            <w:tcW w:w="3226" w:type="dxa"/>
            <w:shd w:val="clear" w:color="auto" w:fill="DBE5F1"/>
          </w:tcPr>
          <w:p w14:paraId="16B59B3C" w14:textId="77777777" w:rsidR="005B78B6" w:rsidRPr="005B78B6" w:rsidRDefault="005B78B6" w:rsidP="004B4CC8">
            <w:pPr>
              <w:rPr>
                <w:rFonts w:ascii="Arial" w:hAnsi="Arial" w:cs="Arial"/>
                <w:b/>
                <w:sz w:val="20"/>
              </w:rPr>
            </w:pPr>
            <w:r w:rsidRPr="005B78B6">
              <w:rPr>
                <w:rFonts w:ascii="Arial" w:hAnsi="Arial" w:cs="Arial"/>
                <w:b/>
                <w:sz w:val="20"/>
              </w:rPr>
              <w:t>Are you aware of any conflicts of interest?</w:t>
            </w:r>
          </w:p>
          <w:p w14:paraId="50111268" w14:textId="77777777" w:rsidR="005B78B6" w:rsidRPr="005B78B6" w:rsidRDefault="005B78B6" w:rsidP="00444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3" w:type="dxa"/>
            <w:shd w:val="clear" w:color="auto" w:fill="auto"/>
          </w:tcPr>
          <w:p w14:paraId="39FBEFCE" w14:textId="77777777" w:rsidR="005B78B6" w:rsidRPr="005B78B6" w:rsidRDefault="005B78B6" w:rsidP="002D1EF7">
            <w:pPr>
              <w:rPr>
                <w:rFonts w:ascii="Arial" w:hAnsi="Arial" w:cs="Arial"/>
                <w:sz w:val="20"/>
              </w:rPr>
            </w:pPr>
          </w:p>
          <w:p w14:paraId="112B8B61" w14:textId="77777777" w:rsidR="005B78B6" w:rsidRDefault="005B78B6" w:rsidP="005B78B6">
            <w:pPr>
              <w:rPr>
                <w:rFonts w:ascii="Arial" w:hAnsi="Arial" w:cs="Arial"/>
                <w:sz w:val="20"/>
              </w:rPr>
            </w:pPr>
          </w:p>
          <w:p w14:paraId="4E8EBE09" w14:textId="77777777" w:rsidR="0055079B" w:rsidRDefault="0055079B" w:rsidP="005B78B6">
            <w:pPr>
              <w:rPr>
                <w:rFonts w:ascii="Arial" w:hAnsi="Arial" w:cs="Arial"/>
                <w:sz w:val="20"/>
              </w:rPr>
            </w:pPr>
          </w:p>
          <w:p w14:paraId="551D4924" w14:textId="77777777" w:rsidR="0055079B" w:rsidRDefault="0055079B" w:rsidP="005B78B6">
            <w:pPr>
              <w:rPr>
                <w:rFonts w:ascii="Arial" w:hAnsi="Arial" w:cs="Arial"/>
                <w:sz w:val="20"/>
              </w:rPr>
            </w:pPr>
          </w:p>
          <w:p w14:paraId="5F8BDD2B" w14:textId="77777777" w:rsidR="0055079B" w:rsidRDefault="0055079B" w:rsidP="005B78B6">
            <w:pPr>
              <w:rPr>
                <w:rFonts w:ascii="Arial" w:hAnsi="Arial" w:cs="Arial"/>
                <w:sz w:val="20"/>
              </w:rPr>
            </w:pPr>
          </w:p>
          <w:p w14:paraId="13B09477" w14:textId="77777777" w:rsidR="00D550CF" w:rsidRDefault="00D550CF" w:rsidP="005B78B6">
            <w:pPr>
              <w:rPr>
                <w:rFonts w:ascii="Arial" w:hAnsi="Arial" w:cs="Arial"/>
                <w:sz w:val="20"/>
              </w:rPr>
            </w:pPr>
          </w:p>
          <w:p w14:paraId="783C4489" w14:textId="77777777" w:rsidR="00D550CF" w:rsidRDefault="00D550CF" w:rsidP="005B78B6">
            <w:pPr>
              <w:rPr>
                <w:rFonts w:ascii="Arial" w:hAnsi="Arial" w:cs="Arial"/>
                <w:sz w:val="20"/>
              </w:rPr>
            </w:pPr>
          </w:p>
          <w:p w14:paraId="3B1E3B86" w14:textId="77777777" w:rsidR="00D550CF" w:rsidRDefault="00D550CF" w:rsidP="005B78B6">
            <w:pPr>
              <w:rPr>
                <w:rFonts w:ascii="Arial" w:hAnsi="Arial" w:cs="Arial"/>
                <w:sz w:val="20"/>
              </w:rPr>
            </w:pPr>
          </w:p>
          <w:p w14:paraId="11DE51FC" w14:textId="77777777" w:rsidR="005B78B6" w:rsidRDefault="005B78B6" w:rsidP="005B78B6">
            <w:pPr>
              <w:rPr>
                <w:rFonts w:ascii="Arial" w:hAnsi="Arial" w:cs="Arial"/>
                <w:sz w:val="20"/>
              </w:rPr>
            </w:pPr>
          </w:p>
          <w:p w14:paraId="18FBDCE8" w14:textId="77777777" w:rsidR="005B78B6" w:rsidRDefault="005B78B6" w:rsidP="005B78B6">
            <w:pPr>
              <w:rPr>
                <w:rFonts w:ascii="Arial" w:hAnsi="Arial" w:cs="Arial"/>
                <w:sz w:val="20"/>
              </w:rPr>
            </w:pPr>
          </w:p>
          <w:p w14:paraId="11567824" w14:textId="77777777" w:rsidR="005B78B6" w:rsidRDefault="005B78B6" w:rsidP="005B78B6">
            <w:pPr>
              <w:rPr>
                <w:rFonts w:ascii="Arial" w:hAnsi="Arial" w:cs="Arial"/>
                <w:sz w:val="20"/>
              </w:rPr>
            </w:pPr>
          </w:p>
          <w:p w14:paraId="3D4BB7F9" w14:textId="77777777" w:rsidR="005B78B6" w:rsidRDefault="005B78B6" w:rsidP="005B78B6">
            <w:pPr>
              <w:rPr>
                <w:rFonts w:ascii="Arial" w:hAnsi="Arial" w:cs="Arial"/>
                <w:sz w:val="20"/>
              </w:rPr>
            </w:pPr>
          </w:p>
          <w:p w14:paraId="1CDD9C75" w14:textId="77777777" w:rsidR="005B78B6" w:rsidRDefault="005B78B6" w:rsidP="002D1EF7">
            <w:pPr>
              <w:ind w:right="-959"/>
              <w:rPr>
                <w:rFonts w:ascii="Arial" w:hAnsi="Arial" w:cs="Arial"/>
                <w:sz w:val="20"/>
              </w:rPr>
            </w:pPr>
          </w:p>
          <w:p w14:paraId="7CC7F58A" w14:textId="77777777" w:rsidR="005B78B6" w:rsidRDefault="005B78B6" w:rsidP="002D1EF7">
            <w:pPr>
              <w:ind w:right="-959"/>
              <w:rPr>
                <w:rFonts w:ascii="Arial" w:hAnsi="Arial" w:cs="Arial"/>
                <w:sz w:val="20"/>
              </w:rPr>
            </w:pPr>
          </w:p>
          <w:p w14:paraId="1E23A273" w14:textId="77777777" w:rsidR="005B78B6" w:rsidRDefault="005B78B6" w:rsidP="002D1EF7">
            <w:pPr>
              <w:ind w:right="-959"/>
              <w:rPr>
                <w:rFonts w:ascii="Arial" w:hAnsi="Arial" w:cs="Arial"/>
                <w:sz w:val="20"/>
              </w:rPr>
            </w:pPr>
          </w:p>
          <w:p w14:paraId="581BDE3B" w14:textId="77777777" w:rsidR="005B78B6" w:rsidRDefault="005B78B6" w:rsidP="002D1EF7">
            <w:pPr>
              <w:ind w:right="-959"/>
              <w:rPr>
                <w:rFonts w:ascii="Arial" w:hAnsi="Arial" w:cs="Arial"/>
                <w:sz w:val="20"/>
              </w:rPr>
            </w:pPr>
          </w:p>
          <w:p w14:paraId="40297013" w14:textId="77777777" w:rsidR="005B78B6" w:rsidRDefault="005B78B6" w:rsidP="002D1EF7">
            <w:pPr>
              <w:ind w:right="-959"/>
              <w:rPr>
                <w:rFonts w:ascii="Arial" w:hAnsi="Arial" w:cs="Arial"/>
                <w:sz w:val="20"/>
              </w:rPr>
            </w:pPr>
          </w:p>
          <w:p w14:paraId="10BD5F4C" w14:textId="77777777" w:rsidR="005B78B6" w:rsidRDefault="005B78B6" w:rsidP="002D1EF7">
            <w:pPr>
              <w:ind w:right="-959"/>
              <w:rPr>
                <w:rFonts w:ascii="Arial" w:hAnsi="Arial" w:cs="Arial"/>
                <w:sz w:val="20"/>
              </w:rPr>
            </w:pPr>
          </w:p>
          <w:p w14:paraId="4BFDAAA5" w14:textId="77777777" w:rsidR="005B78B6" w:rsidRDefault="005B78B6" w:rsidP="002D1EF7">
            <w:pPr>
              <w:ind w:right="-959"/>
              <w:rPr>
                <w:rFonts w:ascii="Arial" w:hAnsi="Arial" w:cs="Arial"/>
                <w:sz w:val="20"/>
              </w:rPr>
            </w:pPr>
          </w:p>
          <w:p w14:paraId="5D885315" w14:textId="77777777" w:rsidR="005B78B6" w:rsidRPr="005B78B6" w:rsidRDefault="005B78B6" w:rsidP="002D1EF7">
            <w:pPr>
              <w:ind w:right="-959"/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51E82FFC" w14:textId="77777777" w:rsidR="005B78B6" w:rsidRPr="005B78B6" w:rsidRDefault="005B78B6" w:rsidP="002D1EF7">
            <w:pPr>
              <w:rPr>
                <w:rFonts w:ascii="Arial" w:hAnsi="Arial" w:cs="Arial"/>
                <w:sz w:val="20"/>
              </w:rPr>
            </w:pPr>
          </w:p>
          <w:p w14:paraId="5385AAD7" w14:textId="77777777" w:rsidR="005B78B6" w:rsidRPr="005B78B6" w:rsidRDefault="005B78B6" w:rsidP="002D1EF7">
            <w:pPr>
              <w:rPr>
                <w:rFonts w:ascii="Arial" w:hAnsi="Arial" w:cs="Arial"/>
                <w:sz w:val="20"/>
              </w:rPr>
            </w:pPr>
          </w:p>
          <w:p w14:paraId="49F7E135" w14:textId="77777777" w:rsidR="005B78B6" w:rsidRPr="005B78B6" w:rsidRDefault="005B78B6" w:rsidP="002D1EF7">
            <w:pPr>
              <w:rPr>
                <w:rFonts w:ascii="Arial" w:hAnsi="Arial" w:cs="Arial"/>
                <w:sz w:val="20"/>
              </w:rPr>
            </w:pPr>
          </w:p>
        </w:tc>
      </w:tr>
      <w:tr w:rsidR="00CC11D2" w:rsidRPr="005B78B6" w14:paraId="76639DA7" w14:textId="77777777" w:rsidTr="009425B8">
        <w:trPr>
          <w:trHeight w:hRule="exact" w:val="134"/>
        </w:trPr>
        <w:tc>
          <w:tcPr>
            <w:tcW w:w="9459" w:type="dxa"/>
            <w:gridSpan w:val="2"/>
            <w:shd w:val="clear" w:color="auto" w:fill="DBE5F1"/>
          </w:tcPr>
          <w:p w14:paraId="7B20D687" w14:textId="77777777" w:rsidR="00CC11D2" w:rsidRPr="005B78B6" w:rsidRDefault="00CC11D2" w:rsidP="002D1E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35D2E338" w14:textId="77777777" w:rsidR="00CC11D2" w:rsidRPr="005B78B6" w:rsidRDefault="00CC11D2" w:rsidP="002D1EF7">
            <w:pPr>
              <w:rPr>
                <w:rFonts w:ascii="Arial" w:hAnsi="Arial" w:cs="Arial"/>
                <w:sz w:val="20"/>
              </w:rPr>
            </w:pPr>
          </w:p>
        </w:tc>
      </w:tr>
      <w:tr w:rsidR="00CC11D2" w:rsidRPr="005B78B6" w14:paraId="09CF1DDA" w14:textId="77777777" w:rsidTr="009425B8">
        <w:trPr>
          <w:trHeight w:hRule="exact" w:val="278"/>
        </w:trPr>
        <w:tc>
          <w:tcPr>
            <w:tcW w:w="9459" w:type="dxa"/>
            <w:gridSpan w:val="2"/>
            <w:shd w:val="clear" w:color="auto" w:fill="DBE5F1"/>
          </w:tcPr>
          <w:p w14:paraId="66A4065A" w14:textId="77777777" w:rsidR="00CC11D2" w:rsidRPr="00CC11D2" w:rsidRDefault="00CC11D2" w:rsidP="00CC11D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11D2">
              <w:rPr>
                <w:rFonts w:ascii="Arial" w:hAnsi="Arial" w:cs="Arial"/>
                <w:b/>
                <w:sz w:val="20"/>
              </w:rPr>
              <w:t>For AQSD use only</w:t>
            </w:r>
          </w:p>
        </w:tc>
        <w:tc>
          <w:tcPr>
            <w:tcW w:w="288" w:type="dxa"/>
            <w:shd w:val="clear" w:color="auto" w:fill="DBE5F1"/>
          </w:tcPr>
          <w:p w14:paraId="3D94A01C" w14:textId="77777777" w:rsidR="00CC11D2" w:rsidRPr="005B78B6" w:rsidRDefault="00CC11D2" w:rsidP="002D1EF7">
            <w:pPr>
              <w:rPr>
                <w:rFonts w:ascii="Arial" w:hAnsi="Arial" w:cs="Arial"/>
                <w:sz w:val="20"/>
              </w:rPr>
            </w:pPr>
          </w:p>
        </w:tc>
      </w:tr>
      <w:tr w:rsidR="00CC11D2" w:rsidRPr="005B78B6" w14:paraId="2BBD5C64" w14:textId="77777777" w:rsidTr="009425B8">
        <w:trPr>
          <w:trHeight w:hRule="exact" w:val="669"/>
        </w:trPr>
        <w:tc>
          <w:tcPr>
            <w:tcW w:w="3226" w:type="dxa"/>
            <w:shd w:val="clear" w:color="auto" w:fill="DBE5F1"/>
          </w:tcPr>
          <w:p w14:paraId="69B8F934" w14:textId="77777777" w:rsidR="00CC11D2" w:rsidRPr="005B78B6" w:rsidRDefault="00CC11D2" w:rsidP="004B4C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Outcome</w:t>
            </w:r>
            <w:r w:rsidR="00B65D3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233" w:type="dxa"/>
            <w:shd w:val="clear" w:color="auto" w:fill="auto"/>
          </w:tcPr>
          <w:p w14:paraId="783D24E4" w14:textId="77777777" w:rsidR="00CC11D2" w:rsidRDefault="00CC11D2" w:rsidP="002D1EF7">
            <w:pPr>
              <w:rPr>
                <w:rFonts w:ascii="Arial" w:hAnsi="Arial" w:cs="Arial"/>
                <w:sz w:val="20"/>
              </w:rPr>
            </w:pPr>
          </w:p>
          <w:p w14:paraId="5CBD3956" w14:textId="77777777" w:rsidR="009425B8" w:rsidRDefault="009425B8" w:rsidP="002D1EF7">
            <w:pPr>
              <w:rPr>
                <w:rFonts w:ascii="Arial" w:hAnsi="Arial" w:cs="Arial"/>
                <w:sz w:val="20"/>
              </w:rPr>
            </w:pPr>
          </w:p>
          <w:p w14:paraId="624D717B" w14:textId="77777777" w:rsidR="009425B8" w:rsidRDefault="009425B8" w:rsidP="002D1EF7">
            <w:pPr>
              <w:rPr>
                <w:rFonts w:ascii="Arial" w:hAnsi="Arial" w:cs="Arial"/>
                <w:sz w:val="20"/>
              </w:rPr>
            </w:pPr>
          </w:p>
          <w:p w14:paraId="50076256" w14:textId="77777777" w:rsidR="009425B8" w:rsidRPr="005B78B6" w:rsidRDefault="009425B8" w:rsidP="002D1E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4654513D" w14:textId="77777777" w:rsidR="00CC11D2" w:rsidRPr="005B78B6" w:rsidRDefault="00CC11D2" w:rsidP="002D1EF7">
            <w:pPr>
              <w:rPr>
                <w:rFonts w:ascii="Arial" w:hAnsi="Arial" w:cs="Arial"/>
                <w:sz w:val="20"/>
              </w:rPr>
            </w:pPr>
          </w:p>
        </w:tc>
      </w:tr>
      <w:tr w:rsidR="00CC11D2" w:rsidRPr="005B78B6" w14:paraId="5AE9E731" w14:textId="77777777" w:rsidTr="009425B8">
        <w:trPr>
          <w:trHeight w:hRule="exact" w:val="134"/>
        </w:trPr>
        <w:tc>
          <w:tcPr>
            <w:tcW w:w="9747" w:type="dxa"/>
            <w:gridSpan w:val="3"/>
            <w:shd w:val="clear" w:color="auto" w:fill="DBE5F1"/>
          </w:tcPr>
          <w:p w14:paraId="1A8E29E5" w14:textId="77777777" w:rsidR="00CC11D2" w:rsidRPr="005B78B6" w:rsidRDefault="00CC11D2" w:rsidP="002D1EF7">
            <w:pPr>
              <w:rPr>
                <w:rFonts w:ascii="Arial" w:hAnsi="Arial" w:cs="Arial"/>
                <w:sz w:val="20"/>
              </w:rPr>
            </w:pPr>
          </w:p>
        </w:tc>
      </w:tr>
      <w:tr w:rsidR="00CC11D2" w:rsidRPr="005B78B6" w14:paraId="66B004D8" w14:textId="77777777" w:rsidTr="009425B8">
        <w:trPr>
          <w:trHeight w:hRule="exact" w:val="709"/>
        </w:trPr>
        <w:tc>
          <w:tcPr>
            <w:tcW w:w="3226" w:type="dxa"/>
            <w:shd w:val="clear" w:color="auto" w:fill="DBE5F1"/>
          </w:tcPr>
          <w:p w14:paraId="5A573B0F" w14:textId="77777777" w:rsidR="00CC11D2" w:rsidRPr="005B78B6" w:rsidRDefault="00CC11D2" w:rsidP="004B4C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 w:rsidR="00B65D3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233" w:type="dxa"/>
            <w:shd w:val="clear" w:color="auto" w:fill="auto"/>
          </w:tcPr>
          <w:p w14:paraId="5F819CBE" w14:textId="77777777" w:rsidR="00CC11D2" w:rsidRDefault="00CC11D2" w:rsidP="002D1EF7">
            <w:pPr>
              <w:rPr>
                <w:rFonts w:ascii="Arial" w:hAnsi="Arial" w:cs="Arial"/>
                <w:sz w:val="20"/>
              </w:rPr>
            </w:pPr>
          </w:p>
          <w:p w14:paraId="0A670D41" w14:textId="77777777" w:rsidR="009425B8" w:rsidRDefault="009425B8" w:rsidP="002D1EF7">
            <w:pPr>
              <w:rPr>
                <w:rFonts w:ascii="Arial" w:hAnsi="Arial" w:cs="Arial"/>
                <w:sz w:val="20"/>
              </w:rPr>
            </w:pPr>
          </w:p>
          <w:p w14:paraId="2E741D21" w14:textId="77777777" w:rsidR="009425B8" w:rsidRPr="005B78B6" w:rsidRDefault="009425B8" w:rsidP="002D1E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" w:type="dxa"/>
            <w:shd w:val="clear" w:color="auto" w:fill="DBE5F1"/>
          </w:tcPr>
          <w:p w14:paraId="378E3C67" w14:textId="77777777" w:rsidR="00CC11D2" w:rsidRPr="005B78B6" w:rsidRDefault="00CC11D2" w:rsidP="002D1EF7">
            <w:pPr>
              <w:rPr>
                <w:rFonts w:ascii="Arial" w:hAnsi="Arial" w:cs="Arial"/>
                <w:sz w:val="20"/>
              </w:rPr>
            </w:pPr>
          </w:p>
        </w:tc>
      </w:tr>
      <w:tr w:rsidR="005B78B6" w:rsidRPr="004446BD" w14:paraId="45C861A4" w14:textId="77777777" w:rsidTr="009425B8">
        <w:trPr>
          <w:trHeight w:hRule="exact" w:val="134"/>
        </w:trPr>
        <w:tc>
          <w:tcPr>
            <w:tcW w:w="9747" w:type="dxa"/>
            <w:gridSpan w:val="3"/>
            <w:shd w:val="clear" w:color="auto" w:fill="DBE5F1"/>
          </w:tcPr>
          <w:p w14:paraId="09B6D2F9" w14:textId="77777777" w:rsidR="005B78B6" w:rsidRPr="004446BD" w:rsidRDefault="005B78B6" w:rsidP="004446BD">
            <w:pPr>
              <w:rPr>
                <w:rFonts w:ascii="Calibri" w:hAnsi="Calibri"/>
                <w:szCs w:val="22"/>
              </w:rPr>
            </w:pPr>
          </w:p>
        </w:tc>
      </w:tr>
    </w:tbl>
    <w:p w14:paraId="3356997C" w14:textId="77777777" w:rsidR="000E296A" w:rsidRPr="004446BD" w:rsidRDefault="000E296A" w:rsidP="000E296A">
      <w:pPr>
        <w:rPr>
          <w:rFonts w:ascii="Calibri" w:hAnsi="Calibri"/>
          <w:szCs w:val="22"/>
        </w:rPr>
      </w:pPr>
    </w:p>
    <w:p w14:paraId="1C4AF9C6" w14:textId="77777777" w:rsidR="00A654F1" w:rsidRPr="004446BD" w:rsidRDefault="00A654F1" w:rsidP="000E296A">
      <w:pPr>
        <w:rPr>
          <w:rFonts w:ascii="Calibri" w:hAnsi="Calibri"/>
          <w:szCs w:val="22"/>
        </w:rPr>
      </w:pPr>
    </w:p>
    <w:p w14:paraId="035CDE9A" w14:textId="77777777" w:rsidR="009C50CB" w:rsidRPr="004446BD" w:rsidRDefault="009C50CB" w:rsidP="00F70F33">
      <w:pPr>
        <w:spacing w:after="0"/>
        <w:rPr>
          <w:rFonts w:ascii="Calibri" w:hAnsi="Calibri"/>
          <w:szCs w:val="22"/>
        </w:rPr>
      </w:pPr>
    </w:p>
    <w:sectPr w:rsidR="009C50CB" w:rsidRPr="004446BD" w:rsidSect="00062842">
      <w:footerReference w:type="default" r:id="rId9"/>
      <w:pgSz w:w="11907" w:h="16840" w:code="9"/>
      <w:pgMar w:top="1134" w:right="1418" w:bottom="993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9D16" w14:textId="77777777" w:rsidR="00D73014" w:rsidRDefault="00D73014" w:rsidP="00536C9F">
      <w:pPr>
        <w:spacing w:after="0"/>
      </w:pPr>
      <w:r>
        <w:separator/>
      </w:r>
    </w:p>
  </w:endnote>
  <w:endnote w:type="continuationSeparator" w:id="0">
    <w:p w14:paraId="50096176" w14:textId="77777777" w:rsidR="00D73014" w:rsidRDefault="00D73014" w:rsidP="00536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2957" w14:textId="0A49BABF" w:rsidR="002F1638" w:rsidRDefault="002F1638" w:rsidP="002F1638">
    <w:pPr>
      <w:pStyle w:val="Footer"/>
      <w:jc w:val="center"/>
      <w:rPr>
        <w:rFonts w:ascii="Arial" w:hAnsi="Arial" w:cs="Arial"/>
        <w:sz w:val="18"/>
        <w:szCs w:val="18"/>
      </w:rPr>
    </w:pPr>
    <w:bookmarkStart w:id="0" w:name="_Hlk110419740"/>
    <w:bookmarkStart w:id="1" w:name="_Hlk110419741"/>
    <w:r>
      <w:rPr>
        <w:rFonts w:ascii="Arial" w:hAnsi="Arial" w:cs="Arial"/>
        <w:sz w:val="18"/>
        <w:szCs w:val="18"/>
      </w:rPr>
      <w:t xml:space="preserve">Reviewed by AQSD </w:t>
    </w:r>
    <w:r w:rsidR="00F05BBA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/0</w:t>
    </w:r>
    <w:r w:rsidR="00F05BBA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/202</w:t>
    </w:r>
    <w:r w:rsidR="00F05BBA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, applicable to academic year 202</w:t>
    </w:r>
    <w:r w:rsidR="00F05BBA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/2</w:t>
    </w:r>
    <w:r w:rsidR="00F05BBA">
      <w:rPr>
        <w:rFonts w:ascii="Arial" w:hAnsi="Arial" w:cs="Arial"/>
        <w:sz w:val="18"/>
        <w:szCs w:val="18"/>
      </w:rPr>
      <w:t>6</w:t>
    </w:r>
    <w:bookmarkEnd w:id="0"/>
    <w:bookmarkEnd w:id="1"/>
  </w:p>
  <w:p w14:paraId="1C19A7C7" w14:textId="77777777" w:rsidR="002F1638" w:rsidRDefault="002F1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E85A" w14:textId="77777777" w:rsidR="00D73014" w:rsidRDefault="00D73014" w:rsidP="00536C9F">
      <w:pPr>
        <w:spacing w:after="0"/>
      </w:pPr>
      <w:r>
        <w:separator/>
      </w:r>
    </w:p>
  </w:footnote>
  <w:footnote w:type="continuationSeparator" w:id="0">
    <w:p w14:paraId="0A213EED" w14:textId="77777777" w:rsidR="00D73014" w:rsidRDefault="00D73014" w:rsidP="00536C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15D00"/>
    <w:multiLevelType w:val="hybridMultilevel"/>
    <w:tmpl w:val="F9A2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533F"/>
    <w:multiLevelType w:val="hybridMultilevel"/>
    <w:tmpl w:val="B17EBE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6156B"/>
    <w:multiLevelType w:val="hybridMultilevel"/>
    <w:tmpl w:val="1DC2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B6F92"/>
    <w:multiLevelType w:val="hybridMultilevel"/>
    <w:tmpl w:val="C6FEA85E"/>
    <w:lvl w:ilvl="0" w:tplc="951CD1B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05C1C"/>
    <w:multiLevelType w:val="hybridMultilevel"/>
    <w:tmpl w:val="A9CC72D8"/>
    <w:lvl w:ilvl="0" w:tplc="2B000486">
      <w:start w:val="1"/>
      <w:numFmt w:val="bullet"/>
      <w:lvlText w:val="ý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0547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8383231">
    <w:abstractNumId w:val="3"/>
  </w:num>
  <w:num w:numId="3" w16cid:durableId="752436529">
    <w:abstractNumId w:val="4"/>
  </w:num>
  <w:num w:numId="4" w16cid:durableId="741222347">
    <w:abstractNumId w:val="1"/>
  </w:num>
  <w:num w:numId="5" w16cid:durableId="1370301748">
    <w:abstractNumId w:val="2"/>
  </w:num>
  <w:num w:numId="6" w16cid:durableId="19198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B0F"/>
    <w:rsid w:val="00002BB2"/>
    <w:rsid w:val="00005B91"/>
    <w:rsid w:val="000076B0"/>
    <w:rsid w:val="000110C4"/>
    <w:rsid w:val="00022379"/>
    <w:rsid w:val="000338C9"/>
    <w:rsid w:val="00045214"/>
    <w:rsid w:val="00050B5E"/>
    <w:rsid w:val="0006021D"/>
    <w:rsid w:val="00062842"/>
    <w:rsid w:val="00086C17"/>
    <w:rsid w:val="00097C09"/>
    <w:rsid w:val="000A2692"/>
    <w:rsid w:val="000B5269"/>
    <w:rsid w:val="000B5580"/>
    <w:rsid w:val="000D10E5"/>
    <w:rsid w:val="000E296A"/>
    <w:rsid w:val="000F7D62"/>
    <w:rsid w:val="001131DD"/>
    <w:rsid w:val="00115990"/>
    <w:rsid w:val="0015020E"/>
    <w:rsid w:val="001524E2"/>
    <w:rsid w:val="001574E3"/>
    <w:rsid w:val="001801EB"/>
    <w:rsid w:val="0019780A"/>
    <w:rsid w:val="001A63B5"/>
    <w:rsid w:val="001A6553"/>
    <w:rsid w:val="001A769E"/>
    <w:rsid w:val="001A7CAF"/>
    <w:rsid w:val="001B28B1"/>
    <w:rsid w:val="001B2F38"/>
    <w:rsid w:val="001C2342"/>
    <w:rsid w:val="001C2B59"/>
    <w:rsid w:val="001C3866"/>
    <w:rsid w:val="001C39D3"/>
    <w:rsid w:val="001E5073"/>
    <w:rsid w:val="001F70B2"/>
    <w:rsid w:val="00227B47"/>
    <w:rsid w:val="00227C05"/>
    <w:rsid w:val="0023312C"/>
    <w:rsid w:val="00255DA1"/>
    <w:rsid w:val="002735F6"/>
    <w:rsid w:val="00292C67"/>
    <w:rsid w:val="002A0C30"/>
    <w:rsid w:val="002B4867"/>
    <w:rsid w:val="002B5B10"/>
    <w:rsid w:val="002D1EF7"/>
    <w:rsid w:val="002E7427"/>
    <w:rsid w:val="002F1638"/>
    <w:rsid w:val="002F3C4C"/>
    <w:rsid w:val="00317910"/>
    <w:rsid w:val="00320E83"/>
    <w:rsid w:val="003424A8"/>
    <w:rsid w:val="00352992"/>
    <w:rsid w:val="00352D53"/>
    <w:rsid w:val="00364C82"/>
    <w:rsid w:val="00386B5E"/>
    <w:rsid w:val="003923B9"/>
    <w:rsid w:val="00396F83"/>
    <w:rsid w:val="003A73F6"/>
    <w:rsid w:val="003C1FF3"/>
    <w:rsid w:val="003E113D"/>
    <w:rsid w:val="003E4E9C"/>
    <w:rsid w:val="003F1AA0"/>
    <w:rsid w:val="004046D2"/>
    <w:rsid w:val="00426A66"/>
    <w:rsid w:val="00431DC2"/>
    <w:rsid w:val="00437558"/>
    <w:rsid w:val="004446BD"/>
    <w:rsid w:val="00463B51"/>
    <w:rsid w:val="00491143"/>
    <w:rsid w:val="004A5CA4"/>
    <w:rsid w:val="004B23DB"/>
    <w:rsid w:val="004B3FC0"/>
    <w:rsid w:val="004B4B6F"/>
    <w:rsid w:val="004B4CC8"/>
    <w:rsid w:val="00534389"/>
    <w:rsid w:val="00536C9F"/>
    <w:rsid w:val="00540FBF"/>
    <w:rsid w:val="00544D0B"/>
    <w:rsid w:val="00545261"/>
    <w:rsid w:val="0055079B"/>
    <w:rsid w:val="00552E6D"/>
    <w:rsid w:val="00586344"/>
    <w:rsid w:val="00587C69"/>
    <w:rsid w:val="00594562"/>
    <w:rsid w:val="005A5D12"/>
    <w:rsid w:val="005B78B6"/>
    <w:rsid w:val="005F6314"/>
    <w:rsid w:val="00607624"/>
    <w:rsid w:val="00607AF4"/>
    <w:rsid w:val="00633C1C"/>
    <w:rsid w:val="00636BC9"/>
    <w:rsid w:val="006714D8"/>
    <w:rsid w:val="00675EC6"/>
    <w:rsid w:val="0068312F"/>
    <w:rsid w:val="0068451C"/>
    <w:rsid w:val="006D2F9D"/>
    <w:rsid w:val="006D551B"/>
    <w:rsid w:val="00714C15"/>
    <w:rsid w:val="00722A91"/>
    <w:rsid w:val="00765B22"/>
    <w:rsid w:val="00765C3B"/>
    <w:rsid w:val="0076696C"/>
    <w:rsid w:val="00775756"/>
    <w:rsid w:val="00796707"/>
    <w:rsid w:val="007A2B02"/>
    <w:rsid w:val="007B2051"/>
    <w:rsid w:val="007B54BB"/>
    <w:rsid w:val="007C3D2C"/>
    <w:rsid w:val="007D2DC2"/>
    <w:rsid w:val="007D53C8"/>
    <w:rsid w:val="007F7B62"/>
    <w:rsid w:val="0081005D"/>
    <w:rsid w:val="0084659A"/>
    <w:rsid w:val="00874D2C"/>
    <w:rsid w:val="0088281E"/>
    <w:rsid w:val="008B09D9"/>
    <w:rsid w:val="008B1520"/>
    <w:rsid w:val="008B5FF2"/>
    <w:rsid w:val="008B64D1"/>
    <w:rsid w:val="008B71D6"/>
    <w:rsid w:val="008D71F0"/>
    <w:rsid w:val="008E4CA9"/>
    <w:rsid w:val="00910471"/>
    <w:rsid w:val="00916D58"/>
    <w:rsid w:val="00927AAF"/>
    <w:rsid w:val="009425B8"/>
    <w:rsid w:val="009446D8"/>
    <w:rsid w:val="00952215"/>
    <w:rsid w:val="00960653"/>
    <w:rsid w:val="009704E4"/>
    <w:rsid w:val="0099070D"/>
    <w:rsid w:val="00993AE9"/>
    <w:rsid w:val="009A5863"/>
    <w:rsid w:val="009A75DE"/>
    <w:rsid w:val="009C356D"/>
    <w:rsid w:val="009C50CB"/>
    <w:rsid w:val="009D4235"/>
    <w:rsid w:val="009E4D57"/>
    <w:rsid w:val="00A03B45"/>
    <w:rsid w:val="00A07FCA"/>
    <w:rsid w:val="00A15C40"/>
    <w:rsid w:val="00A21AA3"/>
    <w:rsid w:val="00A305F8"/>
    <w:rsid w:val="00A321CA"/>
    <w:rsid w:val="00A33831"/>
    <w:rsid w:val="00A44786"/>
    <w:rsid w:val="00A61498"/>
    <w:rsid w:val="00A61CB7"/>
    <w:rsid w:val="00A654F1"/>
    <w:rsid w:val="00A655C9"/>
    <w:rsid w:val="00A82191"/>
    <w:rsid w:val="00A87B34"/>
    <w:rsid w:val="00A95A60"/>
    <w:rsid w:val="00AA7A3D"/>
    <w:rsid w:val="00AB0D96"/>
    <w:rsid w:val="00AD4AFF"/>
    <w:rsid w:val="00AD6D55"/>
    <w:rsid w:val="00AD6EF2"/>
    <w:rsid w:val="00AF40F6"/>
    <w:rsid w:val="00B032A9"/>
    <w:rsid w:val="00B304DF"/>
    <w:rsid w:val="00B60199"/>
    <w:rsid w:val="00B65D3E"/>
    <w:rsid w:val="00BA0B78"/>
    <w:rsid w:val="00BB5476"/>
    <w:rsid w:val="00BC7CFD"/>
    <w:rsid w:val="00BD286A"/>
    <w:rsid w:val="00C0321E"/>
    <w:rsid w:val="00C0363D"/>
    <w:rsid w:val="00C0571E"/>
    <w:rsid w:val="00C22922"/>
    <w:rsid w:val="00C23C58"/>
    <w:rsid w:val="00C550EA"/>
    <w:rsid w:val="00C71EA8"/>
    <w:rsid w:val="00C92BF1"/>
    <w:rsid w:val="00CC11D2"/>
    <w:rsid w:val="00CC12E0"/>
    <w:rsid w:val="00CC4993"/>
    <w:rsid w:val="00CF3C4E"/>
    <w:rsid w:val="00D41938"/>
    <w:rsid w:val="00D550CF"/>
    <w:rsid w:val="00D570C2"/>
    <w:rsid w:val="00D73014"/>
    <w:rsid w:val="00D842BC"/>
    <w:rsid w:val="00DA68B4"/>
    <w:rsid w:val="00DB301C"/>
    <w:rsid w:val="00DD284A"/>
    <w:rsid w:val="00DD5772"/>
    <w:rsid w:val="00DE40A2"/>
    <w:rsid w:val="00DE4ABC"/>
    <w:rsid w:val="00DF6462"/>
    <w:rsid w:val="00E12C72"/>
    <w:rsid w:val="00E15BD5"/>
    <w:rsid w:val="00E24B0F"/>
    <w:rsid w:val="00E24DE0"/>
    <w:rsid w:val="00E3635A"/>
    <w:rsid w:val="00E402CF"/>
    <w:rsid w:val="00E94A30"/>
    <w:rsid w:val="00ED599E"/>
    <w:rsid w:val="00EE274B"/>
    <w:rsid w:val="00EF0F11"/>
    <w:rsid w:val="00EF611D"/>
    <w:rsid w:val="00F05BBA"/>
    <w:rsid w:val="00F24830"/>
    <w:rsid w:val="00F40C5B"/>
    <w:rsid w:val="00F42686"/>
    <w:rsid w:val="00F53C0B"/>
    <w:rsid w:val="00F70F33"/>
    <w:rsid w:val="00F75E40"/>
    <w:rsid w:val="00F84184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19D7E8"/>
  <w15:chartTrackingRefBased/>
  <w15:docId w15:val="{B4E833A8-F51F-4CEE-9744-6A3C6133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0C2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570C2"/>
    <w:pPr>
      <w:keepNext/>
      <w:spacing w:before="240"/>
      <w:outlineLvl w:val="2"/>
    </w:pPr>
    <w:rPr>
      <w:rFonts w:cs="Arial"/>
      <w:b/>
      <w:bCs/>
      <w:color w:val="1F497D"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after="0"/>
      <w:jc w:val="center"/>
    </w:pPr>
    <w:rPr>
      <w:b/>
      <w:sz w:val="28"/>
    </w:rPr>
  </w:style>
  <w:style w:type="paragraph" w:styleId="BodyText">
    <w:name w:val="Body Text"/>
    <w:basedOn w:val="Normal"/>
    <w:pPr>
      <w:spacing w:after="0"/>
    </w:pPr>
    <w:rPr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4B23D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B23DB"/>
    <w:rPr>
      <w:sz w:val="22"/>
    </w:rPr>
  </w:style>
  <w:style w:type="paragraph" w:styleId="PlainText">
    <w:name w:val="Plain Text"/>
    <w:basedOn w:val="Normal"/>
    <w:link w:val="PlainTextChar"/>
    <w:unhideWhenUsed/>
    <w:rsid w:val="00B60199"/>
    <w:pPr>
      <w:spacing w:after="0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B60199"/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AD6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E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E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E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6E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570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D570C2"/>
    <w:rPr>
      <w:rFonts w:cs="Arial"/>
      <w:b/>
      <w:bCs/>
      <w:color w:val="1F497D"/>
      <w:sz w:val="24"/>
      <w:szCs w:val="26"/>
    </w:rPr>
  </w:style>
  <w:style w:type="character" w:customStyle="1" w:styleId="Heading3Char1">
    <w:name w:val="Heading 3 Char1"/>
    <w:uiPriority w:val="9"/>
    <w:semiHidden/>
    <w:rsid w:val="00D570C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6C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6C9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6C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6C9F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AF4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607AF4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C71EA8"/>
    <w:rPr>
      <w:i/>
      <w:iCs/>
      <w:color w:val="808080"/>
    </w:rPr>
  </w:style>
  <w:style w:type="character" w:styleId="Hyperlink">
    <w:name w:val="Hyperlink"/>
    <w:uiPriority w:val="99"/>
    <w:unhideWhenUsed/>
    <w:rsid w:val="00DF6462"/>
    <w:rPr>
      <w:color w:val="0000FF"/>
      <w:u w:val="single"/>
    </w:rPr>
  </w:style>
  <w:style w:type="paragraph" w:styleId="Revision">
    <w:name w:val="Revision"/>
    <w:hidden/>
    <w:uiPriority w:val="99"/>
    <w:semiHidden/>
    <w:rsid w:val="008B09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97F8-ED1D-4AE9-99BD-0DF76729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external validation panel member (Collaborative Provision)</vt:lpstr>
    </vt:vector>
  </TitlesOfParts>
  <Company>De Montfort University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external validation panel member (Collaborative Provision)</dc:title>
  <dc:subject/>
  <dc:creator>Gita Patel</dc:creator>
  <cp:keywords/>
  <cp:lastModifiedBy>Dixon, Elizabeth</cp:lastModifiedBy>
  <cp:revision>2</cp:revision>
  <cp:lastPrinted>2016-07-08T12:01:00Z</cp:lastPrinted>
  <dcterms:created xsi:type="dcterms:W3CDTF">2025-08-28T14:25:00Z</dcterms:created>
  <dcterms:modified xsi:type="dcterms:W3CDTF">2025-08-28T14:25:00Z</dcterms:modified>
</cp:coreProperties>
</file>