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61E" w14:textId="77777777" w:rsidR="007A2EAE" w:rsidRDefault="007A2EAE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349EDFF8" w14:textId="77777777" w:rsidR="00AA1BB7" w:rsidRDefault="00AA1BB7" w:rsidP="00047FC6">
      <w:pPr>
        <w:spacing w:line="200" w:lineRule="atLeast"/>
        <w:rPr>
          <w:b/>
          <w:spacing w:val="-1"/>
          <w:sz w:val="28"/>
          <w:szCs w:val="28"/>
        </w:rPr>
      </w:pPr>
    </w:p>
    <w:p w14:paraId="0CB4970C" w14:textId="15115081" w:rsidR="000A1C65" w:rsidRDefault="00871568" w:rsidP="00AA1BB7">
      <w:pPr>
        <w:spacing w:line="200" w:lineRule="atLeast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2025/26 </w:t>
      </w:r>
      <w:r w:rsidR="003833F4">
        <w:rPr>
          <w:b/>
          <w:spacing w:val="-1"/>
          <w:sz w:val="28"/>
          <w:szCs w:val="28"/>
        </w:rPr>
        <w:t xml:space="preserve">SEMESTER </w:t>
      </w:r>
      <w:r w:rsidR="00BA3CAE">
        <w:rPr>
          <w:b/>
          <w:spacing w:val="-1"/>
          <w:sz w:val="28"/>
          <w:szCs w:val="28"/>
        </w:rPr>
        <w:t>TWO</w:t>
      </w:r>
      <w:r w:rsidR="003833F4">
        <w:rPr>
          <w:b/>
          <w:spacing w:val="-1"/>
          <w:sz w:val="28"/>
          <w:szCs w:val="28"/>
        </w:rPr>
        <w:t xml:space="preserve"> EXAMINATIONS</w:t>
      </w:r>
      <w:r w:rsidR="00603D24">
        <w:rPr>
          <w:b/>
          <w:spacing w:val="-1"/>
          <w:sz w:val="28"/>
          <w:szCs w:val="28"/>
        </w:rPr>
        <w:t xml:space="preserve"> – </w:t>
      </w:r>
      <w:r w:rsidR="00BA3CAE">
        <w:rPr>
          <w:b/>
          <w:spacing w:val="-1"/>
          <w:sz w:val="28"/>
          <w:szCs w:val="28"/>
        </w:rPr>
        <w:t>MAY 2026</w:t>
      </w:r>
    </w:p>
    <w:p w14:paraId="63A6E215" w14:textId="7F9443F7" w:rsidR="00AA1BB7" w:rsidRDefault="00867D6C" w:rsidP="00867D6C">
      <w:pPr>
        <w:spacing w:line="200" w:lineRule="atLeast"/>
        <w:jc w:val="center"/>
        <w:rPr>
          <w:b/>
          <w:spacing w:val="-1"/>
          <w:sz w:val="28"/>
          <w:szCs w:val="28"/>
        </w:rPr>
      </w:pPr>
      <w:r w:rsidRPr="00A946B9">
        <w:rPr>
          <w:rFonts w:ascii="Calibri" w:eastAsia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52BE15" wp14:editId="31EAB030">
                <wp:simplePos x="0" y="0"/>
                <wp:positionH relativeFrom="margin">
                  <wp:align>center</wp:align>
                </wp:positionH>
                <wp:positionV relativeFrom="paragraph">
                  <wp:posOffset>252095</wp:posOffset>
                </wp:positionV>
                <wp:extent cx="6410325" cy="2178050"/>
                <wp:effectExtent l="0" t="0" r="28575" b="12700"/>
                <wp:wrapSquare wrapText="bothSides"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178657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D7E866" w14:textId="77777777" w:rsidR="00016E3B" w:rsidRDefault="00016E3B" w:rsidP="00AA1BB7">
                            <w:pPr>
                              <w:spacing w:line="252" w:lineRule="exact"/>
                              <w:jc w:val="center"/>
                              <w:rPr>
                                <w:rFonts w:ascii="Arial"/>
                                <w:b/>
                                <w:spacing w:val="-1"/>
                              </w:rPr>
                            </w:pPr>
                          </w:p>
                          <w:p w14:paraId="4DFB5B4F" w14:textId="3A7E9BB8" w:rsidR="00AA1BB7" w:rsidRPr="00FC291F" w:rsidRDefault="00AD0B4E" w:rsidP="00AA1BB7">
                            <w:pPr>
                              <w:spacing w:line="252" w:lineRule="exact"/>
                              <w:jc w:val="center"/>
                              <w:rPr>
                                <w:rFonts w:ascii="Arial" w:eastAsia="Arial" w:hAnsi="Arial" w:cs="Arial"/>
                                <w:b/>
                                <w:u w:val="single"/>
                              </w:rPr>
                            </w:pPr>
                            <w:r w:rsidRPr="00FC291F">
                              <w:rPr>
                                <w:rFonts w:ascii="Arial"/>
                                <w:b/>
                                <w:spacing w:val="-1"/>
                                <w:u w:val="single"/>
                              </w:rPr>
                              <w:t>PLEASE READ BEFORE CONTINUING</w:t>
                            </w:r>
                          </w:p>
                          <w:p w14:paraId="035667A5" w14:textId="63C76C42" w:rsidR="003833F4" w:rsidRPr="00ED0799" w:rsidRDefault="00016E3B" w:rsidP="00ED07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103"/>
                              <w:jc w:val="center"/>
                              <w:rPr>
                                <w:rFonts w:ascii="Arial"/>
                                <w:spacing w:val="-1"/>
                              </w:rPr>
                            </w:pPr>
                            <w:r w:rsidRPr="00016E3B">
                              <w:rPr>
                                <w:rFonts w:ascii="Arial"/>
                                <w:spacing w:val="-1"/>
                              </w:rPr>
                              <w:t xml:space="preserve">Only students </w:t>
                            </w:r>
                            <w:r w:rsidR="00432F6D">
                              <w:rPr>
                                <w:rFonts w:ascii="Arial"/>
                                <w:spacing w:val="-1"/>
                              </w:rPr>
                              <w:t xml:space="preserve">who are repeating Semester </w:t>
                            </w:r>
                            <w:r w:rsidR="00BA3CAE">
                              <w:rPr>
                                <w:rFonts w:ascii="Arial"/>
                                <w:spacing w:val="-1"/>
                              </w:rPr>
                              <w:t>Two</w:t>
                            </w:r>
                            <w:r w:rsidR="00432F6D">
                              <w:rPr>
                                <w:rFonts w:ascii="Arial"/>
                                <w:spacing w:val="-1"/>
                              </w:rPr>
                              <w:t xml:space="preserve"> modules without </w:t>
                            </w:r>
                            <w:proofErr w:type="gramStart"/>
                            <w:r w:rsidR="00432F6D">
                              <w:rPr>
                                <w:rFonts w:ascii="Arial"/>
                                <w:spacing w:val="-1"/>
                              </w:rPr>
                              <w:t>attendance, and</w:t>
                            </w:r>
                            <w:proofErr w:type="gramEnd"/>
                            <w:r w:rsidR="00432F6D">
                              <w:rPr>
                                <w:rFonts w:ascii="Arial"/>
                                <w:spacing w:val="-1"/>
                              </w:rPr>
                              <w:t xml:space="preserve"> have</w:t>
                            </w:r>
                            <w:r w:rsidRPr="00016E3B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="000A3DBD">
                              <w:rPr>
                                <w:rFonts w:ascii="Arial"/>
                                <w:spacing w:val="-1"/>
                              </w:rPr>
                              <w:t>a permanent</w:t>
                            </w:r>
                            <w:r w:rsidR="00E16F29">
                              <w:rPr>
                                <w:rFonts w:ascii="Arial"/>
                                <w:spacing w:val="-1"/>
                              </w:rPr>
                              <w:t xml:space="preserve"> address</w:t>
                            </w:r>
                            <w:r w:rsidR="000A3DBD">
                              <w:rPr>
                                <w:rFonts w:ascii="Arial"/>
                                <w:spacing w:val="-1"/>
                              </w:rPr>
                              <w:t xml:space="preserve"> outside the UK</w:t>
                            </w:r>
                            <w:r w:rsidR="00432F6D">
                              <w:rPr>
                                <w:rFonts w:ascii="Arial"/>
                                <w:spacing w:val="-1"/>
                              </w:rPr>
                              <w:t xml:space="preserve"> confirmed on their student record</w:t>
                            </w:r>
                            <w:r w:rsidR="00DB0F1D">
                              <w:rPr>
                                <w:rFonts w:ascii="Arial"/>
                                <w:spacing w:val="-1"/>
                              </w:rPr>
                              <w:t xml:space="preserve"> are eligible to apply.</w:t>
                            </w:r>
                          </w:p>
                          <w:p w14:paraId="51246EBD" w14:textId="3F695D00" w:rsidR="00AD0B4E" w:rsidRPr="00ED0799" w:rsidRDefault="003A54E9" w:rsidP="00AD0B4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103"/>
                              <w:jc w:val="center"/>
                              <w:rPr>
                                <w:rFonts w:ascii="Arial"/>
                                <w:spacing w:val="-1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Arrangements can only be made for </w:t>
                            </w:r>
                            <w:r w:rsidR="000A3DBD">
                              <w:rPr>
                                <w:rFonts w:ascii="Arial"/>
                                <w:spacing w:val="-1"/>
                              </w:rPr>
                              <w:t>written exams normally taken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="000A3DBD">
                              <w:rPr>
                                <w:rFonts w:ascii="Arial"/>
                                <w:spacing w:val="-1"/>
                              </w:rPr>
                              <w:t>on-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campus (PC </w:t>
                            </w:r>
                            <w:r w:rsidR="00FA10C6">
                              <w:rPr>
                                <w:rFonts w:ascii="Arial"/>
                                <w:spacing w:val="-1"/>
                              </w:rPr>
                              <w:t xml:space="preserve">or practical examinations </w:t>
                            </w:r>
                            <w:r w:rsidR="00FA10C6" w:rsidRPr="002F5140">
                              <w:rPr>
                                <w:rFonts w:ascii="Arial"/>
                                <w:spacing w:val="-1"/>
                                <w:u w:val="single"/>
                              </w:rPr>
                              <w:t>must</w:t>
                            </w:r>
                            <w:r w:rsidR="00FA10C6">
                              <w:rPr>
                                <w:rFonts w:ascii="Arial"/>
                                <w:spacing w:val="-1"/>
                              </w:rPr>
                              <w:t xml:space="preserve"> take place </w:t>
                            </w:r>
                            <w:r w:rsidR="000A3DBD">
                              <w:rPr>
                                <w:rFonts w:ascii="Arial"/>
                                <w:spacing w:val="-1"/>
                              </w:rPr>
                              <w:t>on-</w:t>
                            </w:r>
                            <w:r w:rsidR="00FA10C6">
                              <w:rPr>
                                <w:rFonts w:ascii="Arial"/>
                                <w:spacing w:val="-1"/>
                              </w:rPr>
                              <w:t>campus)</w:t>
                            </w:r>
                            <w:r w:rsidR="00DB0F1D">
                              <w:rPr>
                                <w:rFonts w:ascii="Arial"/>
                                <w:spacing w:val="-1"/>
                              </w:rPr>
                              <w:t>.</w:t>
                            </w:r>
                          </w:p>
                          <w:p w14:paraId="5709B9E7" w14:textId="327FB2A0" w:rsidR="00016E3B" w:rsidRDefault="00947C1E" w:rsidP="00947C1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10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947C1E">
                              <w:rPr>
                                <w:rFonts w:ascii="Arial" w:eastAsia="Arial" w:hAnsi="Arial" w:cs="Arial"/>
                              </w:rPr>
                              <w:t xml:space="preserve">Before completing this </w:t>
                            </w:r>
                            <w:proofErr w:type="gramStart"/>
                            <w:r w:rsidRPr="00947C1E">
                              <w:rPr>
                                <w:rFonts w:ascii="Arial" w:eastAsia="Arial" w:hAnsi="Arial" w:cs="Arial"/>
                              </w:rPr>
                              <w:t>form</w:t>
                            </w:r>
                            <w:proofErr w:type="gramEnd"/>
                            <w:r w:rsidRPr="00947C1E">
                              <w:rPr>
                                <w:rFonts w:ascii="Arial" w:eastAsia="Arial" w:hAnsi="Arial" w:cs="Arial"/>
                              </w:rPr>
                              <w:t xml:space="preserve"> you must contact your </w:t>
                            </w:r>
                            <w:r w:rsidR="00850F7E">
                              <w:rPr>
                                <w:rFonts w:ascii="Arial" w:eastAsia="Arial" w:hAnsi="Arial" w:cs="Arial"/>
                              </w:rPr>
                              <w:t>T</w:t>
                            </w:r>
                            <w:r w:rsidRPr="00947C1E">
                              <w:rPr>
                                <w:rFonts w:ascii="Arial" w:eastAsia="Arial" w:hAnsi="Arial" w:cs="Arial"/>
                              </w:rPr>
                              <w:t xml:space="preserve">est </w:t>
                            </w:r>
                            <w:r w:rsidR="00850F7E">
                              <w:rPr>
                                <w:rFonts w:ascii="Arial" w:eastAsia="Arial" w:hAnsi="Arial" w:cs="Arial"/>
                              </w:rPr>
                              <w:t>C</w:t>
                            </w:r>
                            <w:r w:rsidRPr="00947C1E">
                              <w:rPr>
                                <w:rFonts w:ascii="Arial" w:eastAsia="Arial" w:hAnsi="Arial" w:cs="Arial"/>
                              </w:rPr>
                              <w:t xml:space="preserve">entre to check they can host you. Failure to do so means we cannot guarantee we can </w:t>
                            </w:r>
                            <w:proofErr w:type="gramStart"/>
                            <w:r w:rsidRPr="00947C1E">
                              <w:rPr>
                                <w:rFonts w:ascii="Arial" w:eastAsia="Arial" w:hAnsi="Arial" w:cs="Arial"/>
                              </w:rPr>
                              <w:t>make arrangements</w:t>
                            </w:r>
                            <w:proofErr w:type="gramEnd"/>
                            <w:r w:rsidRPr="00947C1E"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</w:p>
                          <w:p w14:paraId="47EA9966" w14:textId="77777777" w:rsidR="00ED0799" w:rsidRPr="00016E3B" w:rsidRDefault="00ED0799" w:rsidP="00ED07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103"/>
                              <w:jc w:val="center"/>
                              <w:rPr>
                                <w:rFonts w:ascii="Arial"/>
                                <w:spacing w:val="-1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All students will be charged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£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60 by the University of Liverpool for this service and will be liable for all other charges made by your chosen Test Centre.  </w:t>
                            </w:r>
                          </w:p>
                          <w:p w14:paraId="4C573073" w14:textId="3DD94E23" w:rsidR="00ED0799" w:rsidRPr="00947C1E" w:rsidRDefault="00850F7E" w:rsidP="00947C1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10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If you cancel or fail to attend your exam at your Test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</w:rPr>
                              <w:t>Centre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</w:rPr>
                              <w:t xml:space="preserve"> you will still be liable for any administrative charges. Liability for any charges from the Test Centre are separate and will not be covered by the University.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2BE1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19.85pt;width:504.75pt;height:171.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" filled="f" strokeweight=".58pt">
                <v:textbox inset="0,0,0,0">
                  <w:txbxContent>
                    <w:p w14:paraId="38D7E866" w14:textId="77777777" w:rsidR="00016E3B" w:rsidRDefault="00016E3B" w:rsidP="00AA1BB7">
                      <w:pPr>
                        <w:spacing w:line="252" w:lineRule="exact"/>
                        <w:jc w:val="center"/>
                        <w:rPr>
                          <w:rFonts w:ascii="Arial"/>
                          <w:b/>
                          <w:spacing w:val="-1"/>
                        </w:rPr>
                      </w:pPr>
                    </w:p>
                    <w:p w14:paraId="4DFB5B4F" w14:textId="3A7E9BB8" w:rsidR="00AA1BB7" w:rsidRPr="00FC291F" w:rsidRDefault="00AD0B4E" w:rsidP="00AA1BB7">
                      <w:pPr>
                        <w:spacing w:line="252" w:lineRule="exact"/>
                        <w:jc w:val="center"/>
                        <w:rPr>
                          <w:rFonts w:ascii="Arial" w:eastAsia="Arial" w:hAnsi="Arial" w:cs="Arial"/>
                          <w:b/>
                          <w:u w:val="single"/>
                        </w:rPr>
                      </w:pPr>
                      <w:r w:rsidRPr="00FC291F">
                        <w:rPr>
                          <w:rFonts w:ascii="Arial"/>
                          <w:b/>
                          <w:spacing w:val="-1"/>
                          <w:u w:val="single"/>
                        </w:rPr>
                        <w:t>PLEASE READ BEFORE CONTINUING</w:t>
                      </w:r>
                    </w:p>
                    <w:p w14:paraId="035667A5" w14:textId="63C76C42" w:rsidR="003833F4" w:rsidRPr="00ED0799" w:rsidRDefault="00016E3B" w:rsidP="00ED07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103"/>
                        <w:jc w:val="center"/>
                        <w:rPr>
                          <w:rFonts w:ascii="Arial"/>
                          <w:spacing w:val="-1"/>
                        </w:rPr>
                      </w:pPr>
                      <w:r w:rsidRPr="00016E3B">
                        <w:rPr>
                          <w:rFonts w:ascii="Arial"/>
                          <w:spacing w:val="-1"/>
                        </w:rPr>
                        <w:t xml:space="preserve">Only students </w:t>
                      </w:r>
                      <w:r w:rsidR="00432F6D">
                        <w:rPr>
                          <w:rFonts w:ascii="Arial"/>
                          <w:spacing w:val="-1"/>
                        </w:rPr>
                        <w:t xml:space="preserve">who are repeating Semester </w:t>
                      </w:r>
                      <w:r w:rsidR="00BA3CAE">
                        <w:rPr>
                          <w:rFonts w:ascii="Arial"/>
                          <w:spacing w:val="-1"/>
                        </w:rPr>
                        <w:t>Two</w:t>
                      </w:r>
                      <w:r w:rsidR="00432F6D">
                        <w:rPr>
                          <w:rFonts w:ascii="Arial"/>
                          <w:spacing w:val="-1"/>
                        </w:rPr>
                        <w:t xml:space="preserve"> modules without </w:t>
                      </w:r>
                      <w:proofErr w:type="gramStart"/>
                      <w:r w:rsidR="00432F6D">
                        <w:rPr>
                          <w:rFonts w:ascii="Arial"/>
                          <w:spacing w:val="-1"/>
                        </w:rPr>
                        <w:t>attendance, and</w:t>
                      </w:r>
                      <w:proofErr w:type="gramEnd"/>
                      <w:r w:rsidR="00432F6D">
                        <w:rPr>
                          <w:rFonts w:ascii="Arial"/>
                          <w:spacing w:val="-1"/>
                        </w:rPr>
                        <w:t xml:space="preserve"> have</w:t>
                      </w:r>
                      <w:r w:rsidRPr="00016E3B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="000A3DBD">
                        <w:rPr>
                          <w:rFonts w:ascii="Arial"/>
                          <w:spacing w:val="-1"/>
                        </w:rPr>
                        <w:t>a permanent</w:t>
                      </w:r>
                      <w:r w:rsidR="00E16F29">
                        <w:rPr>
                          <w:rFonts w:ascii="Arial"/>
                          <w:spacing w:val="-1"/>
                        </w:rPr>
                        <w:t xml:space="preserve"> address</w:t>
                      </w:r>
                      <w:r w:rsidR="000A3DBD">
                        <w:rPr>
                          <w:rFonts w:ascii="Arial"/>
                          <w:spacing w:val="-1"/>
                        </w:rPr>
                        <w:t xml:space="preserve"> outside the UK</w:t>
                      </w:r>
                      <w:r w:rsidR="00432F6D">
                        <w:rPr>
                          <w:rFonts w:ascii="Arial"/>
                          <w:spacing w:val="-1"/>
                        </w:rPr>
                        <w:t xml:space="preserve"> confirmed on their student record</w:t>
                      </w:r>
                      <w:r w:rsidR="00DB0F1D">
                        <w:rPr>
                          <w:rFonts w:ascii="Arial"/>
                          <w:spacing w:val="-1"/>
                        </w:rPr>
                        <w:t xml:space="preserve"> are eligible to apply.</w:t>
                      </w:r>
                    </w:p>
                    <w:p w14:paraId="51246EBD" w14:textId="3F695D00" w:rsidR="00AD0B4E" w:rsidRPr="00ED0799" w:rsidRDefault="003A54E9" w:rsidP="00AD0B4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103"/>
                        <w:jc w:val="center"/>
                        <w:rPr>
                          <w:rFonts w:ascii="Arial"/>
                          <w:spacing w:val="-1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 xml:space="preserve">Arrangements can only be made for </w:t>
                      </w:r>
                      <w:r w:rsidR="000A3DBD">
                        <w:rPr>
                          <w:rFonts w:ascii="Arial"/>
                          <w:spacing w:val="-1"/>
                        </w:rPr>
                        <w:t>written exams normally taken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="000A3DBD">
                        <w:rPr>
                          <w:rFonts w:ascii="Arial"/>
                          <w:spacing w:val="-1"/>
                        </w:rPr>
                        <w:t>on-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campus (PC </w:t>
                      </w:r>
                      <w:r w:rsidR="00FA10C6">
                        <w:rPr>
                          <w:rFonts w:ascii="Arial"/>
                          <w:spacing w:val="-1"/>
                        </w:rPr>
                        <w:t xml:space="preserve">or practical examinations </w:t>
                      </w:r>
                      <w:r w:rsidR="00FA10C6" w:rsidRPr="002F5140">
                        <w:rPr>
                          <w:rFonts w:ascii="Arial"/>
                          <w:spacing w:val="-1"/>
                          <w:u w:val="single"/>
                        </w:rPr>
                        <w:t>must</w:t>
                      </w:r>
                      <w:r w:rsidR="00FA10C6">
                        <w:rPr>
                          <w:rFonts w:ascii="Arial"/>
                          <w:spacing w:val="-1"/>
                        </w:rPr>
                        <w:t xml:space="preserve"> take place </w:t>
                      </w:r>
                      <w:r w:rsidR="000A3DBD">
                        <w:rPr>
                          <w:rFonts w:ascii="Arial"/>
                          <w:spacing w:val="-1"/>
                        </w:rPr>
                        <w:t>on-</w:t>
                      </w:r>
                      <w:r w:rsidR="00FA10C6">
                        <w:rPr>
                          <w:rFonts w:ascii="Arial"/>
                          <w:spacing w:val="-1"/>
                        </w:rPr>
                        <w:t>campus)</w:t>
                      </w:r>
                      <w:r w:rsidR="00DB0F1D">
                        <w:rPr>
                          <w:rFonts w:ascii="Arial"/>
                          <w:spacing w:val="-1"/>
                        </w:rPr>
                        <w:t>.</w:t>
                      </w:r>
                    </w:p>
                    <w:p w14:paraId="5709B9E7" w14:textId="327FB2A0" w:rsidR="00016E3B" w:rsidRDefault="00947C1E" w:rsidP="00947C1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103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947C1E">
                        <w:rPr>
                          <w:rFonts w:ascii="Arial" w:eastAsia="Arial" w:hAnsi="Arial" w:cs="Arial"/>
                        </w:rPr>
                        <w:t xml:space="preserve">Before completing this </w:t>
                      </w:r>
                      <w:proofErr w:type="gramStart"/>
                      <w:r w:rsidRPr="00947C1E">
                        <w:rPr>
                          <w:rFonts w:ascii="Arial" w:eastAsia="Arial" w:hAnsi="Arial" w:cs="Arial"/>
                        </w:rPr>
                        <w:t>form</w:t>
                      </w:r>
                      <w:proofErr w:type="gramEnd"/>
                      <w:r w:rsidRPr="00947C1E">
                        <w:rPr>
                          <w:rFonts w:ascii="Arial" w:eastAsia="Arial" w:hAnsi="Arial" w:cs="Arial"/>
                        </w:rPr>
                        <w:t xml:space="preserve"> you must contact your </w:t>
                      </w:r>
                      <w:r w:rsidR="00850F7E">
                        <w:rPr>
                          <w:rFonts w:ascii="Arial" w:eastAsia="Arial" w:hAnsi="Arial" w:cs="Arial"/>
                        </w:rPr>
                        <w:t>T</w:t>
                      </w:r>
                      <w:r w:rsidRPr="00947C1E">
                        <w:rPr>
                          <w:rFonts w:ascii="Arial" w:eastAsia="Arial" w:hAnsi="Arial" w:cs="Arial"/>
                        </w:rPr>
                        <w:t xml:space="preserve">est </w:t>
                      </w:r>
                      <w:r w:rsidR="00850F7E">
                        <w:rPr>
                          <w:rFonts w:ascii="Arial" w:eastAsia="Arial" w:hAnsi="Arial" w:cs="Arial"/>
                        </w:rPr>
                        <w:t>C</w:t>
                      </w:r>
                      <w:r w:rsidRPr="00947C1E">
                        <w:rPr>
                          <w:rFonts w:ascii="Arial" w:eastAsia="Arial" w:hAnsi="Arial" w:cs="Arial"/>
                        </w:rPr>
                        <w:t xml:space="preserve">entre to check they can host you. Failure to do so means we cannot guarantee we can </w:t>
                      </w:r>
                      <w:proofErr w:type="gramStart"/>
                      <w:r w:rsidRPr="00947C1E">
                        <w:rPr>
                          <w:rFonts w:ascii="Arial" w:eastAsia="Arial" w:hAnsi="Arial" w:cs="Arial"/>
                        </w:rPr>
                        <w:t>make arrangements</w:t>
                      </w:r>
                      <w:proofErr w:type="gramEnd"/>
                      <w:r w:rsidRPr="00947C1E">
                        <w:rPr>
                          <w:rFonts w:ascii="Arial" w:eastAsia="Arial" w:hAnsi="Arial" w:cs="Arial"/>
                        </w:rPr>
                        <w:t>.</w:t>
                      </w:r>
                    </w:p>
                    <w:p w14:paraId="47EA9966" w14:textId="77777777" w:rsidR="00ED0799" w:rsidRPr="00016E3B" w:rsidRDefault="00ED0799" w:rsidP="00ED07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103"/>
                        <w:jc w:val="center"/>
                        <w:rPr>
                          <w:rFonts w:ascii="Arial"/>
                          <w:spacing w:val="-1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 xml:space="preserve">All students will be charged </w:t>
                      </w:r>
                      <w:r>
                        <w:rPr>
                          <w:rFonts w:ascii="Arial"/>
                          <w:spacing w:val="-1"/>
                        </w:rPr>
                        <w:t>£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60 by the University of Liverpool for this service and will be liable for all other charges made by your chosen Test Centre.  </w:t>
                      </w:r>
                    </w:p>
                    <w:p w14:paraId="4C573073" w14:textId="3DD94E23" w:rsidR="00ED0799" w:rsidRPr="00947C1E" w:rsidRDefault="00850F7E" w:rsidP="00947C1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103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If you cancel or fail to attend your exam at your Test </w:t>
                      </w:r>
                      <w:proofErr w:type="gramStart"/>
                      <w:r>
                        <w:rPr>
                          <w:rFonts w:ascii="Arial" w:eastAsia="Arial" w:hAnsi="Arial" w:cs="Arial"/>
                        </w:rPr>
                        <w:t>Centre</w:t>
                      </w:r>
                      <w:proofErr w:type="gramEnd"/>
                      <w:r>
                        <w:rPr>
                          <w:rFonts w:ascii="Arial" w:eastAsia="Arial" w:hAnsi="Arial" w:cs="Arial"/>
                        </w:rPr>
                        <w:t xml:space="preserve"> you will still be liable for any administrative charges. Liability for any charges from the Test Centre are separate and will not be covered by the University.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1BB7">
        <w:rPr>
          <w:b/>
          <w:spacing w:val="-1"/>
          <w:sz w:val="28"/>
          <w:szCs w:val="28"/>
        </w:rPr>
        <w:t xml:space="preserve">APPLICATION FOR </w:t>
      </w:r>
      <w:r w:rsidR="009F56AB">
        <w:rPr>
          <w:b/>
          <w:spacing w:val="-1"/>
          <w:sz w:val="28"/>
          <w:szCs w:val="28"/>
        </w:rPr>
        <w:t>SITTING</w:t>
      </w:r>
      <w:r w:rsidR="00AA1BB7">
        <w:rPr>
          <w:b/>
          <w:spacing w:val="-1"/>
          <w:sz w:val="28"/>
          <w:szCs w:val="28"/>
        </w:rPr>
        <w:t xml:space="preserve"> WRITTEN EXAM</w:t>
      </w:r>
      <w:r w:rsidR="003833F4">
        <w:rPr>
          <w:b/>
          <w:spacing w:val="-1"/>
          <w:sz w:val="28"/>
          <w:szCs w:val="28"/>
        </w:rPr>
        <w:t>S</w:t>
      </w:r>
      <w:r w:rsidR="00AA1BB7">
        <w:rPr>
          <w:b/>
          <w:spacing w:val="-1"/>
          <w:sz w:val="28"/>
          <w:szCs w:val="28"/>
        </w:rPr>
        <w:t xml:space="preserve"> OVERSEAS</w:t>
      </w:r>
    </w:p>
    <w:p w14:paraId="143C3066" w14:textId="77777777" w:rsidR="00AA1BB7" w:rsidRDefault="00AA1BB7" w:rsidP="00AA1BB7">
      <w:pPr>
        <w:spacing w:line="200" w:lineRule="atLeast"/>
        <w:jc w:val="center"/>
        <w:rPr>
          <w:b/>
          <w:spacing w:val="-1"/>
          <w:sz w:val="28"/>
          <w:szCs w:val="28"/>
        </w:rPr>
      </w:pPr>
    </w:p>
    <w:p w14:paraId="64197AB1" w14:textId="57054B25" w:rsidR="006F7F5A" w:rsidRPr="00A946B9" w:rsidRDefault="006F7F5A" w:rsidP="006F7F5A">
      <w:pPr>
        <w:spacing w:before="1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</w:t>
      </w:r>
      <w:r w:rsidRPr="00A946B9">
        <w:rPr>
          <w:rFonts w:ascii="Arial" w:eastAsia="Calibri" w:hAnsi="Arial" w:cs="Arial"/>
          <w:b/>
        </w:rPr>
        <w:t>Form to be completed by the student:</w:t>
      </w:r>
    </w:p>
    <w:tbl>
      <w:tblPr>
        <w:tblW w:w="10139" w:type="dxa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8"/>
        <w:gridCol w:w="6181"/>
      </w:tblGrid>
      <w:tr w:rsidR="006F7F5A" w:rsidRPr="00A946B9" w14:paraId="6AE5D094" w14:textId="77777777" w:rsidTr="000B21A3">
        <w:trPr>
          <w:trHeight w:hRule="exact" w:val="403"/>
        </w:trPr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4B6A3" w14:textId="01626BE1" w:rsidR="006F7F5A" w:rsidRPr="00A946B9" w:rsidRDefault="0053095A">
            <w:pPr>
              <w:spacing w:line="25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 xml:space="preserve">Surname </w:t>
            </w:r>
          </w:p>
        </w:tc>
        <w:tc>
          <w:tcPr>
            <w:tcW w:w="6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F58FE" w14:textId="59A3F5BE" w:rsidR="006F7F5A" w:rsidRPr="00A946B9" w:rsidRDefault="006F7F5A">
            <w:pPr>
              <w:rPr>
                <w:rFonts w:ascii="Calibri" w:eastAsia="Calibri" w:hAnsi="Calibri" w:cs="Times New Roman"/>
              </w:rPr>
            </w:pPr>
          </w:p>
        </w:tc>
      </w:tr>
      <w:tr w:rsidR="006F7F5A" w:rsidRPr="00A946B9" w14:paraId="3B76FEB8" w14:textId="77777777" w:rsidTr="000B21A3">
        <w:trPr>
          <w:trHeight w:hRule="exact" w:val="400"/>
        </w:trPr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FA279" w14:textId="05872E2C" w:rsidR="006F7F5A" w:rsidRPr="00A946B9" w:rsidRDefault="0053095A">
            <w:pPr>
              <w:spacing w:line="25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First Name</w:t>
            </w:r>
            <w:r w:rsidR="00AC1CA7"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(s)</w:t>
            </w:r>
          </w:p>
        </w:tc>
        <w:tc>
          <w:tcPr>
            <w:tcW w:w="6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8B43A" w14:textId="68B40901" w:rsidR="006F7F5A" w:rsidRPr="00A946B9" w:rsidRDefault="006F7F5A">
            <w:pPr>
              <w:rPr>
                <w:rFonts w:ascii="Calibri" w:eastAsia="Calibri" w:hAnsi="Calibri" w:cs="Times New Roman"/>
              </w:rPr>
            </w:pPr>
          </w:p>
        </w:tc>
      </w:tr>
      <w:tr w:rsidR="006F7F5A" w:rsidRPr="00A946B9" w14:paraId="54A3DCB7" w14:textId="77777777" w:rsidTr="000B21A3">
        <w:trPr>
          <w:trHeight w:hRule="exact" w:val="403"/>
        </w:trPr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6B72D" w14:textId="77777777" w:rsidR="006F7F5A" w:rsidRPr="00A946B9" w:rsidRDefault="0053095A">
            <w:pPr>
              <w:spacing w:line="25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 xml:space="preserve">Student ID Number </w:t>
            </w:r>
          </w:p>
        </w:tc>
        <w:tc>
          <w:tcPr>
            <w:tcW w:w="6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E2D7E" w14:textId="2E03147E" w:rsidR="006F7F5A" w:rsidRPr="00A946B9" w:rsidRDefault="006F7F5A">
            <w:pPr>
              <w:rPr>
                <w:rFonts w:ascii="Calibri" w:eastAsia="Calibri" w:hAnsi="Calibri" w:cs="Times New Roman"/>
              </w:rPr>
            </w:pPr>
          </w:p>
        </w:tc>
      </w:tr>
      <w:tr w:rsidR="006F7F5A" w:rsidRPr="00A946B9" w14:paraId="6A819367" w14:textId="77777777" w:rsidTr="000B21A3">
        <w:trPr>
          <w:trHeight w:hRule="exact" w:val="400"/>
        </w:trPr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73D30" w14:textId="43A8AA47" w:rsidR="006F7F5A" w:rsidRPr="00A946B9" w:rsidRDefault="00A43B14">
            <w:pPr>
              <w:spacing w:line="25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Programme name</w:t>
            </w:r>
            <w:r w:rsidR="0053095A"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6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312B6" w14:textId="4735FCB1" w:rsidR="006F7F5A" w:rsidRPr="00A946B9" w:rsidRDefault="006F7F5A">
            <w:pPr>
              <w:rPr>
                <w:rFonts w:ascii="Calibri" w:eastAsia="Calibri" w:hAnsi="Calibri" w:cs="Times New Roman"/>
              </w:rPr>
            </w:pPr>
          </w:p>
        </w:tc>
      </w:tr>
      <w:tr w:rsidR="006F7F5A" w:rsidRPr="00A946B9" w14:paraId="259468A7" w14:textId="77777777" w:rsidTr="00A06465">
        <w:trPr>
          <w:trHeight w:hRule="exact" w:val="2381"/>
        </w:trPr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D5E26" w14:textId="06B62D62" w:rsidR="00EF45F4" w:rsidRPr="00A946B9" w:rsidRDefault="00EF45F4" w:rsidP="007422A0">
            <w:pPr>
              <w:spacing w:line="25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 xml:space="preserve">  </w:t>
            </w:r>
            <w:r w:rsidR="007422A0"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Module Code</w:t>
            </w:r>
            <w:r w:rsidR="00B61C35"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(</w:t>
            </w:r>
            <w:r w:rsidR="007422A0"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s) of exams you wish to sit overseas</w:t>
            </w:r>
          </w:p>
        </w:tc>
        <w:tc>
          <w:tcPr>
            <w:tcW w:w="6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E122E" w14:textId="2A77A33E" w:rsidR="00A06465" w:rsidRDefault="00A06465" w:rsidP="00246516">
            <w:pPr>
              <w:rPr>
                <w:rFonts w:ascii="Calibri" w:eastAsia="Calibri" w:hAnsi="Calibri" w:cs="Times New Roman"/>
              </w:rPr>
            </w:pPr>
          </w:p>
          <w:p w14:paraId="3BC9CF95" w14:textId="77777777" w:rsidR="000B21A3" w:rsidRDefault="000B21A3" w:rsidP="00D775E1">
            <w:pPr>
              <w:rPr>
                <w:rFonts w:ascii="Calibri" w:eastAsia="Calibri" w:hAnsi="Calibri" w:cs="Times New Roman"/>
              </w:rPr>
            </w:pPr>
          </w:p>
          <w:p w14:paraId="119188E3" w14:textId="77777777" w:rsidR="000B21A3" w:rsidRDefault="000B21A3" w:rsidP="00D775E1">
            <w:pPr>
              <w:rPr>
                <w:rFonts w:ascii="Calibri" w:eastAsia="Calibri" w:hAnsi="Calibri" w:cs="Times New Roman"/>
              </w:rPr>
            </w:pPr>
          </w:p>
          <w:p w14:paraId="6BE8BD92" w14:textId="77777777" w:rsidR="000B21A3" w:rsidRDefault="000B21A3" w:rsidP="00D775E1">
            <w:pPr>
              <w:rPr>
                <w:rFonts w:ascii="Calibri" w:eastAsia="Calibri" w:hAnsi="Calibri" w:cs="Times New Roman"/>
              </w:rPr>
            </w:pPr>
          </w:p>
          <w:p w14:paraId="20BF9E0D" w14:textId="77777777" w:rsidR="000B21A3" w:rsidRDefault="000B21A3" w:rsidP="00D775E1">
            <w:pPr>
              <w:rPr>
                <w:rFonts w:ascii="Calibri" w:eastAsia="Calibri" w:hAnsi="Calibri" w:cs="Times New Roman"/>
              </w:rPr>
            </w:pPr>
          </w:p>
          <w:p w14:paraId="2D7702F1" w14:textId="77777777" w:rsidR="000B21A3" w:rsidRDefault="000B21A3" w:rsidP="00D775E1">
            <w:pPr>
              <w:rPr>
                <w:rFonts w:ascii="Calibri" w:eastAsia="Calibri" w:hAnsi="Calibri" w:cs="Times New Roman"/>
              </w:rPr>
            </w:pPr>
          </w:p>
          <w:p w14:paraId="49864886" w14:textId="77777777" w:rsidR="000B21A3" w:rsidRDefault="000B21A3" w:rsidP="00D775E1">
            <w:pPr>
              <w:rPr>
                <w:rFonts w:ascii="Calibri" w:eastAsia="Calibri" w:hAnsi="Calibri" w:cs="Times New Roman"/>
              </w:rPr>
            </w:pPr>
          </w:p>
          <w:p w14:paraId="6DDC8B2D" w14:textId="77777777" w:rsidR="000B21A3" w:rsidRDefault="000B21A3" w:rsidP="00D775E1">
            <w:pPr>
              <w:rPr>
                <w:rFonts w:ascii="Calibri" w:eastAsia="Calibri" w:hAnsi="Calibri" w:cs="Times New Roman"/>
              </w:rPr>
            </w:pPr>
          </w:p>
          <w:p w14:paraId="28F99F98" w14:textId="77777777" w:rsidR="000B21A3" w:rsidRDefault="000B21A3" w:rsidP="00D775E1">
            <w:pPr>
              <w:rPr>
                <w:rFonts w:ascii="Calibri" w:eastAsia="Calibri" w:hAnsi="Calibri" w:cs="Times New Roman"/>
              </w:rPr>
            </w:pPr>
          </w:p>
          <w:p w14:paraId="538D3B91" w14:textId="77777777" w:rsidR="000B21A3" w:rsidRDefault="000B21A3" w:rsidP="00D775E1">
            <w:pPr>
              <w:rPr>
                <w:rFonts w:ascii="Times New Roman" w:hAnsi="Times New Roman"/>
              </w:rPr>
            </w:pPr>
          </w:p>
          <w:p w14:paraId="07CF10FB" w14:textId="77777777" w:rsidR="000B21A3" w:rsidRDefault="000B21A3" w:rsidP="00D775E1">
            <w:pPr>
              <w:rPr>
                <w:rFonts w:ascii="Times New Roman" w:hAnsi="Times New Roman"/>
              </w:rPr>
            </w:pPr>
          </w:p>
          <w:p w14:paraId="148BF694" w14:textId="77777777" w:rsidR="000B21A3" w:rsidRDefault="000B21A3" w:rsidP="00D775E1">
            <w:pPr>
              <w:rPr>
                <w:rFonts w:ascii="Times New Roman" w:hAnsi="Times New Roman"/>
              </w:rPr>
            </w:pPr>
          </w:p>
          <w:p w14:paraId="26C946C1" w14:textId="77777777" w:rsidR="000B21A3" w:rsidRDefault="000B21A3" w:rsidP="00D775E1">
            <w:pPr>
              <w:rPr>
                <w:rFonts w:ascii="Times New Roman" w:hAnsi="Times New Roman"/>
              </w:rPr>
            </w:pPr>
          </w:p>
          <w:p w14:paraId="71831E22" w14:textId="77777777" w:rsidR="000B21A3" w:rsidRDefault="000B21A3" w:rsidP="00D775E1">
            <w:pPr>
              <w:rPr>
                <w:rFonts w:ascii="Times New Roman" w:hAnsi="Times New Roman"/>
              </w:rPr>
            </w:pPr>
          </w:p>
          <w:p w14:paraId="1C8D7159" w14:textId="77777777" w:rsidR="000B21A3" w:rsidRDefault="000B21A3" w:rsidP="00D775E1">
            <w:pPr>
              <w:rPr>
                <w:rFonts w:ascii="Times New Roman" w:hAnsi="Times New Roman"/>
              </w:rPr>
            </w:pPr>
          </w:p>
          <w:p w14:paraId="791861DB" w14:textId="77777777" w:rsidR="000B21A3" w:rsidRDefault="000B21A3" w:rsidP="00D775E1">
            <w:pPr>
              <w:rPr>
                <w:rFonts w:ascii="Times New Roman" w:hAnsi="Times New Roman"/>
              </w:rPr>
            </w:pPr>
          </w:p>
          <w:p w14:paraId="09B89FE1" w14:textId="77777777" w:rsidR="00A43B14" w:rsidRDefault="00A43B14">
            <w:pPr>
              <w:rPr>
                <w:rFonts w:ascii="Calibri" w:eastAsia="Calibri" w:hAnsi="Calibri" w:cs="Times New Roman"/>
              </w:rPr>
            </w:pPr>
          </w:p>
          <w:p w14:paraId="6DA7B71C" w14:textId="77777777" w:rsidR="00A43B14" w:rsidRDefault="00A43B14">
            <w:pPr>
              <w:rPr>
                <w:rFonts w:ascii="Calibri" w:eastAsia="Calibri" w:hAnsi="Calibri" w:cs="Times New Roman"/>
              </w:rPr>
            </w:pPr>
          </w:p>
          <w:p w14:paraId="67B1A85A" w14:textId="77777777" w:rsidR="00A43B14" w:rsidRPr="00A946B9" w:rsidRDefault="00A43B14">
            <w:pPr>
              <w:rPr>
                <w:rFonts w:ascii="Calibri" w:eastAsia="Calibri" w:hAnsi="Calibri" w:cs="Times New Roman"/>
              </w:rPr>
            </w:pPr>
          </w:p>
        </w:tc>
      </w:tr>
      <w:tr w:rsidR="00CC58B4" w:rsidRPr="00A946B9" w14:paraId="689E6FE1" w14:textId="77777777" w:rsidTr="000B21A3">
        <w:trPr>
          <w:trHeight w:hRule="exact" w:val="403"/>
        </w:trPr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EA25F" w14:textId="232E1614" w:rsidR="00CC58B4" w:rsidRDefault="00CC58B4">
            <w:pPr>
              <w:spacing w:line="250" w:lineRule="exact"/>
              <w:ind w:left="102"/>
              <w:rPr>
                <w:rFonts w:ascii="Arial" w:eastAsia="Calibri" w:hAnsi="Calibri" w:cs="Times New Roman"/>
                <w:spacing w:val="-1"/>
                <w:sz w:val="18"/>
                <w:szCs w:val="18"/>
              </w:rPr>
            </w:pP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Are you a sponsored student?</w:t>
            </w:r>
            <w:r w:rsidR="001E2979"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6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7F8BE" w14:textId="71F2140E" w:rsidR="00CC58B4" w:rsidRPr="001E2979" w:rsidRDefault="001E297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979">
              <w:rPr>
                <w:rFonts w:ascii="Arial" w:eastAsia="Calibri" w:hAnsi="Arial" w:cs="Arial"/>
                <w:sz w:val="18"/>
                <w:szCs w:val="18"/>
              </w:rPr>
              <w:t xml:space="preserve">(delete as </w:t>
            </w:r>
            <w:proofErr w:type="gramStart"/>
            <w:r w:rsidRPr="001E2979">
              <w:rPr>
                <w:rFonts w:ascii="Arial" w:eastAsia="Calibri" w:hAnsi="Arial" w:cs="Arial"/>
                <w:sz w:val="18"/>
                <w:szCs w:val="18"/>
              </w:rPr>
              <w:t xml:space="preserve">appropriate)   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  </w:t>
            </w:r>
            <w:r w:rsidRPr="001E2979">
              <w:rPr>
                <w:rFonts w:ascii="Arial" w:eastAsia="Calibri" w:hAnsi="Arial" w:cs="Arial"/>
                <w:sz w:val="18"/>
                <w:szCs w:val="18"/>
              </w:rPr>
              <w:t xml:space="preserve">      Yes                             No </w:t>
            </w:r>
          </w:p>
        </w:tc>
      </w:tr>
      <w:tr w:rsidR="0053095A" w:rsidRPr="00A946B9" w14:paraId="153DE88E" w14:textId="77777777" w:rsidTr="000B21A3">
        <w:trPr>
          <w:trHeight w:hRule="exact" w:val="403"/>
        </w:trPr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2E5C" w14:textId="60E57CE1" w:rsidR="0053095A" w:rsidRDefault="0053095A">
            <w:pPr>
              <w:spacing w:line="250" w:lineRule="exact"/>
              <w:ind w:left="102"/>
              <w:rPr>
                <w:rFonts w:ascii="Arial" w:eastAsia="Calibri" w:hAnsi="Calibri" w:cs="Times New Roman"/>
                <w:spacing w:val="-1"/>
                <w:sz w:val="18"/>
                <w:szCs w:val="18"/>
              </w:rPr>
            </w:pP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International</w:t>
            </w:r>
            <w:r w:rsidR="00AC1CA7"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 xml:space="preserve"> contact</w:t>
            </w: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 xml:space="preserve"> telephone number </w:t>
            </w:r>
          </w:p>
        </w:tc>
        <w:tc>
          <w:tcPr>
            <w:tcW w:w="6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F5E35" w14:textId="5EF4A704" w:rsidR="0053095A" w:rsidRPr="00A946B9" w:rsidRDefault="0053095A">
            <w:pPr>
              <w:rPr>
                <w:rFonts w:ascii="Calibri" w:eastAsia="Calibri" w:hAnsi="Calibri" w:cs="Times New Roman"/>
              </w:rPr>
            </w:pPr>
          </w:p>
        </w:tc>
      </w:tr>
      <w:tr w:rsidR="0053095A" w:rsidRPr="00A946B9" w14:paraId="0389F9F6" w14:textId="77777777" w:rsidTr="000B21A3">
        <w:trPr>
          <w:trHeight w:hRule="exact" w:val="403"/>
        </w:trPr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F4623" w14:textId="77777777" w:rsidR="0053095A" w:rsidRDefault="0053095A">
            <w:pPr>
              <w:spacing w:line="250" w:lineRule="exact"/>
              <w:ind w:left="102"/>
              <w:rPr>
                <w:rFonts w:ascii="Arial" w:eastAsia="Calibri" w:hAnsi="Calibri" w:cs="Times New Roman"/>
                <w:spacing w:val="-1"/>
                <w:sz w:val="18"/>
                <w:szCs w:val="18"/>
              </w:rPr>
            </w:pP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Email address</w:t>
            </w:r>
          </w:p>
        </w:tc>
        <w:tc>
          <w:tcPr>
            <w:tcW w:w="6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2692E" w14:textId="6AB83824" w:rsidR="0053095A" w:rsidRPr="00A946B9" w:rsidRDefault="0053095A">
            <w:pPr>
              <w:rPr>
                <w:rFonts w:ascii="Calibri" w:eastAsia="Calibri" w:hAnsi="Calibri" w:cs="Times New Roman"/>
              </w:rPr>
            </w:pPr>
          </w:p>
        </w:tc>
      </w:tr>
      <w:tr w:rsidR="0053095A" w:rsidRPr="00A946B9" w14:paraId="51B4E84E" w14:textId="77777777" w:rsidTr="000B21A3">
        <w:trPr>
          <w:trHeight w:hRule="exact" w:val="612"/>
        </w:trPr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6FA4D" w14:textId="49A07116" w:rsidR="0053095A" w:rsidRDefault="00AC1CA7">
            <w:pPr>
              <w:spacing w:line="250" w:lineRule="exact"/>
              <w:ind w:left="102"/>
              <w:rPr>
                <w:rFonts w:ascii="Arial" w:eastAsia="Calibri" w:hAnsi="Calibri" w:cs="Times New Roman"/>
                <w:spacing w:val="-1"/>
                <w:sz w:val="18"/>
                <w:szCs w:val="18"/>
              </w:rPr>
            </w:pP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Name of Test Centre where exam</w:t>
            </w:r>
            <w:r w:rsidR="00661191"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(</w:t>
            </w: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s</w:t>
            </w:r>
            <w:r w:rsidR="00661191"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)</w:t>
            </w: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 xml:space="preserve"> will be taken</w:t>
            </w:r>
          </w:p>
        </w:tc>
        <w:tc>
          <w:tcPr>
            <w:tcW w:w="6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D550F" w14:textId="384EA84D" w:rsidR="0053095A" w:rsidRPr="00D775E1" w:rsidRDefault="0053095A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2664C6" w:rsidRPr="00A946B9" w14:paraId="2BD30D67" w14:textId="77777777" w:rsidTr="000B21A3">
        <w:trPr>
          <w:trHeight w:hRule="exact" w:val="964"/>
        </w:trPr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7833B" w14:textId="74D78DAD" w:rsidR="002664C6" w:rsidRDefault="002664C6">
            <w:pPr>
              <w:spacing w:line="250" w:lineRule="exact"/>
              <w:ind w:left="102"/>
              <w:rPr>
                <w:rFonts w:ascii="Arial" w:eastAsia="Calibri" w:hAnsi="Calibri" w:cs="Times New Roman"/>
                <w:spacing w:val="-1"/>
                <w:sz w:val="18"/>
                <w:szCs w:val="18"/>
              </w:rPr>
            </w:pP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 xml:space="preserve">Have you </w:t>
            </w:r>
            <w:r w:rsidR="00330107"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contacted your chosen Test Centre to check that they can host you?</w:t>
            </w:r>
          </w:p>
        </w:tc>
        <w:tc>
          <w:tcPr>
            <w:tcW w:w="6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24DE4" w14:textId="2BD76F21" w:rsidR="002664C6" w:rsidRPr="00D775E1" w:rsidRDefault="007F5F6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(</w:t>
            </w:r>
            <w:r w:rsidRPr="007F5F6D">
              <w:rPr>
                <w:rFonts w:ascii="Arial" w:eastAsia="Calibri" w:hAnsi="Arial" w:cs="Arial"/>
                <w:sz w:val="18"/>
                <w:szCs w:val="18"/>
              </w:rPr>
              <w:t xml:space="preserve">delete as </w:t>
            </w:r>
            <w:proofErr w:type="gramStart"/>
            <w:r w:rsidRPr="007F5F6D">
              <w:rPr>
                <w:rFonts w:ascii="Arial" w:eastAsia="Calibri" w:hAnsi="Arial" w:cs="Arial"/>
                <w:sz w:val="18"/>
                <w:szCs w:val="18"/>
              </w:rPr>
              <w:t xml:space="preserve">appropriate)   </w:t>
            </w:r>
            <w:proofErr w:type="gramEnd"/>
            <w:r w:rsidRPr="007F5F6D">
              <w:rPr>
                <w:rFonts w:ascii="Arial" w:eastAsia="Calibri" w:hAnsi="Arial" w:cs="Arial"/>
                <w:sz w:val="18"/>
                <w:szCs w:val="18"/>
              </w:rPr>
              <w:t xml:space="preserve">                   Yes                              No</w:t>
            </w:r>
          </w:p>
        </w:tc>
      </w:tr>
      <w:tr w:rsidR="00047FC6" w:rsidRPr="00A946B9" w14:paraId="6862B9C2" w14:textId="77777777" w:rsidTr="000B21A3">
        <w:trPr>
          <w:trHeight w:hRule="exact" w:val="964"/>
        </w:trPr>
        <w:tc>
          <w:tcPr>
            <w:tcW w:w="3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F3244" w14:textId="1231FEC5" w:rsidR="00047FC6" w:rsidRDefault="00047FC6">
            <w:pPr>
              <w:spacing w:line="250" w:lineRule="exact"/>
              <w:ind w:left="102"/>
              <w:rPr>
                <w:rFonts w:ascii="Arial" w:eastAsia="Calibri" w:hAnsi="Calibri" w:cs="Times New Roman"/>
                <w:spacing w:val="-1"/>
                <w:sz w:val="18"/>
                <w:szCs w:val="18"/>
              </w:rPr>
            </w:pP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 xml:space="preserve">Please provide the </w:t>
            </w:r>
            <w:proofErr w:type="gramStart"/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>contact</w:t>
            </w:r>
            <w:proofErr w:type="gramEnd"/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 xml:space="preserve"> name</w:t>
            </w:r>
            <w:r w:rsidR="00B61C35"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 xml:space="preserve"> from your chosen Test Centre,</w:t>
            </w:r>
            <w:r>
              <w:rPr>
                <w:rFonts w:ascii="Arial" w:eastAsia="Calibri" w:hAnsi="Calibri" w:cs="Times New Roman"/>
                <w:spacing w:val="-1"/>
                <w:sz w:val="18"/>
                <w:szCs w:val="18"/>
              </w:rPr>
              <w:t xml:space="preserve"> who confirmed to you from that they can host your exams</w:t>
            </w:r>
          </w:p>
        </w:tc>
        <w:tc>
          <w:tcPr>
            <w:tcW w:w="6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818F8" w14:textId="77777777" w:rsidR="00047FC6" w:rsidRPr="00D775E1" w:rsidRDefault="00047FC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2100D061" w14:textId="51CC1B28" w:rsidR="0048124B" w:rsidRDefault="0048124B" w:rsidP="0053095A">
      <w:pPr>
        <w:spacing w:before="77"/>
        <w:ind w:right="226"/>
        <w:jc w:val="both"/>
        <w:rPr>
          <w:rFonts w:ascii="Arial" w:eastAsia="Arial" w:hAnsi="Arial" w:cs="Arial"/>
          <w:b/>
          <w:bCs/>
          <w:sz w:val="15"/>
          <w:szCs w:val="15"/>
        </w:rPr>
      </w:pPr>
    </w:p>
    <w:p w14:paraId="3746DABA" w14:textId="6AD7D411" w:rsidR="0048124B" w:rsidRDefault="0048124B" w:rsidP="0053095A">
      <w:pPr>
        <w:spacing w:before="77"/>
        <w:ind w:right="226"/>
        <w:jc w:val="both"/>
        <w:rPr>
          <w:rFonts w:ascii="Arial" w:eastAsia="Arial" w:hAnsi="Arial" w:cs="Arial"/>
          <w:b/>
          <w:bCs/>
          <w:sz w:val="15"/>
          <w:szCs w:val="15"/>
        </w:rPr>
      </w:pPr>
    </w:p>
    <w:p w14:paraId="3441E1F8" w14:textId="326BF7B3" w:rsidR="0053095A" w:rsidRPr="00A946B9" w:rsidRDefault="0053095A" w:rsidP="0053095A">
      <w:pPr>
        <w:spacing w:line="200" w:lineRule="atLeast"/>
        <w:ind w:left="123"/>
        <w:rPr>
          <w:rFonts w:ascii="Arial" w:eastAsia="Arial" w:hAnsi="Arial" w:cs="Arial"/>
          <w:sz w:val="20"/>
          <w:szCs w:val="20"/>
        </w:rPr>
      </w:pPr>
    </w:p>
    <w:sectPr w:rsidR="0053095A" w:rsidRPr="00A946B9" w:rsidSect="00AA1BB7">
      <w:headerReference w:type="default" r:id="rId10"/>
      <w:footerReference w:type="default" r:id="rId11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8B6D" w14:textId="77777777" w:rsidR="00501128" w:rsidRDefault="00501128" w:rsidP="00047FC6">
      <w:r>
        <w:separator/>
      </w:r>
    </w:p>
  </w:endnote>
  <w:endnote w:type="continuationSeparator" w:id="0">
    <w:p w14:paraId="638735EB" w14:textId="77777777" w:rsidR="00501128" w:rsidRDefault="00501128" w:rsidP="0004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1289" w14:textId="77777777" w:rsidR="000B21A3" w:rsidRDefault="000B21A3" w:rsidP="000B21A3">
    <w:pPr>
      <w:ind w:right="533"/>
      <w:jc w:val="center"/>
      <w:outlineLvl w:val="0"/>
      <w:rPr>
        <w:u w:val="single" w:color="000000"/>
      </w:rPr>
    </w:pPr>
    <w:r w:rsidRPr="00A946B9">
      <w:rPr>
        <w:rFonts w:ascii="Arial" w:eastAsia="Arial" w:hAnsi="Arial" w:cs="Times New Roman"/>
        <w:b/>
        <w:bCs/>
      </w:rPr>
      <w:t>Please</w:t>
    </w:r>
    <w:r w:rsidRPr="00A946B9">
      <w:rPr>
        <w:rFonts w:ascii="Arial" w:eastAsia="Arial" w:hAnsi="Arial" w:cs="Times New Roman"/>
        <w:b/>
        <w:bCs/>
        <w:spacing w:val="1"/>
      </w:rPr>
      <w:t xml:space="preserve"> </w:t>
    </w:r>
    <w:r w:rsidRPr="00A946B9">
      <w:rPr>
        <w:rFonts w:ascii="Arial" w:eastAsia="Arial" w:hAnsi="Arial" w:cs="Times New Roman"/>
        <w:b/>
        <w:bCs/>
      </w:rPr>
      <w:t>return</w:t>
    </w:r>
    <w:r w:rsidRPr="00A946B9">
      <w:rPr>
        <w:rFonts w:ascii="Arial" w:eastAsia="Arial" w:hAnsi="Arial" w:cs="Times New Roman"/>
        <w:b/>
        <w:bCs/>
        <w:spacing w:val="-2"/>
      </w:rPr>
      <w:t xml:space="preserve"> </w:t>
    </w:r>
    <w:r w:rsidRPr="00A946B9">
      <w:rPr>
        <w:rFonts w:ascii="Arial" w:eastAsia="Arial" w:hAnsi="Arial" w:cs="Times New Roman"/>
        <w:b/>
        <w:bCs/>
      </w:rPr>
      <w:t>this</w:t>
    </w:r>
    <w:r w:rsidRPr="00A946B9">
      <w:rPr>
        <w:rFonts w:ascii="Arial" w:eastAsia="Arial" w:hAnsi="Arial" w:cs="Times New Roman"/>
        <w:b/>
        <w:bCs/>
        <w:spacing w:val="-2"/>
      </w:rPr>
      <w:t xml:space="preserve"> </w:t>
    </w:r>
    <w:r w:rsidRPr="00A946B9">
      <w:rPr>
        <w:rFonts w:ascii="Arial" w:eastAsia="Arial" w:hAnsi="Arial" w:cs="Times New Roman"/>
        <w:b/>
        <w:bCs/>
      </w:rPr>
      <w:t>form</w:t>
    </w:r>
    <w:r w:rsidRPr="00A946B9">
      <w:rPr>
        <w:rFonts w:ascii="Arial" w:eastAsia="Arial" w:hAnsi="Arial" w:cs="Times New Roman"/>
        <w:b/>
        <w:bCs/>
        <w:spacing w:val="-1"/>
      </w:rPr>
      <w:t xml:space="preserve"> </w:t>
    </w:r>
    <w:r>
      <w:rPr>
        <w:rFonts w:ascii="Arial" w:eastAsia="Arial" w:hAnsi="Arial" w:cs="Times New Roman"/>
        <w:b/>
        <w:bCs/>
      </w:rPr>
      <w:t xml:space="preserve">by the necessary deadline to </w:t>
    </w:r>
    <w:hyperlink r:id="rId1" w:history="1">
      <w:r w:rsidRPr="004F4826">
        <w:rPr>
          <w:rStyle w:val="Hyperlink"/>
          <w:rFonts w:ascii="Arial" w:eastAsia="Arial" w:hAnsi="Arial" w:cs="Times New Roman"/>
          <w:b/>
          <w:bCs/>
        </w:rPr>
        <w:t>examsenq@liverpool.ac.uk</w:t>
      </w:r>
    </w:hyperlink>
    <w:r>
      <w:rPr>
        <w:rFonts w:ascii="Arial" w:eastAsia="Arial" w:hAnsi="Arial" w:cs="Times New Roman"/>
        <w:b/>
        <w:bCs/>
      </w:rPr>
      <w:t xml:space="preserve">  Applications received after this will </w:t>
    </w:r>
    <w:r w:rsidRPr="00661191">
      <w:rPr>
        <w:rFonts w:ascii="Arial" w:eastAsia="Arial" w:hAnsi="Arial" w:cs="Times New Roman"/>
        <w:b/>
        <w:bCs/>
        <w:u w:val="single"/>
      </w:rPr>
      <w:t>not</w:t>
    </w:r>
    <w:r>
      <w:rPr>
        <w:rFonts w:ascii="Arial" w:eastAsia="Arial" w:hAnsi="Arial" w:cs="Times New Roman"/>
        <w:b/>
        <w:bCs/>
      </w:rPr>
      <w:t xml:space="preserve"> be processed.</w:t>
    </w:r>
  </w:p>
  <w:p w14:paraId="41965AD3" w14:textId="77777777" w:rsidR="000B21A3" w:rsidRDefault="000B2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B6C6" w14:textId="77777777" w:rsidR="00501128" w:rsidRDefault="00501128" w:rsidP="00047FC6">
      <w:r>
        <w:separator/>
      </w:r>
    </w:p>
  </w:footnote>
  <w:footnote w:type="continuationSeparator" w:id="0">
    <w:p w14:paraId="7B603F6F" w14:textId="77777777" w:rsidR="00501128" w:rsidRDefault="00501128" w:rsidP="0004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9570" w14:textId="65AED1B1" w:rsidR="00047FC6" w:rsidRDefault="00047FC6">
    <w:pPr>
      <w:pStyle w:val="Header"/>
    </w:pPr>
    <w:r>
      <w:rPr>
        <w:rFonts w:ascii="Times New Roman" w:eastAsia="Times New Roman" w:hAnsi="Times New Roman" w:cs="Times New Roman"/>
        <w:noProof/>
        <w:position w:val="-13"/>
        <w:sz w:val="20"/>
        <w:szCs w:val="20"/>
        <w:lang w:val="en-GB" w:eastAsia="en-GB"/>
      </w:rPr>
      <w:drawing>
        <wp:anchor distT="0" distB="0" distL="114300" distR="114300" simplePos="0" relativeHeight="251658240" behindDoc="0" locked="0" layoutInCell="1" allowOverlap="1" wp14:anchorId="7EAF7167" wp14:editId="54472B12">
          <wp:simplePos x="0" y="0"/>
          <wp:positionH relativeFrom="column">
            <wp:posOffset>2071149</wp:posOffset>
          </wp:positionH>
          <wp:positionV relativeFrom="paragraph">
            <wp:posOffset>-266535</wp:posOffset>
          </wp:positionV>
          <wp:extent cx="2181225" cy="438051"/>
          <wp:effectExtent l="0" t="0" r="0" b="635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438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B79"/>
    <w:multiLevelType w:val="hybridMultilevel"/>
    <w:tmpl w:val="9636334C"/>
    <w:lvl w:ilvl="0" w:tplc="4BA690F0">
      <w:start w:val="1"/>
      <w:numFmt w:val="lowerLetter"/>
      <w:lvlText w:val="(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F22E1"/>
    <w:multiLevelType w:val="hybridMultilevel"/>
    <w:tmpl w:val="FE20DFB0"/>
    <w:lvl w:ilvl="0" w:tplc="6590C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F6AC3"/>
    <w:multiLevelType w:val="hybridMultilevel"/>
    <w:tmpl w:val="107E213E"/>
    <w:lvl w:ilvl="0" w:tplc="08090005">
      <w:start w:val="1"/>
      <w:numFmt w:val="bullet"/>
      <w:lvlText w:val=""/>
      <w:lvlJc w:val="left"/>
      <w:pPr>
        <w:ind w:left="8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6252411">
    <w:abstractNumId w:val="0"/>
  </w:num>
  <w:num w:numId="2" w16cid:durableId="482159354">
    <w:abstractNumId w:val="1"/>
  </w:num>
  <w:num w:numId="3" w16cid:durableId="142680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AE"/>
    <w:rsid w:val="000137DE"/>
    <w:rsid w:val="00016E3B"/>
    <w:rsid w:val="00027F3B"/>
    <w:rsid w:val="00034D02"/>
    <w:rsid w:val="000470F2"/>
    <w:rsid w:val="00047FC6"/>
    <w:rsid w:val="00054B07"/>
    <w:rsid w:val="00056786"/>
    <w:rsid w:val="000A1C65"/>
    <w:rsid w:val="000A3DBD"/>
    <w:rsid w:val="000B21A3"/>
    <w:rsid w:val="000C1025"/>
    <w:rsid w:val="000C75F5"/>
    <w:rsid w:val="000E4C6B"/>
    <w:rsid w:val="000E6261"/>
    <w:rsid w:val="00115A16"/>
    <w:rsid w:val="00187BA2"/>
    <w:rsid w:val="001C5307"/>
    <w:rsid w:val="001E2979"/>
    <w:rsid w:val="001F2BD5"/>
    <w:rsid w:val="00201ACA"/>
    <w:rsid w:val="00236929"/>
    <w:rsid w:val="00246516"/>
    <w:rsid w:val="00253689"/>
    <w:rsid w:val="002555DC"/>
    <w:rsid w:val="002664C6"/>
    <w:rsid w:val="002C5C34"/>
    <w:rsid w:val="002F5140"/>
    <w:rsid w:val="003062F5"/>
    <w:rsid w:val="00317F5D"/>
    <w:rsid w:val="00330107"/>
    <w:rsid w:val="00341522"/>
    <w:rsid w:val="00347F8E"/>
    <w:rsid w:val="003833F4"/>
    <w:rsid w:val="003A54E9"/>
    <w:rsid w:val="003D0559"/>
    <w:rsid w:val="00405438"/>
    <w:rsid w:val="004230A2"/>
    <w:rsid w:val="00432F6D"/>
    <w:rsid w:val="004462B6"/>
    <w:rsid w:val="00451482"/>
    <w:rsid w:val="0048124B"/>
    <w:rsid w:val="004A1EBE"/>
    <w:rsid w:val="004A4A6B"/>
    <w:rsid w:val="004A6361"/>
    <w:rsid w:val="004A686E"/>
    <w:rsid w:val="004B4EC4"/>
    <w:rsid w:val="004D6258"/>
    <w:rsid w:val="004E6DB1"/>
    <w:rsid w:val="00501128"/>
    <w:rsid w:val="005155DE"/>
    <w:rsid w:val="00517F7E"/>
    <w:rsid w:val="0053095A"/>
    <w:rsid w:val="005530CE"/>
    <w:rsid w:val="00596A25"/>
    <w:rsid w:val="005D1EB0"/>
    <w:rsid w:val="00603D24"/>
    <w:rsid w:val="00611EB2"/>
    <w:rsid w:val="00633D23"/>
    <w:rsid w:val="006473F1"/>
    <w:rsid w:val="00661191"/>
    <w:rsid w:val="00666E9E"/>
    <w:rsid w:val="0067477D"/>
    <w:rsid w:val="0068481B"/>
    <w:rsid w:val="006B4F52"/>
    <w:rsid w:val="006C643E"/>
    <w:rsid w:val="006D2413"/>
    <w:rsid w:val="006F7F5A"/>
    <w:rsid w:val="00705579"/>
    <w:rsid w:val="007213C6"/>
    <w:rsid w:val="007422A0"/>
    <w:rsid w:val="007614E1"/>
    <w:rsid w:val="00762136"/>
    <w:rsid w:val="0079483F"/>
    <w:rsid w:val="007A2EAE"/>
    <w:rsid w:val="007E3FB6"/>
    <w:rsid w:val="007F5F6D"/>
    <w:rsid w:val="00801DDB"/>
    <w:rsid w:val="008256AA"/>
    <w:rsid w:val="00825F80"/>
    <w:rsid w:val="00850F7E"/>
    <w:rsid w:val="00867D6C"/>
    <w:rsid w:val="00871568"/>
    <w:rsid w:val="008B1401"/>
    <w:rsid w:val="009041E2"/>
    <w:rsid w:val="00934F56"/>
    <w:rsid w:val="00947C1E"/>
    <w:rsid w:val="009507C4"/>
    <w:rsid w:val="00955BFE"/>
    <w:rsid w:val="009659DE"/>
    <w:rsid w:val="00994B76"/>
    <w:rsid w:val="009C3A76"/>
    <w:rsid w:val="009D128B"/>
    <w:rsid w:val="009F56AB"/>
    <w:rsid w:val="00A06465"/>
    <w:rsid w:val="00A42549"/>
    <w:rsid w:val="00A43B14"/>
    <w:rsid w:val="00A54549"/>
    <w:rsid w:val="00A66DA4"/>
    <w:rsid w:val="00A93077"/>
    <w:rsid w:val="00AA1BB7"/>
    <w:rsid w:val="00AB116A"/>
    <w:rsid w:val="00AB40E9"/>
    <w:rsid w:val="00AC1CA7"/>
    <w:rsid w:val="00AD0B4E"/>
    <w:rsid w:val="00AD1AF5"/>
    <w:rsid w:val="00AD5733"/>
    <w:rsid w:val="00B31837"/>
    <w:rsid w:val="00B61C35"/>
    <w:rsid w:val="00B63403"/>
    <w:rsid w:val="00BA3CAE"/>
    <w:rsid w:val="00BC4161"/>
    <w:rsid w:val="00BC6F5D"/>
    <w:rsid w:val="00BF4F1F"/>
    <w:rsid w:val="00C20A66"/>
    <w:rsid w:val="00C31350"/>
    <w:rsid w:val="00C40244"/>
    <w:rsid w:val="00CB4493"/>
    <w:rsid w:val="00CC170B"/>
    <w:rsid w:val="00CC58B4"/>
    <w:rsid w:val="00CD3309"/>
    <w:rsid w:val="00CD4E49"/>
    <w:rsid w:val="00CE081F"/>
    <w:rsid w:val="00D472BF"/>
    <w:rsid w:val="00D77127"/>
    <w:rsid w:val="00D775E1"/>
    <w:rsid w:val="00D82EEC"/>
    <w:rsid w:val="00DA0F86"/>
    <w:rsid w:val="00DA4697"/>
    <w:rsid w:val="00DB0F1D"/>
    <w:rsid w:val="00DB1C7F"/>
    <w:rsid w:val="00DC2A97"/>
    <w:rsid w:val="00DF2B72"/>
    <w:rsid w:val="00E1206C"/>
    <w:rsid w:val="00E1570A"/>
    <w:rsid w:val="00E16F29"/>
    <w:rsid w:val="00E36429"/>
    <w:rsid w:val="00EC014C"/>
    <w:rsid w:val="00ED0799"/>
    <w:rsid w:val="00EF2405"/>
    <w:rsid w:val="00EF45F4"/>
    <w:rsid w:val="00EF7D38"/>
    <w:rsid w:val="00F30D93"/>
    <w:rsid w:val="00F55C35"/>
    <w:rsid w:val="00F631B4"/>
    <w:rsid w:val="00F72991"/>
    <w:rsid w:val="00FA10C6"/>
    <w:rsid w:val="00FA59A9"/>
    <w:rsid w:val="00FC291F"/>
    <w:rsid w:val="00FC5268"/>
    <w:rsid w:val="00FF369B"/>
    <w:rsid w:val="418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E035"/>
  <w15:docId w15:val="{9D4BCF5E-EFD6-44A6-B57B-4CA56FAC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0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7"/>
    </w:pPr>
    <w:rPr>
      <w:rFonts w:ascii="Arial" w:eastAsia="Arial" w:hAnsi="Arial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7F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9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2B72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DF2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B7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775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Header">
    <w:name w:val="header"/>
    <w:basedOn w:val="Normal"/>
    <w:link w:val="HeaderChar"/>
    <w:uiPriority w:val="99"/>
    <w:unhideWhenUsed/>
    <w:rsid w:val="00047F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FC6"/>
  </w:style>
  <w:style w:type="paragraph" w:styleId="Footer">
    <w:name w:val="footer"/>
    <w:basedOn w:val="Normal"/>
    <w:link w:val="FooterChar"/>
    <w:uiPriority w:val="99"/>
    <w:unhideWhenUsed/>
    <w:rsid w:val="00047F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amsenq@liverpool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c42c35-89ca-4bcb-a92c-3c438376f5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059B5ACB6EE4EB951EA9BE7599667" ma:contentTypeVersion="17" ma:contentTypeDescription="Create a new document." ma:contentTypeScope="" ma:versionID="3c831cc449d27544f0fe2ed3d2747aff">
  <xsd:schema xmlns:xsd="http://www.w3.org/2001/XMLSchema" xmlns:xs="http://www.w3.org/2001/XMLSchema" xmlns:p="http://schemas.microsoft.com/office/2006/metadata/properties" xmlns:ns3="21b9c05c-5434-41e4-ade7-bea7776ee0fa" xmlns:ns4="d3c42c35-89ca-4bcb-a92c-3c438376f557" targetNamespace="http://schemas.microsoft.com/office/2006/metadata/properties" ma:root="true" ma:fieldsID="35c8730cb5b5323ea3a85f616a37109d" ns3:_="" ns4:_="">
    <xsd:import namespace="21b9c05c-5434-41e4-ade7-bea7776ee0fa"/>
    <xsd:import namespace="d3c42c35-89ca-4bcb-a92c-3c438376f5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LengthInSeconds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9c05c-5434-41e4-ade7-bea7776ee0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2c35-89ca-4bcb-a92c-3c438376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7C5D0-99DE-4D99-86A8-E25001BF0AC3}">
  <ds:schemaRefs>
    <ds:schemaRef ds:uri="http://schemas.microsoft.com/office/2006/metadata/properties"/>
    <ds:schemaRef ds:uri="http://schemas.microsoft.com/office/infopath/2007/PartnerControls"/>
    <ds:schemaRef ds:uri="d3c42c35-89ca-4bcb-a92c-3c438376f557"/>
  </ds:schemaRefs>
</ds:datastoreItem>
</file>

<file path=customXml/itemProps2.xml><?xml version="1.0" encoding="utf-8"?>
<ds:datastoreItem xmlns:ds="http://schemas.openxmlformats.org/officeDocument/2006/customXml" ds:itemID="{9F9420E6-D733-4B3F-95A5-82002637B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F9631-0D5D-4FAE-95FB-C4197F009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9c05c-5434-41e4-ade7-bea7776ee0fa"/>
    <ds:schemaRef ds:uri="d3c42c35-89ca-4bcb-a92c-3c438376f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772</CharactersWithSpaces>
  <SharedDoc>false</SharedDoc>
  <HLinks>
    <vt:vector size="6" baseType="variant">
      <vt:variant>
        <vt:i4>1048687</vt:i4>
      </vt:variant>
      <vt:variant>
        <vt:i4>0</vt:i4>
      </vt:variant>
      <vt:variant>
        <vt:i4>0</vt:i4>
      </vt:variant>
      <vt:variant>
        <vt:i4>5</vt:i4>
      </vt:variant>
      <vt:variant>
        <vt:lpwstr>mailto:examsenq@liverpool.ac.uk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Computing Services</dc:creator>
  <cp:keywords/>
  <cp:lastModifiedBy>Nugent, Katie</cp:lastModifiedBy>
  <cp:revision>2</cp:revision>
  <cp:lastPrinted>2018-10-05T17:33:00Z</cp:lastPrinted>
  <dcterms:created xsi:type="dcterms:W3CDTF">2026-02-10T13:05:00Z</dcterms:created>
  <dcterms:modified xsi:type="dcterms:W3CDTF">2026-02-10T13:05:00Z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2016-09-21T00:00:00Z</vt:filetime>
  </property>
  <property fmtid="{D5CDD505-2E9C-101B-9397-08002B2CF9AE}" pid="5" name="ContentTypeId">
    <vt:lpwstr>0x0101007CB059B5ACB6EE4EB951EA9BE7599667</vt:lpwstr>
  </property>
</Properties>
</file>