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D8FA1" w14:textId="432B326A" w:rsidR="000D2F9B" w:rsidRDefault="001F085D" w:rsidP="001B49B4">
      <w:pPr>
        <w:jc w:val="center"/>
      </w:pPr>
      <w:bookmarkStart w:id="0" w:name="_GoBack"/>
      <w:bookmarkEnd w:id="0"/>
      <w:r>
        <w:rPr>
          <w:noProof/>
          <w:sz w:val="24"/>
          <w:lang w:eastAsia="en-GB"/>
        </w:rPr>
        <w:drawing>
          <wp:inline distT="0" distB="0" distL="0" distR="0" wp14:anchorId="61D8777A" wp14:editId="0A3F8DAF">
            <wp:extent cx="3105150" cy="828675"/>
            <wp:effectExtent l="0" t="0" r="0" b="0"/>
            <wp:docPr id="1" name="Picture 1" descr="colour_logo_0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_logo_0848"/>
                    <pic:cNvPicPr>
                      <a:picLocks noChangeAspect="1" noChangeArrowheads="1"/>
                    </pic:cNvPicPr>
                  </pic:nvPicPr>
                  <pic:blipFill>
                    <a:blip r:embed="rId7" cstate="print">
                      <a:extLst>
                        <a:ext uri="{28A0092B-C50C-407E-A947-70E740481C1C}">
                          <a14:useLocalDpi xmlns:a14="http://schemas.microsoft.com/office/drawing/2010/main" val="0"/>
                        </a:ext>
                      </a:extLst>
                    </a:blip>
                    <a:srcRect t="15027" b="15027"/>
                    <a:stretch>
                      <a:fillRect/>
                    </a:stretch>
                  </pic:blipFill>
                  <pic:spPr bwMode="auto">
                    <a:xfrm>
                      <a:off x="0" y="0"/>
                      <a:ext cx="3105150" cy="828675"/>
                    </a:xfrm>
                    <a:prstGeom prst="rect">
                      <a:avLst/>
                    </a:prstGeom>
                    <a:noFill/>
                    <a:ln>
                      <a:noFill/>
                    </a:ln>
                  </pic:spPr>
                </pic:pic>
              </a:graphicData>
            </a:graphic>
          </wp:inline>
        </w:drawing>
      </w:r>
    </w:p>
    <w:p w14:paraId="5EFBD2BA" w14:textId="77777777" w:rsidR="001B49B4" w:rsidRPr="00195A23" w:rsidRDefault="000B5EB4" w:rsidP="00E00369">
      <w:pPr>
        <w:pStyle w:val="Title"/>
        <w:jc w:val="center"/>
        <w:rPr>
          <w:sz w:val="48"/>
          <w:szCs w:val="48"/>
        </w:rPr>
      </w:pPr>
      <w:r>
        <w:rPr>
          <w:sz w:val="48"/>
          <w:szCs w:val="48"/>
        </w:rPr>
        <w:t xml:space="preserve">Veterinary Practice </w:t>
      </w:r>
      <w:r w:rsidR="001B49B4" w:rsidRPr="00195A23">
        <w:rPr>
          <w:sz w:val="48"/>
          <w:szCs w:val="48"/>
        </w:rPr>
        <w:t>Terms and Conditions</w:t>
      </w:r>
    </w:p>
    <w:p w14:paraId="7DD00F18" w14:textId="77777777" w:rsidR="00EC6EA6" w:rsidRPr="00405BB2" w:rsidRDefault="00EC6EA6" w:rsidP="00EC6EA6">
      <w:pPr>
        <w:spacing w:after="0"/>
        <w:jc w:val="both"/>
        <w:outlineLvl w:val="3"/>
        <w:rPr>
          <w:rFonts w:ascii="Cambria" w:hAnsi="Cambria" w:cs="Calibri"/>
          <w:b/>
          <w:bCs/>
          <w:sz w:val="24"/>
          <w:szCs w:val="24"/>
          <w:lang w:eastAsia="en-GB"/>
        </w:rPr>
        <w:sectPr w:rsidR="00EC6EA6" w:rsidRPr="00405BB2" w:rsidSect="00B93C46">
          <w:pgSz w:w="11906" w:h="16838"/>
          <w:pgMar w:top="397" w:right="1440" w:bottom="454" w:left="1440" w:header="709" w:footer="709" w:gutter="0"/>
          <w:cols w:space="708"/>
          <w:docGrid w:linePitch="360"/>
        </w:sectPr>
      </w:pPr>
    </w:p>
    <w:p w14:paraId="31E010A5" w14:textId="77777777" w:rsidR="001B49B4" w:rsidRPr="00405BB2" w:rsidRDefault="001B49B4" w:rsidP="00EC6EA6">
      <w:pPr>
        <w:spacing w:after="0"/>
        <w:jc w:val="both"/>
        <w:outlineLvl w:val="3"/>
        <w:rPr>
          <w:rFonts w:ascii="Cambria" w:hAnsi="Cambria" w:cs="Calibri"/>
          <w:b/>
          <w:bCs/>
          <w:sz w:val="24"/>
          <w:szCs w:val="24"/>
          <w:lang w:eastAsia="en-GB"/>
        </w:rPr>
      </w:pPr>
      <w:r w:rsidRPr="00405BB2">
        <w:rPr>
          <w:rFonts w:ascii="Cambria" w:hAnsi="Cambria" w:cs="Calibri"/>
          <w:b/>
          <w:bCs/>
          <w:sz w:val="24"/>
          <w:szCs w:val="24"/>
          <w:lang w:eastAsia="en-GB"/>
        </w:rPr>
        <w:t>Fees</w:t>
      </w:r>
    </w:p>
    <w:p w14:paraId="7BEB4668" w14:textId="77777777" w:rsidR="001B49B4" w:rsidRPr="00405BB2" w:rsidRDefault="001B49B4" w:rsidP="00EC6EA6">
      <w:pPr>
        <w:spacing w:before="30" w:after="0"/>
        <w:jc w:val="both"/>
        <w:rPr>
          <w:rFonts w:ascii="Cambria" w:hAnsi="Cambria" w:cs="Calibri"/>
          <w:lang w:eastAsia="en-GB"/>
        </w:rPr>
      </w:pPr>
      <w:r w:rsidRPr="00405BB2">
        <w:rPr>
          <w:rFonts w:ascii="Cambria" w:hAnsi="Cambria" w:cs="Calibri"/>
          <w:lang w:eastAsia="en-GB"/>
        </w:rPr>
        <w:t xml:space="preserve">All </w:t>
      </w:r>
      <w:r w:rsidR="008348DA" w:rsidRPr="00405BB2">
        <w:rPr>
          <w:rFonts w:ascii="Cambria" w:hAnsi="Cambria" w:cs="Calibri"/>
          <w:lang w:eastAsia="en-GB"/>
        </w:rPr>
        <w:t xml:space="preserve">professional </w:t>
      </w:r>
      <w:r w:rsidRPr="00405BB2">
        <w:rPr>
          <w:rFonts w:ascii="Cambria" w:hAnsi="Cambria" w:cs="Calibri"/>
          <w:lang w:eastAsia="en-GB"/>
        </w:rPr>
        <w:t>fees, diet</w:t>
      </w:r>
      <w:r w:rsidR="004713BF" w:rsidRPr="00405BB2">
        <w:rPr>
          <w:rFonts w:ascii="Cambria" w:hAnsi="Cambria" w:cs="Calibri"/>
          <w:lang w:eastAsia="en-GB"/>
        </w:rPr>
        <w:t>, laboratory</w:t>
      </w:r>
      <w:r w:rsidRPr="00405BB2">
        <w:rPr>
          <w:rFonts w:ascii="Cambria" w:hAnsi="Cambria" w:cs="Calibri"/>
          <w:lang w:eastAsia="en-GB"/>
        </w:rPr>
        <w:t xml:space="preserve"> and drug charges are subject to VAT at the current rate. A detailed invoice will be provided after each appointment.  All fees are due for payment on presentation of your invoice.  </w:t>
      </w:r>
    </w:p>
    <w:p w14:paraId="0BF8F407" w14:textId="77777777" w:rsidR="00EA4734" w:rsidRPr="00405BB2" w:rsidRDefault="000B5EB4" w:rsidP="00EC6EA6">
      <w:pPr>
        <w:spacing w:before="30" w:after="0"/>
        <w:jc w:val="both"/>
        <w:rPr>
          <w:rFonts w:ascii="Cambria" w:hAnsi="Cambria" w:cs="Calibri"/>
          <w:lang w:eastAsia="en-GB"/>
        </w:rPr>
      </w:pPr>
      <w:r w:rsidRPr="00405BB2">
        <w:rPr>
          <w:rFonts w:ascii="Cambria" w:hAnsi="Cambria" w:cs="Calibri"/>
          <w:lang w:eastAsia="en-GB"/>
        </w:rPr>
        <w:t>The</w:t>
      </w:r>
      <w:r w:rsidR="00E00369" w:rsidRPr="00405BB2">
        <w:rPr>
          <w:rFonts w:ascii="Cambria" w:hAnsi="Cambria" w:cs="Calibri"/>
          <w:lang w:eastAsia="en-GB"/>
        </w:rPr>
        <w:t xml:space="preserve"> University of Liverpool Veterinary</w:t>
      </w:r>
      <w:r w:rsidR="00195A23" w:rsidRPr="00405BB2">
        <w:rPr>
          <w:rFonts w:ascii="Cambria" w:hAnsi="Cambria" w:cs="Calibri"/>
          <w:lang w:eastAsia="en-GB"/>
        </w:rPr>
        <w:t xml:space="preserve"> Practice </w:t>
      </w:r>
      <w:r w:rsidRPr="00405BB2">
        <w:rPr>
          <w:rFonts w:ascii="Cambria" w:hAnsi="Cambria" w:cs="Calibri"/>
          <w:lang w:eastAsia="en-GB"/>
        </w:rPr>
        <w:t>cannot</w:t>
      </w:r>
      <w:r w:rsidR="00195A23" w:rsidRPr="00405BB2">
        <w:rPr>
          <w:rFonts w:ascii="Cambria" w:hAnsi="Cambria" w:cs="Calibri"/>
          <w:lang w:eastAsia="en-GB"/>
        </w:rPr>
        <w:t xml:space="preserve"> offer </w:t>
      </w:r>
      <w:r w:rsidR="00E00369" w:rsidRPr="00405BB2">
        <w:rPr>
          <w:rFonts w:ascii="Cambria" w:hAnsi="Cambria" w:cs="Calibri"/>
          <w:lang w:eastAsia="en-GB"/>
        </w:rPr>
        <w:t>payment plans</w:t>
      </w:r>
      <w:r w:rsidR="00195A23" w:rsidRPr="00405BB2">
        <w:rPr>
          <w:rFonts w:ascii="Cambria" w:hAnsi="Cambria" w:cs="Calibri"/>
          <w:lang w:eastAsia="en-GB"/>
        </w:rPr>
        <w:t xml:space="preserve">. </w:t>
      </w:r>
      <w:r w:rsidR="00EA4734" w:rsidRPr="00405BB2">
        <w:rPr>
          <w:rFonts w:ascii="Cambria" w:hAnsi="Cambria" w:cs="Calibri"/>
          <w:lang w:eastAsia="en-GB"/>
        </w:rPr>
        <w:t xml:space="preserve">Failure </w:t>
      </w:r>
      <w:r w:rsidRPr="00405BB2">
        <w:rPr>
          <w:rFonts w:ascii="Cambria" w:hAnsi="Cambria" w:cs="Calibri"/>
          <w:lang w:eastAsia="en-GB"/>
        </w:rPr>
        <w:t>to make agreed payments</w:t>
      </w:r>
      <w:r w:rsidR="00EA4734" w:rsidRPr="00405BB2">
        <w:rPr>
          <w:rFonts w:ascii="Cambria" w:hAnsi="Cambria" w:cs="Calibri"/>
          <w:lang w:eastAsia="en-GB"/>
        </w:rPr>
        <w:t xml:space="preserve"> could result in your account being referred to a debt collection company. You will be charged an admin charge for the referral. You will be responsible for any and all additional costs that result from debt collection services.</w:t>
      </w:r>
    </w:p>
    <w:p w14:paraId="68B667EA" w14:textId="77777777" w:rsidR="00073A97" w:rsidRPr="00405BB2" w:rsidRDefault="00073A97" w:rsidP="00EC6EA6">
      <w:pPr>
        <w:spacing w:before="30" w:after="0"/>
        <w:jc w:val="both"/>
        <w:rPr>
          <w:rFonts w:ascii="Cambria" w:hAnsi="Cambria" w:cs="Calibri"/>
          <w:lang w:eastAsia="en-GB"/>
        </w:rPr>
      </w:pPr>
    </w:p>
    <w:p w14:paraId="38BD5EC4" w14:textId="77777777" w:rsidR="00073A97" w:rsidRPr="00405BB2" w:rsidRDefault="00073A97" w:rsidP="00EC6EA6">
      <w:pPr>
        <w:spacing w:after="0"/>
        <w:jc w:val="both"/>
        <w:outlineLvl w:val="3"/>
        <w:rPr>
          <w:rFonts w:ascii="Cambria" w:hAnsi="Cambria" w:cs="Calibri"/>
          <w:b/>
          <w:bCs/>
          <w:sz w:val="24"/>
          <w:szCs w:val="24"/>
          <w:lang w:eastAsia="en-GB"/>
        </w:rPr>
      </w:pPr>
      <w:r w:rsidRPr="00405BB2">
        <w:rPr>
          <w:rFonts w:ascii="Cambria" w:hAnsi="Cambria" w:cs="Calibri"/>
          <w:b/>
          <w:bCs/>
          <w:sz w:val="24"/>
          <w:szCs w:val="24"/>
          <w:lang w:eastAsia="en-GB"/>
        </w:rPr>
        <w:t>Methods of Payment</w:t>
      </w:r>
    </w:p>
    <w:p w14:paraId="53E9481D" w14:textId="77777777" w:rsidR="00073A97" w:rsidRPr="00405BB2" w:rsidRDefault="00073A97" w:rsidP="00EC6EA6">
      <w:pPr>
        <w:spacing w:before="30" w:after="0"/>
        <w:jc w:val="both"/>
        <w:rPr>
          <w:rFonts w:ascii="Cambria" w:hAnsi="Cambria" w:cs="Calibri"/>
          <w:lang w:eastAsia="en-GB"/>
        </w:rPr>
      </w:pPr>
      <w:r w:rsidRPr="00405BB2">
        <w:rPr>
          <w:rFonts w:ascii="Cambria" w:hAnsi="Cambria" w:cs="Calibri"/>
          <w:lang w:eastAsia="en-GB"/>
        </w:rPr>
        <w:t>You may settle your account using the following methods:</w:t>
      </w:r>
    </w:p>
    <w:p w14:paraId="3780623E" w14:textId="77777777" w:rsidR="00073A97" w:rsidRPr="00405BB2" w:rsidRDefault="00073A97" w:rsidP="00EC6EA6">
      <w:pPr>
        <w:spacing w:before="30" w:after="0"/>
        <w:jc w:val="both"/>
        <w:rPr>
          <w:rFonts w:ascii="Cambria" w:hAnsi="Cambria" w:cs="Calibri"/>
          <w:lang w:eastAsia="en-GB"/>
        </w:rPr>
      </w:pPr>
      <w:r w:rsidRPr="00405BB2">
        <w:rPr>
          <w:rFonts w:ascii="Cambria" w:hAnsi="Cambria" w:cs="Calibri"/>
          <w:lang w:eastAsia="en-GB"/>
        </w:rPr>
        <w:t>CASH</w:t>
      </w:r>
      <w:r w:rsidR="00780718" w:rsidRPr="00405BB2">
        <w:rPr>
          <w:rFonts w:ascii="Cambria" w:hAnsi="Cambria" w:cs="Calibri"/>
          <w:lang w:eastAsia="en-GB"/>
        </w:rPr>
        <w:t>*</w:t>
      </w:r>
      <w:r w:rsidRPr="00405BB2">
        <w:rPr>
          <w:rFonts w:ascii="Cambria" w:hAnsi="Cambria" w:cs="Calibri"/>
          <w:lang w:eastAsia="en-GB"/>
        </w:rPr>
        <w:t xml:space="preserve"> or CREDIT/DEBIT CARD Switch/Solo/ MasterCard/Visa/Delta.</w:t>
      </w:r>
    </w:p>
    <w:p w14:paraId="5345B8F7" w14:textId="77777777" w:rsidR="00073A97" w:rsidRPr="00405BB2" w:rsidRDefault="00073A97" w:rsidP="00EC6EA6">
      <w:pPr>
        <w:spacing w:before="30" w:after="0"/>
        <w:jc w:val="both"/>
        <w:rPr>
          <w:rFonts w:ascii="Cambria" w:hAnsi="Cambria" w:cs="Calibri"/>
          <w:lang w:eastAsia="en-GB"/>
        </w:rPr>
      </w:pPr>
      <w:r w:rsidRPr="00405BB2">
        <w:rPr>
          <w:rFonts w:ascii="Cambria" w:hAnsi="Cambria" w:cs="Calibri"/>
          <w:lang w:eastAsia="en-GB"/>
        </w:rPr>
        <w:t>We cannot accept payment by cheque.</w:t>
      </w:r>
    </w:p>
    <w:p w14:paraId="34D5D0C5" w14:textId="77777777" w:rsidR="00780718" w:rsidRPr="00405BB2" w:rsidRDefault="00780718" w:rsidP="00EC6EA6">
      <w:pPr>
        <w:spacing w:before="30" w:after="0"/>
        <w:jc w:val="both"/>
        <w:rPr>
          <w:rFonts w:ascii="Cambria" w:hAnsi="Cambria" w:cs="Calibri"/>
          <w:lang w:eastAsia="en-GB"/>
        </w:rPr>
      </w:pPr>
      <w:r w:rsidRPr="00405BB2">
        <w:rPr>
          <w:rFonts w:ascii="Cambria" w:hAnsi="Cambria" w:cs="Calibri"/>
          <w:lang w:eastAsia="en-GB"/>
        </w:rPr>
        <w:t xml:space="preserve">*please note that during the ongoing Covid-19 pandemic we are not able to accept cash payments due to closures of University of Liverpool support </w:t>
      </w:r>
      <w:r w:rsidR="008348DA" w:rsidRPr="00405BB2">
        <w:rPr>
          <w:rFonts w:ascii="Cambria" w:hAnsi="Cambria" w:cs="Calibri"/>
          <w:lang w:eastAsia="en-GB"/>
        </w:rPr>
        <w:t>facilities and</w:t>
      </w:r>
      <w:r w:rsidRPr="00405BB2">
        <w:rPr>
          <w:rFonts w:ascii="Cambria" w:hAnsi="Cambria" w:cs="Calibri"/>
          <w:lang w:eastAsia="en-GB"/>
        </w:rPr>
        <w:t xml:space="preserve"> would request that you pay by card.</w:t>
      </w:r>
    </w:p>
    <w:p w14:paraId="09B6E4C5" w14:textId="77777777" w:rsidR="00780718" w:rsidRPr="00405BB2" w:rsidRDefault="00780718" w:rsidP="00EC6EA6">
      <w:pPr>
        <w:spacing w:before="30" w:after="0"/>
        <w:jc w:val="both"/>
        <w:rPr>
          <w:rFonts w:ascii="Cambria" w:hAnsi="Cambria" w:cs="Calibri"/>
          <w:sz w:val="24"/>
          <w:szCs w:val="24"/>
          <w:lang w:eastAsia="en-GB"/>
        </w:rPr>
      </w:pPr>
    </w:p>
    <w:p w14:paraId="48730CD1" w14:textId="77777777" w:rsidR="00780718" w:rsidRPr="00405BB2" w:rsidRDefault="00780718" w:rsidP="00EC6EA6">
      <w:pPr>
        <w:spacing w:after="0"/>
        <w:jc w:val="both"/>
        <w:outlineLvl w:val="3"/>
        <w:rPr>
          <w:rFonts w:ascii="Cambria" w:hAnsi="Cambria" w:cs="Calibri"/>
          <w:b/>
          <w:bCs/>
          <w:sz w:val="24"/>
          <w:szCs w:val="24"/>
          <w:lang w:eastAsia="en-GB"/>
        </w:rPr>
      </w:pPr>
      <w:r w:rsidRPr="00405BB2">
        <w:rPr>
          <w:rFonts w:ascii="Cambria" w:hAnsi="Cambria" w:cs="Calibri"/>
          <w:b/>
          <w:bCs/>
          <w:sz w:val="24"/>
          <w:szCs w:val="24"/>
          <w:lang w:eastAsia="en-GB"/>
        </w:rPr>
        <w:t>Settlement Terms</w:t>
      </w:r>
    </w:p>
    <w:p w14:paraId="00BF910F" w14:textId="77777777" w:rsidR="00780718" w:rsidRPr="00405BB2" w:rsidRDefault="00780718" w:rsidP="00EC6EA6">
      <w:pPr>
        <w:spacing w:before="30" w:after="0"/>
        <w:jc w:val="both"/>
        <w:rPr>
          <w:rFonts w:ascii="Cambria" w:hAnsi="Cambria" w:cs="Calibri"/>
          <w:lang w:eastAsia="en-GB"/>
        </w:rPr>
      </w:pPr>
      <w:r w:rsidRPr="00405BB2">
        <w:rPr>
          <w:rFonts w:ascii="Cambria" w:hAnsi="Cambria" w:cs="Calibri"/>
          <w:lang w:eastAsia="en-GB"/>
        </w:rPr>
        <w:t>Should any account remain unpaid it will be referred to a debt collection company. You will be charged an admin charge for the referral. You will be responsible for any and all additional costs that result from debt collection services.</w:t>
      </w:r>
    </w:p>
    <w:p w14:paraId="502CABD7" w14:textId="77777777" w:rsidR="00C6486C" w:rsidRPr="00405BB2" w:rsidRDefault="00C6486C" w:rsidP="00EC6EA6">
      <w:pPr>
        <w:spacing w:before="30" w:after="0"/>
        <w:jc w:val="both"/>
        <w:rPr>
          <w:rFonts w:ascii="Cambria" w:hAnsi="Cambria" w:cs="Calibri"/>
          <w:lang w:eastAsia="en-GB"/>
        </w:rPr>
      </w:pPr>
    </w:p>
    <w:p w14:paraId="5CC92435" w14:textId="77777777" w:rsidR="00C6486C" w:rsidRPr="00405BB2" w:rsidRDefault="00C6486C" w:rsidP="00EC6EA6">
      <w:pPr>
        <w:spacing w:before="30" w:after="0"/>
        <w:jc w:val="both"/>
        <w:rPr>
          <w:rFonts w:ascii="Cambria" w:hAnsi="Cambria" w:cs="Calibri"/>
          <w:b/>
          <w:lang w:eastAsia="en-GB"/>
        </w:rPr>
      </w:pPr>
      <w:r w:rsidRPr="00405BB2">
        <w:rPr>
          <w:rFonts w:ascii="Cambria" w:hAnsi="Cambria" w:cs="Calibri"/>
          <w:b/>
          <w:lang w:eastAsia="en-GB"/>
        </w:rPr>
        <w:t>Pet Health Insurance</w:t>
      </w:r>
    </w:p>
    <w:p w14:paraId="2B7EE709" w14:textId="77777777" w:rsidR="00073A97" w:rsidRPr="00405BB2" w:rsidRDefault="000B5EB4" w:rsidP="00EC6EA6">
      <w:pPr>
        <w:spacing w:before="30" w:after="0"/>
        <w:jc w:val="both"/>
        <w:rPr>
          <w:rFonts w:ascii="Cambria" w:hAnsi="Cambria" w:cs="Calibri"/>
          <w:lang w:eastAsia="en-GB"/>
        </w:rPr>
      </w:pPr>
      <w:r w:rsidRPr="00405BB2">
        <w:rPr>
          <w:rFonts w:ascii="Cambria" w:hAnsi="Cambria" w:cs="Calibri"/>
          <w:lang w:eastAsia="en-GB"/>
        </w:rPr>
        <w:t xml:space="preserve">The University of Liverpool Veterinary Practice </w:t>
      </w:r>
      <w:r w:rsidR="00780718" w:rsidRPr="00405BB2">
        <w:rPr>
          <w:rFonts w:ascii="Cambria" w:hAnsi="Cambria" w:cs="Calibri"/>
          <w:b/>
          <w:lang w:eastAsia="en-GB"/>
        </w:rPr>
        <w:t xml:space="preserve">does not </w:t>
      </w:r>
      <w:r w:rsidR="00780718" w:rsidRPr="00405BB2">
        <w:rPr>
          <w:rFonts w:ascii="Cambria" w:hAnsi="Cambria" w:cs="Calibri"/>
          <w:bCs/>
          <w:lang w:eastAsia="en-GB"/>
        </w:rPr>
        <w:t xml:space="preserve">offer direct claims. </w:t>
      </w:r>
      <w:r w:rsidR="00073A97" w:rsidRPr="00405BB2">
        <w:rPr>
          <w:rFonts w:ascii="Cambria" w:hAnsi="Cambria" w:cs="Calibri"/>
          <w:lang w:eastAsia="en-GB"/>
        </w:rPr>
        <w:t xml:space="preserve">All outstanding fees should be paid in advance and claimed back by the client. Completed claim forms can be submitted to the admin team and these will be processed and </w:t>
      </w:r>
      <w:r w:rsidR="00073A97" w:rsidRPr="00405BB2">
        <w:rPr>
          <w:rFonts w:ascii="Cambria" w:hAnsi="Cambria" w:cs="Calibri"/>
          <w:lang w:eastAsia="en-GB"/>
        </w:rPr>
        <w:t>submitted to the insurance company on your behalf, along with relevant clinical history and invoices.</w:t>
      </w:r>
    </w:p>
    <w:p w14:paraId="3E721FAF" w14:textId="77777777" w:rsidR="00780718" w:rsidRPr="00405BB2" w:rsidRDefault="00073A97" w:rsidP="00EC6EA6">
      <w:pPr>
        <w:spacing w:before="30" w:after="0"/>
        <w:jc w:val="both"/>
        <w:rPr>
          <w:rFonts w:ascii="Cambria" w:hAnsi="Cambria" w:cs="Calibri"/>
          <w:lang w:eastAsia="en-GB"/>
        </w:rPr>
      </w:pPr>
      <w:r w:rsidRPr="00405BB2">
        <w:rPr>
          <w:rFonts w:ascii="Cambria" w:hAnsi="Cambria" w:cs="Calibri"/>
          <w:lang w:eastAsia="en-GB"/>
        </w:rPr>
        <w:t xml:space="preserve">All veterinary fees not covered by the client’s insurance policy will be the responsibility of </w:t>
      </w:r>
      <w:r w:rsidR="00780718" w:rsidRPr="00405BB2">
        <w:rPr>
          <w:rFonts w:ascii="Cambria" w:hAnsi="Cambria" w:cs="Calibri"/>
          <w:lang w:eastAsia="en-GB"/>
        </w:rPr>
        <w:t>the</w:t>
      </w:r>
      <w:r w:rsidRPr="00405BB2">
        <w:rPr>
          <w:rFonts w:ascii="Cambria" w:hAnsi="Cambria" w:cs="Calibri"/>
          <w:lang w:eastAsia="en-GB"/>
        </w:rPr>
        <w:t xml:space="preserve"> client. </w:t>
      </w:r>
      <w:r w:rsidR="00780718" w:rsidRPr="00405BB2">
        <w:rPr>
          <w:rFonts w:ascii="Cambria" w:hAnsi="Cambria" w:cs="Calibri"/>
          <w:lang w:eastAsia="en-GB"/>
        </w:rPr>
        <w:t xml:space="preserve">If you have cause to dispute your claim you will need to inform your insurer that you give us permission to discuss your case with them. </w:t>
      </w:r>
    </w:p>
    <w:p w14:paraId="3B364721" w14:textId="77777777" w:rsidR="00780718" w:rsidRPr="00405BB2" w:rsidRDefault="00780718" w:rsidP="00EC6EA6">
      <w:pPr>
        <w:spacing w:before="30" w:after="0"/>
        <w:jc w:val="both"/>
        <w:rPr>
          <w:rFonts w:ascii="Cambria" w:hAnsi="Cambria" w:cs="Calibri"/>
          <w:lang w:eastAsia="en-GB"/>
        </w:rPr>
      </w:pPr>
    </w:p>
    <w:p w14:paraId="2C538C90" w14:textId="77777777" w:rsidR="00073A97" w:rsidRPr="00405BB2" w:rsidRDefault="00073A97" w:rsidP="00EC6EA6">
      <w:pPr>
        <w:spacing w:after="0"/>
        <w:jc w:val="both"/>
        <w:outlineLvl w:val="3"/>
        <w:rPr>
          <w:rFonts w:ascii="Cambria" w:hAnsi="Cambria" w:cs="Calibri"/>
          <w:b/>
          <w:bCs/>
          <w:lang w:eastAsia="en-GB"/>
        </w:rPr>
      </w:pPr>
      <w:r w:rsidRPr="00405BB2">
        <w:rPr>
          <w:rFonts w:ascii="Cambria" w:hAnsi="Cambria" w:cs="Calibri"/>
          <w:b/>
          <w:bCs/>
          <w:lang w:eastAsia="en-GB"/>
        </w:rPr>
        <w:t>Complaints and Standards</w:t>
      </w:r>
    </w:p>
    <w:p w14:paraId="1C444668" w14:textId="77777777" w:rsidR="00073A97" w:rsidRPr="00405BB2" w:rsidRDefault="00073A97" w:rsidP="00EC6EA6">
      <w:pPr>
        <w:spacing w:before="30" w:after="0"/>
        <w:jc w:val="both"/>
        <w:rPr>
          <w:rFonts w:ascii="Cambria" w:hAnsi="Cambria" w:cs="Calibri"/>
          <w:lang w:eastAsia="en-GB"/>
        </w:rPr>
      </w:pPr>
      <w:r w:rsidRPr="00405BB2">
        <w:rPr>
          <w:rFonts w:ascii="Cambria" w:hAnsi="Cambria" w:cs="Calibri"/>
          <w:lang w:eastAsia="en-GB"/>
        </w:rPr>
        <w:t xml:space="preserve">The University Veterinary Practice aims to provide the highest standard of care, and hope that you do not have reason to be dissatisfied with our service. However, should you have cause to complain please do so in writing to the </w:t>
      </w:r>
      <w:r w:rsidR="00601F66" w:rsidRPr="00405BB2">
        <w:rPr>
          <w:rFonts w:ascii="Cambria" w:hAnsi="Cambria" w:cs="Calibri"/>
          <w:lang w:eastAsia="en-GB"/>
        </w:rPr>
        <w:t>University Veterinary Practice, 1A Grove Street, Liverpool, L7 7AE.</w:t>
      </w:r>
    </w:p>
    <w:p w14:paraId="024DD24F" w14:textId="77777777" w:rsidR="00073A97" w:rsidRPr="00405BB2" w:rsidRDefault="00073A97" w:rsidP="00EC6EA6">
      <w:pPr>
        <w:spacing w:before="30" w:after="0"/>
        <w:jc w:val="both"/>
        <w:rPr>
          <w:rFonts w:ascii="Cambria" w:hAnsi="Cambria" w:cs="Calibri"/>
          <w:lang w:eastAsia="en-GB"/>
        </w:rPr>
      </w:pPr>
    </w:p>
    <w:p w14:paraId="7E89E1F5" w14:textId="77777777" w:rsidR="00601F66" w:rsidRPr="00405BB2" w:rsidRDefault="00601F66" w:rsidP="00EC6EA6">
      <w:pPr>
        <w:spacing w:after="0"/>
        <w:jc w:val="both"/>
        <w:outlineLvl w:val="3"/>
        <w:rPr>
          <w:rFonts w:ascii="Cambria" w:hAnsi="Cambria" w:cs="Calibri"/>
          <w:b/>
          <w:bCs/>
          <w:lang w:eastAsia="en-GB"/>
        </w:rPr>
      </w:pPr>
      <w:r w:rsidRPr="00405BB2">
        <w:rPr>
          <w:rFonts w:ascii="Cambria" w:hAnsi="Cambria" w:cs="Calibri"/>
          <w:b/>
          <w:bCs/>
          <w:lang w:eastAsia="en-GB"/>
        </w:rPr>
        <w:t>Ownership of Records</w:t>
      </w:r>
    </w:p>
    <w:p w14:paraId="0AAE7C3B" w14:textId="77777777" w:rsidR="00615B73" w:rsidRPr="00405BB2" w:rsidRDefault="00601F66" w:rsidP="00EC6EA6">
      <w:pPr>
        <w:spacing w:before="30" w:after="0"/>
        <w:jc w:val="both"/>
        <w:rPr>
          <w:rFonts w:ascii="Cambria" w:hAnsi="Cambria" w:cs="Calibri"/>
          <w:lang w:eastAsia="en-GB"/>
        </w:rPr>
      </w:pPr>
      <w:r w:rsidRPr="00405BB2">
        <w:rPr>
          <w:rFonts w:ascii="Cambria" w:hAnsi="Cambria" w:cs="Calibri"/>
          <w:lang w:eastAsia="en-GB"/>
        </w:rPr>
        <w:t xml:space="preserve">All </w:t>
      </w:r>
      <w:r w:rsidR="00780718" w:rsidRPr="00405BB2">
        <w:rPr>
          <w:rFonts w:ascii="Cambria" w:hAnsi="Cambria" w:cs="Calibri"/>
          <w:lang w:eastAsia="en-GB"/>
        </w:rPr>
        <w:t>c</w:t>
      </w:r>
      <w:r w:rsidRPr="00405BB2">
        <w:rPr>
          <w:rFonts w:ascii="Cambria" w:hAnsi="Cambria" w:cs="Calibri"/>
          <w:lang w:eastAsia="en-GB"/>
        </w:rPr>
        <w:t xml:space="preserve">ase </w:t>
      </w:r>
      <w:r w:rsidR="00780718" w:rsidRPr="00405BB2">
        <w:rPr>
          <w:rFonts w:ascii="Cambria" w:hAnsi="Cambria" w:cs="Calibri"/>
          <w:lang w:eastAsia="en-GB"/>
        </w:rPr>
        <w:t>r</w:t>
      </w:r>
      <w:r w:rsidRPr="00405BB2">
        <w:rPr>
          <w:rFonts w:ascii="Cambria" w:hAnsi="Cambria" w:cs="Calibri"/>
          <w:lang w:eastAsia="en-GB"/>
        </w:rPr>
        <w:t>ecords remain the property of, and will be retained by</w:t>
      </w:r>
      <w:r w:rsidR="00780718" w:rsidRPr="00405BB2">
        <w:rPr>
          <w:rFonts w:ascii="Cambria" w:hAnsi="Cambria" w:cs="Calibri"/>
          <w:lang w:eastAsia="en-GB"/>
        </w:rPr>
        <w:t>,</w:t>
      </w:r>
      <w:r w:rsidRPr="00405BB2">
        <w:rPr>
          <w:rFonts w:ascii="Cambria" w:hAnsi="Cambria" w:cs="Calibri"/>
          <w:lang w:eastAsia="en-GB"/>
        </w:rPr>
        <w:t xml:space="preserve"> the University Veterinary Practice. A copy of your pet’s clinical history can be provided on request.</w:t>
      </w:r>
      <w:r w:rsidR="00780718" w:rsidRPr="00405BB2">
        <w:rPr>
          <w:rFonts w:ascii="Cambria" w:hAnsi="Cambria" w:cs="Calibri"/>
          <w:lang w:eastAsia="en-GB"/>
        </w:rPr>
        <w:t xml:space="preserve"> </w:t>
      </w:r>
    </w:p>
    <w:p w14:paraId="62E0902A" w14:textId="77777777" w:rsidR="008348DA" w:rsidRPr="00405BB2" w:rsidRDefault="008348DA" w:rsidP="00EC6EA6">
      <w:pPr>
        <w:spacing w:before="30" w:after="0"/>
        <w:jc w:val="both"/>
        <w:rPr>
          <w:rFonts w:ascii="Cambria" w:hAnsi="Cambria" w:cs="Calibri"/>
          <w:lang w:eastAsia="en-GB"/>
        </w:rPr>
      </w:pPr>
    </w:p>
    <w:p w14:paraId="5C0785F4" w14:textId="77777777" w:rsidR="00615B73" w:rsidRPr="00405BB2" w:rsidRDefault="00615B73" w:rsidP="00EC6EA6">
      <w:pPr>
        <w:spacing w:after="0"/>
        <w:jc w:val="both"/>
        <w:outlineLvl w:val="3"/>
        <w:rPr>
          <w:rFonts w:ascii="Cambria" w:hAnsi="Cambria" w:cs="Calibri"/>
          <w:b/>
          <w:bCs/>
          <w:lang w:eastAsia="en-GB"/>
        </w:rPr>
      </w:pPr>
      <w:r w:rsidRPr="00405BB2">
        <w:rPr>
          <w:rFonts w:ascii="Cambria" w:hAnsi="Cambria" w:cs="Calibri"/>
          <w:b/>
          <w:bCs/>
          <w:lang w:eastAsia="en-GB"/>
        </w:rPr>
        <w:t>Ownership of Diagnostic Images</w:t>
      </w:r>
    </w:p>
    <w:p w14:paraId="27AAD4A8" w14:textId="77777777" w:rsidR="00205B85" w:rsidRPr="00405BB2" w:rsidRDefault="00615B73" w:rsidP="00EC6EA6">
      <w:pPr>
        <w:spacing w:before="30" w:after="0"/>
        <w:jc w:val="both"/>
        <w:rPr>
          <w:rFonts w:ascii="Cambria" w:hAnsi="Cambria" w:cs="Calibri"/>
          <w:lang w:eastAsia="en-GB"/>
        </w:rPr>
      </w:pPr>
      <w:r w:rsidRPr="00405BB2">
        <w:rPr>
          <w:rFonts w:ascii="Cambria" w:hAnsi="Cambria" w:cs="Calibri"/>
          <w:lang w:eastAsia="en-GB"/>
        </w:rPr>
        <w:t xml:space="preserve">All images (e.g. x-rays or ultrasounds) remain the property of the </w:t>
      </w:r>
      <w:r w:rsidR="00205B85" w:rsidRPr="00405BB2">
        <w:rPr>
          <w:rFonts w:ascii="Cambria" w:hAnsi="Cambria" w:cs="Calibri"/>
          <w:lang w:eastAsia="en-GB"/>
        </w:rPr>
        <w:t>University Veterinary Practice</w:t>
      </w:r>
      <w:r w:rsidRPr="00405BB2">
        <w:rPr>
          <w:rFonts w:ascii="Cambria" w:hAnsi="Cambria" w:cs="Calibri"/>
          <w:lang w:eastAsia="en-GB"/>
        </w:rPr>
        <w:t xml:space="preserve">. Any clinical images held by the </w:t>
      </w:r>
      <w:r w:rsidR="00205B85" w:rsidRPr="00405BB2">
        <w:rPr>
          <w:rFonts w:ascii="Cambria" w:hAnsi="Cambria" w:cs="Calibri"/>
          <w:lang w:eastAsia="en-GB"/>
        </w:rPr>
        <w:t>Practice</w:t>
      </w:r>
      <w:r w:rsidRPr="00405BB2">
        <w:rPr>
          <w:rFonts w:ascii="Cambria" w:hAnsi="Cambria" w:cs="Calibri"/>
          <w:lang w:eastAsia="en-GB"/>
        </w:rPr>
        <w:t xml:space="preserve"> may be used for teaching of veterinary students/other professionals, client education or publication for teaching in a textbook, journal or on the web.</w:t>
      </w:r>
      <w:r w:rsidR="00205B85" w:rsidRPr="00405BB2">
        <w:rPr>
          <w:rFonts w:ascii="Cambria" w:hAnsi="Cambria" w:cs="Calibri"/>
          <w:lang w:eastAsia="en-GB"/>
        </w:rPr>
        <w:t xml:space="preserve"> Images can be provided to clients on request.</w:t>
      </w:r>
    </w:p>
    <w:p w14:paraId="5FAD03E6" w14:textId="77777777" w:rsidR="008348DA" w:rsidRPr="00405BB2" w:rsidRDefault="008348DA" w:rsidP="00EC6EA6">
      <w:pPr>
        <w:spacing w:before="30" w:after="0"/>
        <w:jc w:val="both"/>
        <w:rPr>
          <w:rFonts w:ascii="Cambria" w:hAnsi="Cambria" w:cs="Calibri"/>
          <w:lang w:eastAsia="en-GB"/>
        </w:rPr>
      </w:pPr>
    </w:p>
    <w:p w14:paraId="0B7B8AB7" w14:textId="77777777" w:rsidR="002122EE" w:rsidRPr="00405BB2" w:rsidRDefault="00205B85" w:rsidP="00EC6EA6">
      <w:pPr>
        <w:spacing w:before="30" w:after="0"/>
        <w:jc w:val="both"/>
        <w:rPr>
          <w:rFonts w:ascii="Cambria" w:hAnsi="Cambria" w:cs="Calibri"/>
          <w:b/>
          <w:lang w:eastAsia="en-GB"/>
        </w:rPr>
      </w:pPr>
      <w:r w:rsidRPr="00405BB2">
        <w:rPr>
          <w:rFonts w:ascii="Cambria" w:hAnsi="Cambria" w:cs="Calibri"/>
          <w:b/>
          <w:lang w:eastAsia="en-GB"/>
        </w:rPr>
        <w:t>Second Opinions</w:t>
      </w:r>
      <w:r w:rsidR="00780718" w:rsidRPr="00405BB2">
        <w:rPr>
          <w:rFonts w:ascii="Cambria" w:hAnsi="Cambria" w:cs="Calibri"/>
          <w:b/>
          <w:lang w:eastAsia="en-GB"/>
        </w:rPr>
        <w:t xml:space="preserve"> and Referrals</w:t>
      </w:r>
    </w:p>
    <w:p w14:paraId="1D854122" w14:textId="77777777" w:rsidR="002122EE" w:rsidRPr="00405BB2" w:rsidRDefault="00B42E50" w:rsidP="00EC6EA6">
      <w:pPr>
        <w:spacing w:before="30" w:after="0"/>
        <w:jc w:val="both"/>
        <w:rPr>
          <w:rFonts w:ascii="Cambria" w:hAnsi="Cambria" w:cs="Arial"/>
          <w:color w:val="000000"/>
          <w:shd w:val="clear" w:color="auto" w:fill="FFFFFF"/>
        </w:rPr>
      </w:pPr>
      <w:r w:rsidRPr="00405BB2">
        <w:rPr>
          <w:rFonts w:ascii="Cambria" w:hAnsi="Cambria" w:cs="Arial"/>
          <w:color w:val="000000"/>
          <w:shd w:val="clear" w:color="auto" w:fill="FFFFFF"/>
        </w:rPr>
        <w:t>The Practice will facilitate a client’s request for a referral or second opinion.</w:t>
      </w:r>
      <w:r w:rsidR="002122EE" w:rsidRPr="00405BB2">
        <w:rPr>
          <w:rFonts w:ascii="Cambria" w:hAnsi="Cambria" w:cs="Calibri"/>
          <w:b/>
          <w:lang w:eastAsia="en-GB"/>
        </w:rPr>
        <w:t xml:space="preserve"> </w:t>
      </w:r>
      <w:r w:rsidR="002122EE" w:rsidRPr="00405BB2">
        <w:rPr>
          <w:rFonts w:ascii="Cambria" w:hAnsi="Cambria" w:cs="Arial"/>
          <w:color w:val="000000"/>
          <w:shd w:val="clear" w:color="auto" w:fill="FFFFFF"/>
        </w:rPr>
        <w:t xml:space="preserve">A referral may be for a diagnosis, procedure and/or possible treatment, after which the case is returned to the practice, whereas a second opinion is only for the purpose of seeking the views of another veterinary surgeon. </w:t>
      </w:r>
      <w:r w:rsidR="00780718" w:rsidRPr="00405BB2">
        <w:rPr>
          <w:rFonts w:ascii="Cambria" w:hAnsi="Cambria" w:cs="Arial"/>
          <w:color w:val="000000"/>
          <w:shd w:val="clear" w:color="auto" w:fill="FFFFFF"/>
        </w:rPr>
        <w:lastRenderedPageBreak/>
        <w:t>Second opinions can be offered both within the practice, and to another veterinary practice.</w:t>
      </w:r>
    </w:p>
    <w:p w14:paraId="1C20871A" w14:textId="77777777" w:rsidR="00205B85" w:rsidRPr="00405BB2" w:rsidRDefault="002122EE" w:rsidP="00EC6EA6">
      <w:pPr>
        <w:spacing w:before="30" w:after="0"/>
        <w:jc w:val="both"/>
        <w:rPr>
          <w:rFonts w:ascii="Cambria" w:hAnsi="Cambria" w:cs="Arial"/>
          <w:color w:val="000000"/>
          <w:shd w:val="clear" w:color="auto" w:fill="FFFFFF"/>
        </w:rPr>
      </w:pPr>
      <w:r w:rsidRPr="00405BB2">
        <w:rPr>
          <w:rFonts w:ascii="Cambria" w:hAnsi="Cambria" w:cs="Arial"/>
          <w:color w:val="000000"/>
          <w:shd w:val="clear" w:color="auto" w:fill="FFFFFF"/>
        </w:rPr>
        <w:t>When referring cases, the practice will make initial contact with a referral veterinary surgeon, and the referral veterinary surgeon will contact the client to arrange an appointment. The practice will provide the referral veterinary surgeon with all relevant clinical history and data necessary to facilitate ongoing treatment.</w:t>
      </w:r>
    </w:p>
    <w:p w14:paraId="26EBAA71" w14:textId="77777777" w:rsidR="002122EE" w:rsidRPr="00405BB2" w:rsidRDefault="002122EE" w:rsidP="00EC6EA6">
      <w:pPr>
        <w:spacing w:before="30" w:after="0"/>
        <w:jc w:val="both"/>
        <w:rPr>
          <w:rFonts w:ascii="Cambria" w:hAnsi="Cambria" w:cs="Calibri"/>
          <w:lang w:eastAsia="en-GB"/>
        </w:rPr>
      </w:pPr>
      <w:r w:rsidRPr="00405BB2">
        <w:rPr>
          <w:rFonts w:ascii="Cambria" w:hAnsi="Cambria" w:cs="Calibri"/>
          <w:lang w:eastAsia="en-GB"/>
        </w:rPr>
        <w:t>When a second opinion is requested by a client, a full clinical history and any relevant dat</w:t>
      </w:r>
      <w:r w:rsidR="00780718" w:rsidRPr="00405BB2">
        <w:rPr>
          <w:rFonts w:ascii="Cambria" w:hAnsi="Cambria" w:cs="Calibri"/>
          <w:lang w:eastAsia="en-GB"/>
        </w:rPr>
        <w:t xml:space="preserve">a </w:t>
      </w:r>
      <w:r w:rsidRPr="00405BB2">
        <w:rPr>
          <w:rFonts w:ascii="Cambria" w:hAnsi="Cambria" w:cs="Calibri"/>
          <w:lang w:eastAsia="en-GB"/>
        </w:rPr>
        <w:t>necessary to facilitate ongoing treatment can be provided to a practice of the client’s choosing.</w:t>
      </w:r>
      <w:r w:rsidR="00780718" w:rsidRPr="00405BB2">
        <w:rPr>
          <w:rFonts w:ascii="Cambria" w:hAnsi="Cambria" w:cs="Calibri"/>
          <w:lang w:eastAsia="en-GB"/>
        </w:rPr>
        <w:t xml:space="preserve"> </w:t>
      </w:r>
    </w:p>
    <w:p w14:paraId="39F67B28" w14:textId="77777777" w:rsidR="008348DA" w:rsidRPr="00405BB2" w:rsidRDefault="00780718" w:rsidP="00EC6EA6">
      <w:pPr>
        <w:spacing w:before="30" w:after="0"/>
        <w:jc w:val="both"/>
        <w:rPr>
          <w:rFonts w:ascii="Cambria" w:hAnsi="Cambria" w:cs="Calibri"/>
          <w:lang w:eastAsia="en-GB"/>
        </w:rPr>
      </w:pPr>
      <w:r w:rsidRPr="00405BB2">
        <w:rPr>
          <w:rFonts w:ascii="Cambria" w:hAnsi="Cambria" w:cs="Calibri"/>
          <w:lang w:eastAsia="en-GB"/>
        </w:rPr>
        <w:t>If you have requested an appointment with us for a second opinion, we will only be able to facilitate this with access to your pet’s clinical history. The charge for a second opinion consultation is £35 including VAT</w:t>
      </w:r>
    </w:p>
    <w:p w14:paraId="3FDF79A9" w14:textId="77777777" w:rsidR="008348DA" w:rsidRPr="00405BB2" w:rsidRDefault="008348DA" w:rsidP="00EC6EA6">
      <w:pPr>
        <w:spacing w:before="30" w:after="0"/>
        <w:jc w:val="both"/>
        <w:rPr>
          <w:rFonts w:ascii="Cambria" w:hAnsi="Cambria" w:cs="Calibri"/>
          <w:lang w:eastAsia="en-GB"/>
        </w:rPr>
      </w:pPr>
    </w:p>
    <w:p w14:paraId="7B4B10D9" w14:textId="77777777" w:rsidR="008348DA" w:rsidRPr="00405BB2" w:rsidRDefault="008348DA" w:rsidP="00EC6EA6">
      <w:pPr>
        <w:spacing w:before="30" w:after="0"/>
        <w:jc w:val="both"/>
        <w:rPr>
          <w:rFonts w:ascii="Cambria" w:hAnsi="Cambria" w:cs="Calibri"/>
          <w:b/>
          <w:bCs/>
          <w:lang w:eastAsia="en-GB"/>
        </w:rPr>
      </w:pPr>
      <w:r w:rsidRPr="00405BB2">
        <w:rPr>
          <w:rFonts w:ascii="Cambria" w:hAnsi="Cambria" w:cs="Calibri"/>
          <w:b/>
          <w:bCs/>
          <w:lang w:eastAsia="en-GB"/>
        </w:rPr>
        <w:t>Out of hours and 24 hour care</w:t>
      </w:r>
    </w:p>
    <w:p w14:paraId="09D2477A" w14:textId="77777777" w:rsidR="008348DA" w:rsidRPr="00405BB2" w:rsidRDefault="008348DA" w:rsidP="00EC6EA6">
      <w:pPr>
        <w:spacing w:before="30" w:after="0"/>
        <w:jc w:val="both"/>
        <w:rPr>
          <w:rFonts w:ascii="Cambria" w:hAnsi="Cambria" w:cs="Calibri"/>
          <w:lang w:eastAsia="en-GB"/>
        </w:rPr>
      </w:pPr>
      <w:r w:rsidRPr="00405BB2">
        <w:rPr>
          <w:rFonts w:ascii="Cambria" w:hAnsi="Cambria" w:cs="Calibri"/>
          <w:lang w:eastAsia="en-GB"/>
        </w:rPr>
        <w:t>When the practice is closed emergency cover is provided by:</w:t>
      </w:r>
    </w:p>
    <w:p w14:paraId="630CC37F" w14:textId="77777777" w:rsidR="008348DA" w:rsidRPr="00405BB2" w:rsidRDefault="008348DA" w:rsidP="00EC6EA6">
      <w:pPr>
        <w:spacing w:before="30" w:after="0"/>
        <w:jc w:val="both"/>
        <w:rPr>
          <w:rFonts w:ascii="Cambria" w:hAnsi="Cambria" w:cs="Calibri"/>
          <w:lang w:eastAsia="en-GB"/>
        </w:rPr>
      </w:pPr>
      <w:r w:rsidRPr="00405BB2">
        <w:rPr>
          <w:rFonts w:ascii="Cambria" w:hAnsi="Cambria" w:cs="Calibri"/>
          <w:lang w:eastAsia="en-GB"/>
        </w:rPr>
        <w:t>Vets Now</w:t>
      </w:r>
    </w:p>
    <w:p w14:paraId="7BB4D778" w14:textId="77777777" w:rsidR="008348DA" w:rsidRPr="00405BB2" w:rsidRDefault="008348DA" w:rsidP="00EC6EA6">
      <w:pPr>
        <w:spacing w:before="30" w:after="0"/>
        <w:jc w:val="both"/>
        <w:rPr>
          <w:rFonts w:ascii="Cambria" w:hAnsi="Cambria" w:cs="Calibri"/>
          <w:lang w:eastAsia="en-GB"/>
        </w:rPr>
      </w:pPr>
      <w:r w:rsidRPr="00405BB2">
        <w:rPr>
          <w:rFonts w:ascii="Cambria" w:hAnsi="Cambria" w:cs="Calibri"/>
          <w:lang w:eastAsia="en-GB"/>
        </w:rPr>
        <w:t>Woolfallheath Avenue</w:t>
      </w:r>
    </w:p>
    <w:p w14:paraId="63BB0BDB" w14:textId="77777777" w:rsidR="008348DA" w:rsidRPr="00405BB2" w:rsidRDefault="008348DA" w:rsidP="00EC6EA6">
      <w:pPr>
        <w:spacing w:before="30" w:after="0"/>
        <w:jc w:val="both"/>
        <w:rPr>
          <w:rFonts w:ascii="Cambria" w:hAnsi="Cambria" w:cs="Calibri"/>
          <w:lang w:eastAsia="en-GB"/>
        </w:rPr>
      </w:pPr>
      <w:r w:rsidRPr="00405BB2">
        <w:rPr>
          <w:rFonts w:ascii="Cambria" w:hAnsi="Cambria" w:cs="Calibri"/>
          <w:lang w:eastAsia="en-GB"/>
        </w:rPr>
        <w:t>Huyon</w:t>
      </w:r>
    </w:p>
    <w:p w14:paraId="19C2B4BE" w14:textId="77777777" w:rsidR="008348DA" w:rsidRPr="00405BB2" w:rsidRDefault="008348DA" w:rsidP="00EC6EA6">
      <w:pPr>
        <w:spacing w:before="30" w:after="0"/>
        <w:jc w:val="both"/>
        <w:rPr>
          <w:rFonts w:ascii="Cambria" w:hAnsi="Cambria" w:cs="Calibri"/>
          <w:lang w:eastAsia="en-GB"/>
        </w:rPr>
      </w:pPr>
      <w:r w:rsidRPr="00405BB2">
        <w:rPr>
          <w:rFonts w:ascii="Cambria" w:hAnsi="Cambria" w:cs="Calibri"/>
          <w:lang w:eastAsia="en-GB"/>
        </w:rPr>
        <w:t>L36 3YD</w:t>
      </w:r>
    </w:p>
    <w:p w14:paraId="5D9C8AE1" w14:textId="77777777" w:rsidR="008348DA" w:rsidRPr="00405BB2" w:rsidRDefault="008348DA" w:rsidP="00EC6EA6">
      <w:pPr>
        <w:spacing w:before="30" w:after="0"/>
        <w:jc w:val="both"/>
        <w:rPr>
          <w:rFonts w:ascii="Cambria" w:hAnsi="Cambria" w:cs="Calibri"/>
          <w:lang w:eastAsia="en-GB"/>
        </w:rPr>
      </w:pPr>
      <w:r w:rsidRPr="00405BB2">
        <w:rPr>
          <w:rFonts w:ascii="Cambria" w:hAnsi="Cambria" w:cs="Calibri"/>
          <w:lang w:eastAsia="en-GB"/>
        </w:rPr>
        <w:t xml:space="preserve">Their contact number is </w:t>
      </w:r>
      <w:r w:rsidRPr="00405BB2">
        <w:rPr>
          <w:rFonts w:ascii="Cambria" w:hAnsi="Cambria" w:cs="Calibri"/>
          <w:b/>
          <w:bCs/>
          <w:lang w:eastAsia="en-GB"/>
        </w:rPr>
        <w:t>0151 480 2040</w:t>
      </w:r>
    </w:p>
    <w:p w14:paraId="5988B9DF" w14:textId="77777777" w:rsidR="008348DA" w:rsidRPr="00405BB2" w:rsidRDefault="008348DA" w:rsidP="00EC6EA6">
      <w:pPr>
        <w:spacing w:before="30" w:after="0"/>
        <w:jc w:val="both"/>
        <w:rPr>
          <w:rFonts w:ascii="Cambria" w:hAnsi="Cambria" w:cs="Calibri"/>
          <w:lang w:eastAsia="en-GB"/>
        </w:rPr>
      </w:pPr>
      <w:r w:rsidRPr="00405BB2">
        <w:rPr>
          <w:rFonts w:ascii="Cambria" w:hAnsi="Cambria" w:cs="Calibri"/>
          <w:lang w:eastAsia="en-GB"/>
        </w:rPr>
        <w:t xml:space="preserve">If your pet requires overnight care, we will liase with Vets Now to ensure continuity of their treatment plan and care. In some </w:t>
      </w:r>
      <w:r w:rsidR="00EC6EA6" w:rsidRPr="00405BB2">
        <w:rPr>
          <w:rFonts w:ascii="Cambria" w:hAnsi="Cambria" w:cs="Calibri"/>
          <w:lang w:eastAsia="en-GB"/>
        </w:rPr>
        <w:t>cases,</w:t>
      </w:r>
      <w:r w:rsidRPr="00405BB2">
        <w:rPr>
          <w:rFonts w:ascii="Cambria" w:hAnsi="Cambria" w:cs="Calibri"/>
          <w:lang w:eastAsia="en-GB"/>
        </w:rPr>
        <w:t xml:space="preserve"> referral to a 24 hour hospital practice will be more appropriate, and options for this will be discussed with you as needed.</w:t>
      </w:r>
    </w:p>
    <w:p w14:paraId="6D4F7B92" w14:textId="77777777" w:rsidR="008348DA" w:rsidRPr="00405BB2" w:rsidRDefault="008348DA" w:rsidP="00EC6EA6">
      <w:pPr>
        <w:spacing w:before="30" w:after="0"/>
        <w:jc w:val="both"/>
        <w:rPr>
          <w:rFonts w:ascii="Cambria" w:hAnsi="Cambria" w:cs="Calibri"/>
          <w:lang w:eastAsia="en-GB"/>
        </w:rPr>
      </w:pPr>
    </w:p>
    <w:p w14:paraId="1D448EE5" w14:textId="77777777" w:rsidR="00205B85" w:rsidRPr="00405BB2" w:rsidRDefault="00205B85" w:rsidP="00EC6EA6">
      <w:pPr>
        <w:spacing w:after="0"/>
        <w:jc w:val="both"/>
        <w:rPr>
          <w:rFonts w:ascii="Cambria" w:hAnsi="Cambria" w:cs="Calibri"/>
          <w:b/>
          <w:bCs/>
          <w:lang w:eastAsia="en-GB"/>
        </w:rPr>
      </w:pPr>
      <w:r w:rsidRPr="00405BB2">
        <w:rPr>
          <w:rFonts w:ascii="Cambria" w:hAnsi="Cambria" w:cs="Calibri"/>
          <w:b/>
          <w:bCs/>
          <w:lang w:eastAsia="en-GB"/>
        </w:rPr>
        <w:t>Students</w:t>
      </w:r>
    </w:p>
    <w:p w14:paraId="6A2AAE99" w14:textId="77777777" w:rsidR="00205B85" w:rsidRPr="00405BB2" w:rsidRDefault="00205B85" w:rsidP="00EC6EA6">
      <w:pPr>
        <w:spacing w:after="0"/>
        <w:jc w:val="both"/>
        <w:rPr>
          <w:rFonts w:ascii="Cambria" w:hAnsi="Cambria" w:cs="Calibri"/>
          <w:bCs/>
          <w:lang w:eastAsia="en-GB"/>
        </w:rPr>
      </w:pPr>
      <w:r w:rsidRPr="00405BB2">
        <w:rPr>
          <w:rFonts w:ascii="Cambria" w:hAnsi="Cambria" w:cs="Calibri"/>
          <w:bCs/>
          <w:lang w:eastAsia="en-GB"/>
        </w:rPr>
        <w:t xml:space="preserve">We are a teaching practice and </w:t>
      </w:r>
      <w:r w:rsidR="00780718" w:rsidRPr="00405BB2">
        <w:rPr>
          <w:rFonts w:ascii="Cambria" w:hAnsi="Cambria" w:cs="Calibri"/>
          <w:bCs/>
          <w:lang w:eastAsia="en-GB"/>
        </w:rPr>
        <w:t>V</w:t>
      </w:r>
      <w:r w:rsidRPr="00405BB2">
        <w:rPr>
          <w:rFonts w:ascii="Cambria" w:hAnsi="Cambria" w:cs="Calibri"/>
          <w:bCs/>
          <w:lang w:eastAsia="en-GB"/>
        </w:rPr>
        <w:t xml:space="preserve">eterinary </w:t>
      </w:r>
      <w:r w:rsidR="00EC6EA6" w:rsidRPr="00405BB2">
        <w:rPr>
          <w:rFonts w:ascii="Cambria" w:hAnsi="Cambria" w:cs="Calibri"/>
          <w:bCs/>
          <w:lang w:eastAsia="en-GB"/>
        </w:rPr>
        <w:t>students,</w:t>
      </w:r>
      <w:r w:rsidR="00780718" w:rsidRPr="00405BB2">
        <w:rPr>
          <w:rFonts w:ascii="Cambria" w:hAnsi="Cambria" w:cs="Calibri"/>
          <w:bCs/>
          <w:lang w:eastAsia="en-GB"/>
        </w:rPr>
        <w:t xml:space="preserve"> or Veterinary Nursing students</w:t>
      </w:r>
      <w:r w:rsidRPr="00405BB2">
        <w:rPr>
          <w:rFonts w:ascii="Cambria" w:hAnsi="Cambria" w:cs="Calibri"/>
          <w:bCs/>
          <w:lang w:eastAsia="en-GB"/>
        </w:rPr>
        <w:t xml:space="preserve"> may be present during your pet’s visit to the practice. Consultation</w:t>
      </w:r>
      <w:r w:rsidR="00780718" w:rsidRPr="00405BB2">
        <w:rPr>
          <w:rFonts w:ascii="Cambria" w:hAnsi="Cambria" w:cs="Calibri"/>
          <w:bCs/>
          <w:lang w:eastAsia="en-GB"/>
        </w:rPr>
        <w:t>s</w:t>
      </w:r>
      <w:r w:rsidRPr="00405BB2">
        <w:rPr>
          <w:rFonts w:ascii="Cambria" w:hAnsi="Cambria" w:cs="Calibri"/>
          <w:bCs/>
          <w:lang w:eastAsia="en-GB"/>
        </w:rPr>
        <w:t xml:space="preserve"> may be started by a </w:t>
      </w:r>
      <w:r w:rsidR="00780718" w:rsidRPr="00405BB2">
        <w:rPr>
          <w:rFonts w:ascii="Cambria" w:hAnsi="Cambria" w:cs="Calibri"/>
          <w:bCs/>
          <w:lang w:eastAsia="en-GB"/>
        </w:rPr>
        <w:t>V</w:t>
      </w:r>
      <w:r w:rsidRPr="00405BB2">
        <w:rPr>
          <w:rFonts w:ascii="Cambria" w:hAnsi="Cambria" w:cs="Calibri"/>
          <w:bCs/>
          <w:lang w:eastAsia="en-GB"/>
        </w:rPr>
        <w:t xml:space="preserve">eterinary </w:t>
      </w:r>
      <w:r w:rsidR="00EC6EA6" w:rsidRPr="00405BB2">
        <w:rPr>
          <w:rFonts w:ascii="Cambria" w:hAnsi="Cambria" w:cs="Calibri"/>
          <w:bCs/>
          <w:lang w:eastAsia="en-GB"/>
        </w:rPr>
        <w:t>student but</w:t>
      </w:r>
      <w:r w:rsidRPr="00405BB2">
        <w:rPr>
          <w:rFonts w:ascii="Cambria" w:hAnsi="Cambria" w:cs="Calibri"/>
          <w:bCs/>
          <w:lang w:eastAsia="en-GB"/>
        </w:rPr>
        <w:t xml:space="preserve"> are </w:t>
      </w:r>
      <w:r w:rsidR="00780718" w:rsidRPr="00405BB2">
        <w:rPr>
          <w:rFonts w:ascii="Cambria" w:hAnsi="Cambria" w:cs="Calibri"/>
          <w:bCs/>
          <w:lang w:eastAsia="en-GB"/>
        </w:rPr>
        <w:t>supervised</w:t>
      </w:r>
      <w:r w:rsidRPr="00405BB2">
        <w:rPr>
          <w:rFonts w:ascii="Cambria" w:hAnsi="Cambria" w:cs="Calibri"/>
          <w:bCs/>
          <w:lang w:eastAsia="en-GB"/>
        </w:rPr>
        <w:t xml:space="preserve"> by a qualified </w:t>
      </w:r>
      <w:r w:rsidR="00780718" w:rsidRPr="00405BB2">
        <w:rPr>
          <w:rFonts w:ascii="Cambria" w:hAnsi="Cambria" w:cs="Calibri"/>
          <w:bCs/>
          <w:lang w:eastAsia="en-GB"/>
        </w:rPr>
        <w:t>V</w:t>
      </w:r>
      <w:r w:rsidRPr="00405BB2">
        <w:rPr>
          <w:rFonts w:ascii="Cambria" w:hAnsi="Cambria" w:cs="Calibri"/>
          <w:bCs/>
          <w:lang w:eastAsia="en-GB"/>
        </w:rPr>
        <w:t xml:space="preserve">eterinary </w:t>
      </w:r>
      <w:r w:rsidR="00780718" w:rsidRPr="00405BB2">
        <w:rPr>
          <w:rFonts w:ascii="Cambria" w:hAnsi="Cambria" w:cs="Calibri"/>
          <w:bCs/>
          <w:lang w:eastAsia="en-GB"/>
        </w:rPr>
        <w:t>S</w:t>
      </w:r>
      <w:r w:rsidRPr="00405BB2">
        <w:rPr>
          <w:rFonts w:ascii="Cambria" w:hAnsi="Cambria" w:cs="Calibri"/>
          <w:bCs/>
          <w:lang w:eastAsia="en-GB"/>
        </w:rPr>
        <w:t xml:space="preserve">urgeon. All diagnosis, imaging, treatment plans and the prescribing of all medications is the responsibility of the </w:t>
      </w:r>
      <w:r w:rsidR="00780718" w:rsidRPr="00405BB2">
        <w:rPr>
          <w:rFonts w:ascii="Cambria" w:hAnsi="Cambria" w:cs="Calibri"/>
          <w:bCs/>
          <w:lang w:eastAsia="en-GB"/>
        </w:rPr>
        <w:t>V</w:t>
      </w:r>
      <w:r w:rsidRPr="00405BB2">
        <w:rPr>
          <w:rFonts w:ascii="Cambria" w:hAnsi="Cambria" w:cs="Calibri"/>
          <w:bCs/>
          <w:lang w:eastAsia="en-GB"/>
        </w:rPr>
        <w:t>et</w:t>
      </w:r>
      <w:r w:rsidR="00780718" w:rsidRPr="00405BB2">
        <w:rPr>
          <w:rFonts w:ascii="Cambria" w:hAnsi="Cambria" w:cs="Calibri"/>
          <w:bCs/>
          <w:lang w:eastAsia="en-GB"/>
        </w:rPr>
        <w:t>erinary Surgeon</w:t>
      </w:r>
      <w:r w:rsidRPr="00405BB2">
        <w:rPr>
          <w:rFonts w:ascii="Cambria" w:hAnsi="Cambria" w:cs="Calibri"/>
          <w:bCs/>
          <w:lang w:eastAsia="en-GB"/>
        </w:rPr>
        <w:t xml:space="preserve"> in charge of the case.  Students </w:t>
      </w:r>
      <w:r w:rsidR="00780718" w:rsidRPr="00405BB2">
        <w:rPr>
          <w:rFonts w:ascii="Cambria" w:hAnsi="Cambria" w:cs="Calibri"/>
          <w:bCs/>
          <w:lang w:eastAsia="en-GB"/>
        </w:rPr>
        <w:t xml:space="preserve">may </w:t>
      </w:r>
      <w:r w:rsidRPr="00405BB2">
        <w:rPr>
          <w:rFonts w:ascii="Cambria" w:hAnsi="Cambria" w:cs="Calibri"/>
          <w:bCs/>
          <w:lang w:eastAsia="en-GB"/>
        </w:rPr>
        <w:t xml:space="preserve">also be involved while treatments or surgical procedures are carried out, and this will always be under the direct supervision of a </w:t>
      </w:r>
      <w:r w:rsidRPr="00405BB2">
        <w:rPr>
          <w:rFonts w:ascii="Cambria" w:hAnsi="Cambria" w:cs="Calibri"/>
          <w:bCs/>
          <w:lang w:eastAsia="en-GB"/>
        </w:rPr>
        <w:t xml:space="preserve">qualified </w:t>
      </w:r>
      <w:r w:rsidR="00780718" w:rsidRPr="00405BB2">
        <w:rPr>
          <w:rFonts w:ascii="Cambria" w:hAnsi="Cambria" w:cs="Calibri"/>
          <w:bCs/>
          <w:lang w:eastAsia="en-GB"/>
        </w:rPr>
        <w:t>V</w:t>
      </w:r>
      <w:r w:rsidRPr="00405BB2">
        <w:rPr>
          <w:rFonts w:ascii="Cambria" w:hAnsi="Cambria" w:cs="Calibri"/>
          <w:bCs/>
          <w:lang w:eastAsia="en-GB"/>
        </w:rPr>
        <w:t xml:space="preserve">eterinary </w:t>
      </w:r>
      <w:r w:rsidR="00780718" w:rsidRPr="00405BB2">
        <w:rPr>
          <w:rFonts w:ascii="Cambria" w:hAnsi="Cambria" w:cs="Calibri"/>
          <w:bCs/>
          <w:lang w:eastAsia="en-GB"/>
        </w:rPr>
        <w:t>S</w:t>
      </w:r>
      <w:r w:rsidRPr="00405BB2">
        <w:rPr>
          <w:rFonts w:ascii="Cambria" w:hAnsi="Cambria" w:cs="Calibri"/>
          <w:bCs/>
          <w:lang w:eastAsia="en-GB"/>
        </w:rPr>
        <w:t>urgeon</w:t>
      </w:r>
      <w:r w:rsidR="00780718" w:rsidRPr="00405BB2">
        <w:rPr>
          <w:rFonts w:ascii="Cambria" w:hAnsi="Cambria" w:cs="Calibri"/>
          <w:bCs/>
          <w:lang w:eastAsia="en-GB"/>
        </w:rPr>
        <w:t xml:space="preserve"> or Registered Veterinary Nurse.</w:t>
      </w:r>
    </w:p>
    <w:p w14:paraId="02790165" w14:textId="77777777" w:rsidR="00D26E56" w:rsidRPr="00405BB2" w:rsidRDefault="00D26E56" w:rsidP="00EC6EA6">
      <w:pPr>
        <w:spacing w:after="0"/>
        <w:jc w:val="both"/>
        <w:rPr>
          <w:rFonts w:ascii="Cambria" w:hAnsi="Cambria" w:cs="Calibri"/>
          <w:bCs/>
          <w:lang w:eastAsia="en-GB"/>
        </w:rPr>
      </w:pPr>
    </w:p>
    <w:p w14:paraId="7737430D" w14:textId="77777777" w:rsidR="00D26E56" w:rsidRPr="00405BB2" w:rsidRDefault="00D26E56" w:rsidP="00EC6EA6">
      <w:pPr>
        <w:spacing w:after="0"/>
        <w:jc w:val="both"/>
        <w:rPr>
          <w:rFonts w:ascii="Cambria" w:hAnsi="Cambria" w:cs="Calibri"/>
          <w:b/>
          <w:lang w:eastAsia="en-GB"/>
        </w:rPr>
      </w:pPr>
      <w:r w:rsidRPr="00405BB2">
        <w:rPr>
          <w:rFonts w:ascii="Cambria" w:hAnsi="Cambria" w:cs="Calibri"/>
          <w:b/>
          <w:lang w:eastAsia="en-GB"/>
        </w:rPr>
        <w:t>Missed/late appointments</w:t>
      </w:r>
    </w:p>
    <w:p w14:paraId="1E142EE1" w14:textId="77777777" w:rsidR="00D26E56" w:rsidRPr="00405BB2" w:rsidRDefault="00D26E56" w:rsidP="00EC6EA6">
      <w:pPr>
        <w:spacing w:after="0"/>
        <w:jc w:val="both"/>
        <w:rPr>
          <w:rFonts w:ascii="Cambria" w:hAnsi="Cambria" w:cs="Calibri"/>
          <w:bCs/>
          <w:lang w:eastAsia="en-GB"/>
        </w:rPr>
      </w:pPr>
      <w:r w:rsidRPr="00405BB2">
        <w:rPr>
          <w:rFonts w:ascii="Cambria" w:hAnsi="Cambria" w:cs="Calibri"/>
          <w:bCs/>
          <w:lang w:eastAsia="en-GB"/>
        </w:rPr>
        <w:t xml:space="preserve">We reserve the right to charge for missed appointments – where you have not called to inform us that you cannot attend. Late arrivals may be seen at the discretion of the consulting Vet or Vet Nurse, but if you arrive after half your appointment time has elapsed you will not be seen and may be charged for a missed appointment. If you are running late please call to make us aware at the earliest available opportunity. </w:t>
      </w:r>
    </w:p>
    <w:p w14:paraId="0757408A" w14:textId="77777777" w:rsidR="008348DA" w:rsidRPr="00405BB2" w:rsidRDefault="008348DA" w:rsidP="00EC6EA6">
      <w:pPr>
        <w:spacing w:after="0"/>
        <w:jc w:val="both"/>
        <w:rPr>
          <w:rFonts w:ascii="Cambria" w:hAnsi="Cambria" w:cs="Calibri"/>
          <w:bCs/>
          <w:lang w:eastAsia="en-GB"/>
        </w:rPr>
      </w:pPr>
    </w:p>
    <w:p w14:paraId="39539698" w14:textId="77777777" w:rsidR="00780718" w:rsidRPr="00405BB2" w:rsidRDefault="00780718" w:rsidP="00EC6EA6">
      <w:pPr>
        <w:spacing w:after="0"/>
        <w:jc w:val="both"/>
        <w:rPr>
          <w:rFonts w:ascii="Cambria" w:hAnsi="Cambria" w:cs="Calibri"/>
          <w:b/>
          <w:lang w:eastAsia="en-GB"/>
        </w:rPr>
      </w:pPr>
      <w:r w:rsidRPr="00405BB2">
        <w:rPr>
          <w:rFonts w:ascii="Cambria" w:hAnsi="Cambria" w:cs="Calibri"/>
          <w:b/>
          <w:lang w:eastAsia="en-GB"/>
        </w:rPr>
        <w:t>Medicines and prescriptions</w:t>
      </w:r>
    </w:p>
    <w:p w14:paraId="56C5225B" w14:textId="77777777" w:rsidR="008348DA" w:rsidRPr="00405BB2" w:rsidRDefault="00780718" w:rsidP="00EC6EA6">
      <w:pPr>
        <w:spacing w:after="0"/>
        <w:jc w:val="both"/>
        <w:rPr>
          <w:rFonts w:ascii="Cambria" w:hAnsi="Cambria" w:cs="Calibri"/>
          <w:bCs/>
          <w:lang w:eastAsia="en-GB"/>
        </w:rPr>
      </w:pPr>
      <w:r w:rsidRPr="00405BB2">
        <w:rPr>
          <w:rFonts w:ascii="Cambria" w:hAnsi="Cambria" w:cs="Calibri"/>
          <w:bCs/>
          <w:lang w:eastAsia="en-GB"/>
        </w:rPr>
        <w:t xml:space="preserve">Medications and written prescriptions are available from this practice. You may obtain Prescription only medications </w:t>
      </w:r>
      <w:r w:rsidR="008348DA" w:rsidRPr="00405BB2">
        <w:rPr>
          <w:rFonts w:ascii="Cambria" w:hAnsi="Cambria" w:cs="Calibri"/>
          <w:bCs/>
          <w:lang w:eastAsia="en-GB"/>
        </w:rPr>
        <w:t>category V (POM-Vs) from the practice, or you may ask for a written prescription and obtain the medication from another veterinary surgeon of pharmacy. We are only able to supply POM-Vs for animals under our care. The charge for a written prescription is £10 inc VAT. A prescription may not be appropriate if you pet requires immediate care, or is an inpatient at the practice</w:t>
      </w:r>
    </w:p>
    <w:p w14:paraId="63C3CE6E" w14:textId="77777777" w:rsidR="008348DA" w:rsidRPr="00405BB2" w:rsidRDefault="008348DA" w:rsidP="00EC6EA6">
      <w:pPr>
        <w:spacing w:after="0"/>
        <w:jc w:val="both"/>
        <w:rPr>
          <w:rFonts w:ascii="Cambria" w:hAnsi="Cambria" w:cs="Calibri"/>
          <w:bCs/>
          <w:lang w:eastAsia="en-GB"/>
        </w:rPr>
      </w:pPr>
    </w:p>
    <w:p w14:paraId="69D335D7" w14:textId="77777777" w:rsidR="008348DA" w:rsidRPr="00405BB2" w:rsidRDefault="00EC6EA6" w:rsidP="00EC6EA6">
      <w:pPr>
        <w:spacing w:after="0"/>
        <w:jc w:val="both"/>
        <w:rPr>
          <w:rFonts w:ascii="Cambria" w:hAnsi="Cambria" w:cs="Calibri"/>
          <w:bCs/>
          <w:lang w:eastAsia="en-GB"/>
        </w:rPr>
      </w:pPr>
      <w:r w:rsidRPr="00405BB2">
        <w:rPr>
          <w:rFonts w:ascii="Cambria" w:hAnsi="Cambria" w:cs="Calibri"/>
          <w:b/>
          <w:lang w:eastAsia="en-GB"/>
        </w:rPr>
        <w:t>Zero tolerance policy</w:t>
      </w:r>
    </w:p>
    <w:p w14:paraId="66C557D0" w14:textId="77777777" w:rsidR="00EC6EA6" w:rsidRPr="00405BB2" w:rsidRDefault="00EC6EA6" w:rsidP="00EC6EA6">
      <w:pPr>
        <w:spacing w:after="0"/>
        <w:jc w:val="both"/>
        <w:rPr>
          <w:rFonts w:ascii="Cambria" w:hAnsi="Cambria" w:cs="Calibri"/>
          <w:bCs/>
          <w:lang w:eastAsia="en-GB"/>
        </w:rPr>
      </w:pPr>
      <w:r w:rsidRPr="00405BB2">
        <w:rPr>
          <w:rFonts w:ascii="Cambria" w:hAnsi="Cambria" w:cs="Calibri"/>
          <w:bCs/>
          <w:lang w:eastAsia="en-GB"/>
        </w:rPr>
        <w:t xml:space="preserve">We work closely with our clients and their pets to form a trusting relationship. As such, we have a zero-tolerance policy towards threatening or abusive behaviour aimed at our colleagues, students, or other clients. If this occurs, we will give you written notice of our intention to no longer provide veterinary services to you and will arrange for your pet’s records to be forwarded to the practice of you choice. </w:t>
      </w:r>
    </w:p>
    <w:p w14:paraId="3BC6B72E" w14:textId="77777777" w:rsidR="008348DA" w:rsidRPr="00405BB2" w:rsidRDefault="008348DA" w:rsidP="00EC6EA6">
      <w:pPr>
        <w:spacing w:after="0"/>
        <w:jc w:val="both"/>
        <w:rPr>
          <w:rFonts w:ascii="Cambria" w:hAnsi="Cambria" w:cs="Calibri"/>
          <w:bCs/>
          <w:lang w:eastAsia="en-GB"/>
        </w:rPr>
      </w:pPr>
    </w:p>
    <w:p w14:paraId="516E39C6" w14:textId="77777777" w:rsidR="008348DA" w:rsidRPr="00405BB2" w:rsidRDefault="008348DA" w:rsidP="00EC6EA6">
      <w:pPr>
        <w:spacing w:after="0"/>
        <w:jc w:val="both"/>
        <w:rPr>
          <w:rFonts w:ascii="Cambria" w:hAnsi="Cambria" w:cs="Calibri"/>
          <w:b/>
          <w:lang w:eastAsia="en-GB"/>
        </w:rPr>
      </w:pPr>
      <w:r w:rsidRPr="00405BB2">
        <w:rPr>
          <w:rFonts w:ascii="Cambria" w:hAnsi="Cambria" w:cs="Calibri"/>
          <w:b/>
          <w:lang w:eastAsia="en-GB"/>
        </w:rPr>
        <w:t>Further information</w:t>
      </w:r>
    </w:p>
    <w:p w14:paraId="0CAB4783" w14:textId="77777777" w:rsidR="00205B85" w:rsidRDefault="008348DA" w:rsidP="00EC6EA6">
      <w:pPr>
        <w:spacing w:after="0"/>
        <w:jc w:val="both"/>
        <w:rPr>
          <w:rFonts w:ascii="Arial" w:hAnsi="Arial" w:cs="Arial"/>
          <w:color w:val="444444"/>
          <w:sz w:val="26"/>
          <w:szCs w:val="26"/>
        </w:rPr>
      </w:pPr>
      <w:r w:rsidRPr="00405BB2">
        <w:rPr>
          <w:rFonts w:ascii="Cambria" w:hAnsi="Cambria" w:cs="Calibri"/>
          <w:bCs/>
          <w:lang w:eastAsia="en-GB"/>
        </w:rPr>
        <w:t xml:space="preserve">More information can be found on our practice website; </w:t>
      </w:r>
      <w:hyperlink r:id="rId8" w:history="1">
        <w:r w:rsidR="00D26E56" w:rsidRPr="00405BB2">
          <w:rPr>
            <w:rStyle w:val="Hyperlink"/>
            <w:rFonts w:ascii="Cambria" w:hAnsi="Cambria" w:cs="Calibri"/>
            <w:bCs/>
            <w:lang w:eastAsia="en-GB"/>
          </w:rPr>
          <w:t>www.liverpool.ac.uk/small-animal-practice</w:t>
        </w:r>
      </w:hyperlink>
    </w:p>
    <w:p w14:paraId="21E31341" w14:textId="77777777" w:rsidR="00D26E56" w:rsidRPr="00D26E56" w:rsidRDefault="00D26E56" w:rsidP="00EC6EA6">
      <w:pPr>
        <w:spacing w:after="0"/>
        <w:jc w:val="both"/>
        <w:rPr>
          <w:rFonts w:ascii="Arial" w:hAnsi="Arial" w:cs="Arial"/>
          <w:color w:val="444444"/>
          <w:sz w:val="26"/>
          <w:szCs w:val="26"/>
        </w:rPr>
      </w:pPr>
    </w:p>
    <w:p w14:paraId="387B8BEB" w14:textId="271E760F" w:rsidR="00EC6EA6" w:rsidRPr="00742048" w:rsidRDefault="00205B85" w:rsidP="00742048">
      <w:pPr>
        <w:spacing w:after="0"/>
        <w:jc w:val="both"/>
        <w:rPr>
          <w:rFonts w:ascii="Cambria" w:hAnsi="Cambria" w:cs="Calibri"/>
          <w:bCs/>
          <w:lang w:eastAsia="en-GB"/>
        </w:rPr>
        <w:sectPr w:rsidR="00EC6EA6" w:rsidRPr="00742048" w:rsidSect="00EC6EA6">
          <w:type w:val="continuous"/>
          <w:pgSz w:w="11906" w:h="16838"/>
          <w:pgMar w:top="397" w:right="1440" w:bottom="454" w:left="1440" w:header="709" w:footer="709" w:gutter="0"/>
          <w:cols w:num="2" w:space="708"/>
          <w:docGrid w:linePitch="360"/>
        </w:sectPr>
      </w:pPr>
      <w:r w:rsidRPr="00405BB2">
        <w:rPr>
          <w:rFonts w:ascii="Cambria" w:hAnsi="Cambria" w:cs="Calibri"/>
          <w:bCs/>
          <w:lang w:eastAsia="en-GB"/>
        </w:rPr>
        <w:t xml:space="preserve">The above terms and conditions are fixed and any variation on these conditions will not bind the </w:t>
      </w:r>
      <w:r w:rsidR="002122EE" w:rsidRPr="00405BB2">
        <w:rPr>
          <w:rFonts w:ascii="Cambria" w:hAnsi="Cambria" w:cs="Calibri"/>
          <w:bCs/>
          <w:lang w:eastAsia="en-GB"/>
        </w:rPr>
        <w:t>Practice</w:t>
      </w:r>
      <w:r w:rsidRPr="00405BB2">
        <w:rPr>
          <w:rFonts w:ascii="Cambria" w:hAnsi="Cambria" w:cs="Calibri"/>
          <w:bCs/>
          <w:lang w:eastAsia="en-GB"/>
        </w:rPr>
        <w:t xml:space="preserve"> unless a specific written agreement is given by </w:t>
      </w:r>
      <w:r w:rsidR="002122EE" w:rsidRPr="00405BB2">
        <w:rPr>
          <w:rFonts w:ascii="Cambria" w:hAnsi="Cambria" w:cs="Calibri"/>
          <w:bCs/>
          <w:lang w:eastAsia="en-GB"/>
        </w:rPr>
        <w:t xml:space="preserve">the </w:t>
      </w:r>
      <w:r w:rsidR="00780718" w:rsidRPr="00405BB2">
        <w:rPr>
          <w:rFonts w:ascii="Cambria" w:hAnsi="Cambria" w:cs="Calibri"/>
          <w:bCs/>
          <w:lang w:eastAsia="en-GB"/>
        </w:rPr>
        <w:t>S</w:t>
      </w:r>
      <w:r w:rsidR="002122EE" w:rsidRPr="00405BB2">
        <w:rPr>
          <w:rFonts w:ascii="Cambria" w:hAnsi="Cambria" w:cs="Calibri"/>
          <w:bCs/>
          <w:lang w:eastAsia="en-GB"/>
        </w:rPr>
        <w:t xml:space="preserve">enior </w:t>
      </w:r>
      <w:r w:rsidR="00780718" w:rsidRPr="00405BB2">
        <w:rPr>
          <w:rFonts w:ascii="Cambria" w:hAnsi="Cambria" w:cs="Calibri"/>
          <w:bCs/>
          <w:lang w:eastAsia="en-GB"/>
        </w:rPr>
        <w:t>V</w:t>
      </w:r>
      <w:r w:rsidR="002122EE" w:rsidRPr="00405BB2">
        <w:rPr>
          <w:rFonts w:ascii="Cambria" w:hAnsi="Cambria" w:cs="Calibri"/>
          <w:bCs/>
          <w:lang w:eastAsia="en-GB"/>
        </w:rPr>
        <w:t xml:space="preserve">eterinary </w:t>
      </w:r>
      <w:r w:rsidR="00780718" w:rsidRPr="00405BB2">
        <w:rPr>
          <w:rFonts w:ascii="Cambria" w:hAnsi="Cambria" w:cs="Calibri"/>
          <w:bCs/>
          <w:lang w:eastAsia="en-GB"/>
        </w:rPr>
        <w:t>S</w:t>
      </w:r>
      <w:r w:rsidR="002122EE" w:rsidRPr="00405BB2">
        <w:rPr>
          <w:rFonts w:ascii="Cambria" w:hAnsi="Cambria" w:cs="Calibri"/>
          <w:bCs/>
          <w:lang w:eastAsia="en-GB"/>
        </w:rPr>
        <w:t>urgeon</w:t>
      </w:r>
      <w:r w:rsidRPr="00405BB2">
        <w:rPr>
          <w:rFonts w:ascii="Cambria" w:hAnsi="Cambria" w:cs="Calibri"/>
          <w:bCs/>
          <w:lang w:eastAsia="en-GB"/>
        </w:rPr>
        <w:t>. We reserve the right to change our terms and conditions.</w:t>
      </w:r>
    </w:p>
    <w:p w14:paraId="737EAFC8" w14:textId="251DEBDC" w:rsidR="00742048" w:rsidRPr="00742048" w:rsidRDefault="00742048" w:rsidP="00742048">
      <w:pPr>
        <w:rPr>
          <w:rFonts w:ascii="1" w:hAnsi="1"/>
          <w:sz w:val="2"/>
          <w:szCs w:val="24"/>
        </w:rPr>
      </w:pPr>
    </w:p>
    <w:sectPr w:rsidR="00742048" w:rsidRPr="00742048" w:rsidSect="00EC6EA6">
      <w:type w:val="continuous"/>
      <w:pgSz w:w="11906" w:h="16838"/>
      <w:pgMar w:top="397" w:right="1440" w:bottom="45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A4EED" w14:textId="77777777" w:rsidR="000C24DD" w:rsidRDefault="000C24DD" w:rsidP="00742048">
      <w:pPr>
        <w:spacing w:after="0" w:line="240" w:lineRule="auto"/>
      </w:pPr>
      <w:r>
        <w:separator/>
      </w:r>
    </w:p>
  </w:endnote>
  <w:endnote w:type="continuationSeparator" w:id="0">
    <w:p w14:paraId="67C4EE08" w14:textId="77777777" w:rsidR="000C24DD" w:rsidRDefault="000C24DD" w:rsidP="00742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5E427" w14:textId="77777777" w:rsidR="000C24DD" w:rsidRDefault="000C24DD" w:rsidP="00742048">
      <w:pPr>
        <w:spacing w:after="0" w:line="240" w:lineRule="auto"/>
      </w:pPr>
      <w:r>
        <w:separator/>
      </w:r>
    </w:p>
  </w:footnote>
  <w:footnote w:type="continuationSeparator" w:id="0">
    <w:p w14:paraId="4EA59ED2" w14:textId="77777777" w:rsidR="000C24DD" w:rsidRDefault="000C24DD" w:rsidP="007420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9B4"/>
    <w:rsid w:val="0003500E"/>
    <w:rsid w:val="00073A97"/>
    <w:rsid w:val="000B5EB4"/>
    <w:rsid w:val="000C24DD"/>
    <w:rsid w:val="000D2F9B"/>
    <w:rsid w:val="000F707C"/>
    <w:rsid w:val="00195A23"/>
    <w:rsid w:val="001B49B4"/>
    <w:rsid w:val="001E5FE9"/>
    <w:rsid w:val="001F085D"/>
    <w:rsid w:val="00205B85"/>
    <w:rsid w:val="002122EE"/>
    <w:rsid w:val="003C7DE0"/>
    <w:rsid w:val="00405BB2"/>
    <w:rsid w:val="004713BF"/>
    <w:rsid w:val="005F53F8"/>
    <w:rsid w:val="00601F66"/>
    <w:rsid w:val="00615B73"/>
    <w:rsid w:val="00742048"/>
    <w:rsid w:val="00780718"/>
    <w:rsid w:val="008046A9"/>
    <w:rsid w:val="008348DA"/>
    <w:rsid w:val="008A16C5"/>
    <w:rsid w:val="008E748C"/>
    <w:rsid w:val="00B42E50"/>
    <w:rsid w:val="00B93C46"/>
    <w:rsid w:val="00BA352C"/>
    <w:rsid w:val="00C6486C"/>
    <w:rsid w:val="00D26E56"/>
    <w:rsid w:val="00E00369"/>
    <w:rsid w:val="00EA4734"/>
    <w:rsid w:val="00EC6EA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079F7F"/>
  <w15:docId w15:val="{2E339B49-2FB0-4E29-A2C4-0E1B3674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49B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B49B4"/>
    <w:rPr>
      <w:rFonts w:ascii="Tahoma" w:hAnsi="Tahoma" w:cs="Tahoma"/>
      <w:sz w:val="16"/>
      <w:szCs w:val="16"/>
    </w:rPr>
  </w:style>
  <w:style w:type="paragraph" w:styleId="Title">
    <w:name w:val="Title"/>
    <w:basedOn w:val="Normal"/>
    <w:next w:val="Normal"/>
    <w:link w:val="TitleChar"/>
    <w:uiPriority w:val="10"/>
    <w:qFormat/>
    <w:rsid w:val="001B49B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1B49B4"/>
    <w:rPr>
      <w:rFonts w:ascii="Cambria" w:eastAsia="Times New Roman" w:hAnsi="Cambria" w:cs="Times New Roman"/>
      <w:color w:val="17365D"/>
      <w:spacing w:val="5"/>
      <w:kern w:val="28"/>
      <w:sz w:val="52"/>
      <w:szCs w:val="52"/>
    </w:rPr>
  </w:style>
  <w:style w:type="paragraph" w:styleId="NormalWeb">
    <w:name w:val="Normal (Web)"/>
    <w:basedOn w:val="Normal"/>
    <w:uiPriority w:val="99"/>
    <w:semiHidden/>
    <w:unhideWhenUsed/>
    <w:rsid w:val="00780718"/>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780718"/>
    <w:rPr>
      <w:b/>
      <w:bCs/>
    </w:rPr>
  </w:style>
  <w:style w:type="character" w:styleId="Hyperlink">
    <w:name w:val="Hyperlink"/>
    <w:uiPriority w:val="99"/>
    <w:unhideWhenUsed/>
    <w:rsid w:val="008348DA"/>
    <w:rPr>
      <w:color w:val="0000FF"/>
      <w:u w:val="single"/>
    </w:rPr>
  </w:style>
  <w:style w:type="character" w:styleId="UnresolvedMention">
    <w:name w:val="Unresolved Mention"/>
    <w:uiPriority w:val="99"/>
    <w:semiHidden/>
    <w:unhideWhenUsed/>
    <w:rsid w:val="00D26E56"/>
    <w:rPr>
      <w:color w:val="605E5C"/>
      <w:shd w:val="clear" w:color="auto" w:fill="E1DFDD"/>
    </w:rPr>
  </w:style>
  <w:style w:type="paragraph" w:styleId="Header">
    <w:name w:val="header"/>
    <w:basedOn w:val="Normal"/>
    <w:link w:val="HeaderChar"/>
    <w:uiPriority w:val="99"/>
    <w:unhideWhenUsed/>
    <w:rsid w:val="00742048"/>
    <w:pPr>
      <w:tabs>
        <w:tab w:val="center" w:pos="4513"/>
        <w:tab w:val="right" w:pos="9026"/>
      </w:tabs>
    </w:pPr>
  </w:style>
  <w:style w:type="character" w:customStyle="1" w:styleId="HeaderChar">
    <w:name w:val="Header Char"/>
    <w:link w:val="Header"/>
    <w:uiPriority w:val="99"/>
    <w:rsid w:val="00742048"/>
    <w:rPr>
      <w:sz w:val="22"/>
      <w:szCs w:val="22"/>
      <w:lang w:val="en-GB" w:eastAsia="en-US"/>
    </w:rPr>
  </w:style>
  <w:style w:type="paragraph" w:styleId="Footer">
    <w:name w:val="footer"/>
    <w:basedOn w:val="Normal"/>
    <w:link w:val="FooterChar"/>
    <w:uiPriority w:val="99"/>
    <w:unhideWhenUsed/>
    <w:rsid w:val="00742048"/>
    <w:pPr>
      <w:tabs>
        <w:tab w:val="center" w:pos="4513"/>
        <w:tab w:val="right" w:pos="9026"/>
      </w:tabs>
    </w:pPr>
  </w:style>
  <w:style w:type="character" w:customStyle="1" w:styleId="FooterChar">
    <w:name w:val="Footer Char"/>
    <w:link w:val="Footer"/>
    <w:uiPriority w:val="99"/>
    <w:rsid w:val="00742048"/>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90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rpool.ac.uk/small-animal-practic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FAF90-7B83-43E2-8C46-FDADF03FF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6773</CharactersWithSpaces>
  <SharedDoc>false</SharedDoc>
  <HLinks>
    <vt:vector size="6" baseType="variant">
      <vt:variant>
        <vt:i4>4390929</vt:i4>
      </vt:variant>
      <vt:variant>
        <vt:i4>0</vt:i4>
      </vt:variant>
      <vt:variant>
        <vt:i4>0</vt:i4>
      </vt:variant>
      <vt:variant>
        <vt:i4>5</vt:i4>
      </vt:variant>
      <vt:variant>
        <vt:lpwstr>http://www.liverpool.ac.uk/small-animal-practice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gquinn</dc:creator>
  <cp:keywords/>
  <cp:lastModifiedBy>Quinn, Gareth</cp:lastModifiedBy>
  <cp:revision>2</cp:revision>
  <cp:lastPrinted>2020-11-12T08:03:00Z</cp:lastPrinted>
  <dcterms:created xsi:type="dcterms:W3CDTF">2023-02-01T10:37:00Z</dcterms:created>
  <dcterms:modified xsi:type="dcterms:W3CDTF">2023-02-01T10:37:00Z</dcterms:modified>
</cp:coreProperties>
</file>