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882" w14:textId="1C35C561" w:rsidR="00BF2E03" w:rsidRPr="00286EE7" w:rsidRDefault="00183355">
      <w:pPr>
        <w:rPr>
          <w:b/>
          <w:bCs/>
          <w:sz w:val="28"/>
          <w:szCs w:val="28"/>
          <w:lang w:val="en-US"/>
        </w:rPr>
      </w:pPr>
      <w:r w:rsidRPr="00286EE7">
        <w:rPr>
          <w:b/>
          <w:bCs/>
          <w:sz w:val="28"/>
          <w:szCs w:val="28"/>
          <w:lang w:val="en-US"/>
        </w:rPr>
        <w:t xml:space="preserve">Zeiss </w:t>
      </w:r>
      <w:r w:rsidR="00DC4810">
        <w:rPr>
          <w:b/>
          <w:bCs/>
          <w:sz w:val="28"/>
          <w:szCs w:val="28"/>
          <w:lang w:val="en-US"/>
        </w:rPr>
        <w:t xml:space="preserve">Xradia </w:t>
      </w:r>
      <w:r w:rsidRPr="00286EE7">
        <w:rPr>
          <w:b/>
          <w:bCs/>
          <w:sz w:val="28"/>
          <w:szCs w:val="28"/>
          <w:lang w:val="en-US"/>
        </w:rPr>
        <w:t>Versa</w:t>
      </w:r>
      <w:r w:rsidR="00DC4810">
        <w:rPr>
          <w:b/>
          <w:bCs/>
          <w:sz w:val="28"/>
          <w:szCs w:val="28"/>
          <w:lang w:val="en-US"/>
        </w:rPr>
        <w:t xml:space="preserve"> </w:t>
      </w:r>
      <w:r w:rsidRPr="00286EE7">
        <w:rPr>
          <w:b/>
          <w:bCs/>
          <w:sz w:val="28"/>
          <w:szCs w:val="28"/>
          <w:lang w:val="en-US"/>
        </w:rPr>
        <w:t xml:space="preserve">620 </w:t>
      </w:r>
      <w:r w:rsidR="00DC4810">
        <w:rPr>
          <w:b/>
          <w:bCs/>
          <w:sz w:val="28"/>
          <w:szCs w:val="28"/>
          <w:lang w:val="en-US"/>
        </w:rPr>
        <w:t xml:space="preserve">XRM </w:t>
      </w:r>
      <w:r w:rsidR="0070367F">
        <w:rPr>
          <w:b/>
          <w:bCs/>
          <w:sz w:val="28"/>
          <w:szCs w:val="28"/>
          <w:lang w:val="en-US"/>
        </w:rPr>
        <w:t xml:space="preserve"> - </w:t>
      </w:r>
      <w:r w:rsidRPr="00286EE7">
        <w:rPr>
          <w:b/>
          <w:bCs/>
          <w:sz w:val="28"/>
          <w:szCs w:val="28"/>
          <w:lang w:val="en-US"/>
        </w:rPr>
        <w:t>user application form</w:t>
      </w:r>
    </w:p>
    <w:tbl>
      <w:tblPr>
        <w:tblStyle w:val="TableGrid"/>
        <w:tblW w:w="0" w:type="auto"/>
        <w:tblLook w:val="04A0" w:firstRow="1" w:lastRow="0" w:firstColumn="1" w:lastColumn="0" w:noHBand="0" w:noVBand="1"/>
      </w:tblPr>
      <w:tblGrid>
        <w:gridCol w:w="5228"/>
        <w:gridCol w:w="5228"/>
      </w:tblGrid>
      <w:tr w:rsidR="001C231B" w14:paraId="5BD76019" w14:textId="77777777" w:rsidTr="001C231B">
        <w:tc>
          <w:tcPr>
            <w:tcW w:w="5228" w:type="dxa"/>
          </w:tcPr>
          <w:p w14:paraId="57614BF4" w14:textId="1637DDCE" w:rsidR="008B46AA" w:rsidRDefault="001C231B">
            <w:pPr>
              <w:rPr>
                <w:lang w:val="en-US"/>
              </w:rPr>
            </w:pPr>
            <w:r>
              <w:rPr>
                <w:lang w:val="en-US"/>
              </w:rPr>
              <w:t>Name:</w:t>
            </w:r>
          </w:p>
          <w:p w14:paraId="7844E221" w14:textId="77777777" w:rsidR="00A77695" w:rsidRDefault="00A77695">
            <w:pPr>
              <w:rPr>
                <w:lang w:val="en-US"/>
              </w:rPr>
            </w:pPr>
          </w:p>
          <w:p w14:paraId="7D8672CF" w14:textId="77777777" w:rsidR="001C231B" w:rsidRDefault="008B46AA">
            <w:pPr>
              <w:rPr>
                <w:lang w:val="en-US"/>
              </w:rPr>
            </w:pPr>
            <w:r>
              <w:rPr>
                <w:lang w:val="en-US"/>
              </w:rPr>
              <w:t>Email:</w:t>
            </w:r>
          </w:p>
          <w:p w14:paraId="319E6B23" w14:textId="05A3F1F8" w:rsidR="00A77695" w:rsidRDefault="00A77695">
            <w:pPr>
              <w:rPr>
                <w:lang w:val="en-US"/>
              </w:rPr>
            </w:pPr>
          </w:p>
        </w:tc>
        <w:tc>
          <w:tcPr>
            <w:tcW w:w="5228" w:type="dxa"/>
          </w:tcPr>
          <w:p w14:paraId="22C17819" w14:textId="29EF667D" w:rsidR="001C231B" w:rsidRDefault="001C231B">
            <w:pPr>
              <w:rPr>
                <w:lang w:val="en-US"/>
              </w:rPr>
            </w:pPr>
            <w:r>
              <w:rPr>
                <w:lang w:val="en-US"/>
              </w:rPr>
              <w:t>Position:</w:t>
            </w:r>
          </w:p>
          <w:p w14:paraId="603B837A" w14:textId="77777777" w:rsidR="00A77695" w:rsidRDefault="00A77695">
            <w:pPr>
              <w:rPr>
                <w:lang w:val="en-US"/>
              </w:rPr>
            </w:pPr>
          </w:p>
          <w:p w14:paraId="2580DE28" w14:textId="02A726D7" w:rsidR="00373612" w:rsidRDefault="00373612">
            <w:pPr>
              <w:rPr>
                <w:lang w:val="en-US"/>
              </w:rPr>
            </w:pPr>
            <w:r>
              <w:rPr>
                <w:lang w:val="en-US"/>
              </w:rPr>
              <w:t>Supervisor (if student):</w:t>
            </w:r>
          </w:p>
        </w:tc>
      </w:tr>
      <w:tr w:rsidR="001C231B" w14:paraId="63FB599C" w14:textId="77777777" w:rsidTr="001C231B">
        <w:tc>
          <w:tcPr>
            <w:tcW w:w="5228" w:type="dxa"/>
          </w:tcPr>
          <w:p w14:paraId="39B03D18" w14:textId="77777777" w:rsidR="008B46AA" w:rsidRDefault="008B46AA" w:rsidP="008B46AA">
            <w:pPr>
              <w:rPr>
                <w:lang w:val="en-US"/>
              </w:rPr>
            </w:pPr>
            <w:r>
              <w:rPr>
                <w:lang w:val="en-US"/>
              </w:rPr>
              <w:t xml:space="preserve">University of Liverpool </w:t>
            </w:r>
            <w:sdt>
              <w:sdtPr>
                <w:rPr>
                  <w:lang w:val="en-US"/>
                </w:rPr>
                <w:id w:val="33958806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708E886E" w14:textId="7DFC553C" w:rsidR="008B46AA" w:rsidRDefault="008B46AA">
            <w:pPr>
              <w:rPr>
                <w:lang w:val="en-US"/>
              </w:rPr>
            </w:pPr>
            <w:r>
              <w:rPr>
                <w:lang w:val="en-US"/>
              </w:rPr>
              <w:t>Other Institution:</w:t>
            </w:r>
          </w:p>
        </w:tc>
        <w:tc>
          <w:tcPr>
            <w:tcW w:w="5228" w:type="dxa"/>
          </w:tcPr>
          <w:p w14:paraId="7D09D9FA" w14:textId="77777777" w:rsidR="008B46AA" w:rsidRDefault="008B46AA" w:rsidP="008B46AA">
            <w:pPr>
              <w:rPr>
                <w:lang w:val="en-US"/>
              </w:rPr>
            </w:pPr>
            <w:r>
              <w:rPr>
                <w:lang w:val="en-US"/>
              </w:rPr>
              <w:t>Department:</w:t>
            </w:r>
          </w:p>
          <w:p w14:paraId="2714CCA3" w14:textId="185F3780" w:rsidR="001C231B" w:rsidRDefault="001C231B" w:rsidP="008B46AA">
            <w:pPr>
              <w:rPr>
                <w:lang w:val="en-US"/>
              </w:rPr>
            </w:pPr>
          </w:p>
        </w:tc>
      </w:tr>
    </w:tbl>
    <w:p w14:paraId="413F8E0E" w14:textId="462E28E3" w:rsidR="001C231B" w:rsidRPr="00BF1A8C" w:rsidRDefault="001C231B" w:rsidP="008B46AA">
      <w:pPr>
        <w:pStyle w:val="NoSpacing"/>
        <w:rPr>
          <w:sz w:val="12"/>
          <w:szCs w:val="12"/>
          <w:lang w:val="en-US"/>
        </w:rPr>
      </w:pPr>
    </w:p>
    <w:tbl>
      <w:tblPr>
        <w:tblStyle w:val="TableGrid"/>
        <w:tblW w:w="0" w:type="auto"/>
        <w:tblLook w:val="04A0" w:firstRow="1" w:lastRow="0" w:firstColumn="1" w:lastColumn="0" w:noHBand="0" w:noVBand="1"/>
      </w:tblPr>
      <w:tblGrid>
        <w:gridCol w:w="10456"/>
      </w:tblGrid>
      <w:tr w:rsidR="001C231B" w14:paraId="7B3AC85F" w14:textId="77777777" w:rsidTr="001C231B">
        <w:tc>
          <w:tcPr>
            <w:tcW w:w="10456" w:type="dxa"/>
          </w:tcPr>
          <w:p w14:paraId="3E26C46F" w14:textId="77777777" w:rsidR="001C231B" w:rsidRDefault="001C231B">
            <w:pPr>
              <w:rPr>
                <w:lang w:val="en-US"/>
              </w:rPr>
            </w:pPr>
            <w:r>
              <w:rPr>
                <w:lang w:val="en-US"/>
              </w:rPr>
              <w:t>Project title:</w:t>
            </w:r>
          </w:p>
          <w:p w14:paraId="544E987B" w14:textId="77777777" w:rsidR="001C231B" w:rsidRDefault="001C231B">
            <w:pPr>
              <w:rPr>
                <w:lang w:val="en-US"/>
              </w:rPr>
            </w:pPr>
          </w:p>
          <w:p w14:paraId="5F0C703D" w14:textId="662FD6C1" w:rsidR="00A77695" w:rsidRDefault="00A77695">
            <w:pPr>
              <w:rPr>
                <w:lang w:val="en-US"/>
              </w:rPr>
            </w:pPr>
          </w:p>
        </w:tc>
      </w:tr>
      <w:tr w:rsidR="001C231B" w14:paraId="5C2EC489" w14:textId="77777777" w:rsidTr="001C231B">
        <w:tc>
          <w:tcPr>
            <w:tcW w:w="10456" w:type="dxa"/>
          </w:tcPr>
          <w:p w14:paraId="395BCEBA" w14:textId="08EA839D" w:rsidR="001C231B" w:rsidRDefault="001C231B" w:rsidP="001C231B">
            <w:pPr>
              <w:rPr>
                <w:lang w:val="en-US"/>
              </w:rPr>
            </w:pPr>
            <w:r>
              <w:rPr>
                <w:lang w:val="en-US"/>
              </w:rPr>
              <w:t>Please provide a short description of your project:</w:t>
            </w:r>
          </w:p>
          <w:p w14:paraId="69ABAA64" w14:textId="12169688" w:rsidR="001C231B" w:rsidRDefault="001C231B">
            <w:pPr>
              <w:rPr>
                <w:lang w:val="en-US"/>
              </w:rPr>
            </w:pPr>
          </w:p>
          <w:p w14:paraId="71DA456D" w14:textId="55709B4C" w:rsidR="001C231B" w:rsidRDefault="001C231B">
            <w:pPr>
              <w:rPr>
                <w:lang w:val="en-US"/>
              </w:rPr>
            </w:pPr>
          </w:p>
          <w:p w14:paraId="1D174CCF" w14:textId="136C9342" w:rsidR="000F40E0" w:rsidRDefault="000F40E0">
            <w:pPr>
              <w:rPr>
                <w:lang w:val="en-US"/>
              </w:rPr>
            </w:pPr>
          </w:p>
          <w:p w14:paraId="475A0E56" w14:textId="64E4DE65" w:rsidR="00A77695" w:rsidRDefault="00A77695">
            <w:pPr>
              <w:rPr>
                <w:lang w:val="en-US"/>
              </w:rPr>
            </w:pPr>
          </w:p>
          <w:p w14:paraId="3B34AAC6" w14:textId="663C95E0" w:rsidR="00A77695" w:rsidRDefault="00A77695">
            <w:pPr>
              <w:rPr>
                <w:lang w:val="en-US"/>
              </w:rPr>
            </w:pPr>
          </w:p>
          <w:p w14:paraId="725CED26" w14:textId="77777777" w:rsidR="00AB4E17" w:rsidRDefault="00AB4E17">
            <w:pPr>
              <w:rPr>
                <w:lang w:val="en-US"/>
              </w:rPr>
            </w:pPr>
          </w:p>
          <w:p w14:paraId="3D4EA17F" w14:textId="0C9646ED" w:rsidR="00A77695" w:rsidRDefault="00A77695">
            <w:pPr>
              <w:rPr>
                <w:lang w:val="en-US"/>
              </w:rPr>
            </w:pPr>
          </w:p>
          <w:p w14:paraId="75DC9820" w14:textId="77777777" w:rsidR="00A77695" w:rsidRDefault="00A77695">
            <w:pPr>
              <w:rPr>
                <w:lang w:val="en-US"/>
              </w:rPr>
            </w:pPr>
          </w:p>
          <w:p w14:paraId="1925DA27" w14:textId="242E3E43" w:rsidR="00D5210F" w:rsidRPr="00D5210F" w:rsidRDefault="00D5210F">
            <w:pPr>
              <w:rPr>
                <w:lang w:val="en-US"/>
              </w:rPr>
            </w:pPr>
          </w:p>
        </w:tc>
      </w:tr>
      <w:tr w:rsidR="00900524" w14:paraId="41FE1AB2" w14:textId="77777777" w:rsidTr="001C231B">
        <w:tc>
          <w:tcPr>
            <w:tcW w:w="10456" w:type="dxa"/>
          </w:tcPr>
          <w:p w14:paraId="4E4C78BD" w14:textId="7F25CD68" w:rsidR="00900524" w:rsidRPr="0084484D" w:rsidRDefault="0084484D" w:rsidP="001C231B">
            <w:r>
              <w:rPr>
                <w:lang w:val="en-US"/>
              </w:rPr>
              <w:t>What does the Zeiss versa 620 offer to your research project that you cannot achieve with other methods or another X-ray CT instrument?</w:t>
            </w:r>
          </w:p>
          <w:p w14:paraId="391ABBDA" w14:textId="7157C2B0" w:rsidR="00D5210F" w:rsidRDefault="00D5210F" w:rsidP="001C231B">
            <w:pPr>
              <w:rPr>
                <w:lang w:val="en-US"/>
              </w:rPr>
            </w:pPr>
          </w:p>
          <w:p w14:paraId="4ED4BEFA" w14:textId="52AF67BE" w:rsidR="00A77695" w:rsidRDefault="00A77695" w:rsidP="001C231B">
            <w:pPr>
              <w:rPr>
                <w:lang w:val="en-US"/>
              </w:rPr>
            </w:pPr>
          </w:p>
          <w:p w14:paraId="2E2BC595" w14:textId="2AC4EB41" w:rsidR="00A77695" w:rsidRDefault="00A77695" w:rsidP="001C231B">
            <w:pPr>
              <w:rPr>
                <w:lang w:val="en-US"/>
              </w:rPr>
            </w:pPr>
          </w:p>
          <w:p w14:paraId="6CADD564" w14:textId="63E0615A" w:rsidR="00A77695" w:rsidRDefault="00A77695" w:rsidP="001C231B">
            <w:pPr>
              <w:rPr>
                <w:lang w:val="en-US"/>
              </w:rPr>
            </w:pPr>
          </w:p>
          <w:p w14:paraId="38906322" w14:textId="77777777" w:rsidR="00A77695" w:rsidRDefault="00A77695" w:rsidP="001C231B">
            <w:pPr>
              <w:rPr>
                <w:lang w:val="en-US"/>
              </w:rPr>
            </w:pPr>
          </w:p>
          <w:p w14:paraId="271D3B42" w14:textId="77777777" w:rsidR="00D5210F" w:rsidRDefault="00D5210F" w:rsidP="001C231B">
            <w:pPr>
              <w:rPr>
                <w:lang w:val="en-US"/>
              </w:rPr>
            </w:pPr>
          </w:p>
          <w:p w14:paraId="49183D8D" w14:textId="4B27BB62" w:rsidR="00900524" w:rsidRDefault="00900524" w:rsidP="001C231B">
            <w:pPr>
              <w:rPr>
                <w:lang w:val="en-US"/>
              </w:rPr>
            </w:pPr>
          </w:p>
        </w:tc>
      </w:tr>
      <w:tr w:rsidR="00900524" w14:paraId="093D4692" w14:textId="77777777" w:rsidTr="001C231B">
        <w:tc>
          <w:tcPr>
            <w:tcW w:w="10456" w:type="dxa"/>
          </w:tcPr>
          <w:p w14:paraId="1972D9D1" w14:textId="6BF86EAF" w:rsidR="00900524" w:rsidRDefault="00900524" w:rsidP="001C231B">
            <w:pPr>
              <w:rPr>
                <w:lang w:val="en-US"/>
              </w:rPr>
            </w:pPr>
            <w:r>
              <w:rPr>
                <w:lang w:val="en-US"/>
              </w:rPr>
              <w:t>Wh</w:t>
            </w:r>
            <w:r w:rsidR="00D5210F">
              <w:rPr>
                <w:lang w:val="en-US"/>
              </w:rPr>
              <w:t>ich</w:t>
            </w:r>
            <w:r>
              <w:rPr>
                <w:lang w:val="en-US"/>
              </w:rPr>
              <w:t xml:space="preserve"> critical research question will the data from the Zeiss Versa allow you to answer</w:t>
            </w:r>
            <w:r w:rsidR="00D5210F">
              <w:rPr>
                <w:lang w:val="en-US"/>
              </w:rPr>
              <w:t>?</w:t>
            </w:r>
          </w:p>
          <w:p w14:paraId="31E2B471" w14:textId="77777777" w:rsidR="00900524" w:rsidRDefault="00900524" w:rsidP="001C231B">
            <w:pPr>
              <w:rPr>
                <w:lang w:val="en-US"/>
              </w:rPr>
            </w:pPr>
          </w:p>
          <w:p w14:paraId="1FEE3765" w14:textId="4E903CD2" w:rsidR="00900524" w:rsidRDefault="00900524" w:rsidP="001C231B">
            <w:pPr>
              <w:rPr>
                <w:lang w:val="en-US"/>
              </w:rPr>
            </w:pPr>
          </w:p>
          <w:p w14:paraId="0E7A1D62" w14:textId="77777777" w:rsidR="00A77695" w:rsidRDefault="00A77695" w:rsidP="001C231B">
            <w:pPr>
              <w:rPr>
                <w:lang w:val="en-US"/>
              </w:rPr>
            </w:pPr>
          </w:p>
          <w:p w14:paraId="52A0B79B" w14:textId="134F4610" w:rsidR="00D5210F" w:rsidRDefault="00D5210F" w:rsidP="001C231B">
            <w:pPr>
              <w:rPr>
                <w:lang w:val="en-US"/>
              </w:rPr>
            </w:pPr>
          </w:p>
          <w:p w14:paraId="633F961F" w14:textId="77777777" w:rsidR="00A77695" w:rsidRDefault="00A77695" w:rsidP="001C231B">
            <w:pPr>
              <w:rPr>
                <w:lang w:val="en-US"/>
              </w:rPr>
            </w:pPr>
          </w:p>
          <w:p w14:paraId="268CF91B" w14:textId="27771F08" w:rsidR="00D5210F" w:rsidRDefault="00D5210F" w:rsidP="001C231B">
            <w:pPr>
              <w:rPr>
                <w:lang w:val="en-US"/>
              </w:rPr>
            </w:pPr>
          </w:p>
        </w:tc>
      </w:tr>
      <w:tr w:rsidR="00900524" w14:paraId="6E6EA8D0" w14:textId="77777777" w:rsidTr="001C231B">
        <w:tc>
          <w:tcPr>
            <w:tcW w:w="10456" w:type="dxa"/>
          </w:tcPr>
          <w:p w14:paraId="725FD07B" w14:textId="77777777" w:rsidR="00900524" w:rsidRDefault="00900524" w:rsidP="001C231B">
            <w:pPr>
              <w:rPr>
                <w:lang w:val="en-US"/>
              </w:rPr>
            </w:pPr>
            <w:r>
              <w:rPr>
                <w:lang w:val="en-US"/>
              </w:rPr>
              <w:t>How will this data contribute to your research publications or grant applications?</w:t>
            </w:r>
          </w:p>
          <w:p w14:paraId="5699002A" w14:textId="77777777" w:rsidR="00900524" w:rsidRDefault="00900524" w:rsidP="001C231B">
            <w:pPr>
              <w:rPr>
                <w:lang w:val="en-US"/>
              </w:rPr>
            </w:pPr>
          </w:p>
          <w:p w14:paraId="13EDBE60" w14:textId="7DC5EAF3" w:rsidR="00900524" w:rsidRDefault="00900524" w:rsidP="001C231B">
            <w:pPr>
              <w:rPr>
                <w:lang w:val="en-US"/>
              </w:rPr>
            </w:pPr>
          </w:p>
          <w:p w14:paraId="2CD36EE1" w14:textId="196F19F3" w:rsidR="00A77695" w:rsidRDefault="00A77695" w:rsidP="001C231B">
            <w:pPr>
              <w:rPr>
                <w:lang w:val="en-US"/>
              </w:rPr>
            </w:pPr>
          </w:p>
          <w:p w14:paraId="56434E53" w14:textId="77777777" w:rsidR="00A77695" w:rsidRDefault="00A77695" w:rsidP="001C231B">
            <w:pPr>
              <w:rPr>
                <w:lang w:val="en-US"/>
              </w:rPr>
            </w:pPr>
          </w:p>
          <w:p w14:paraId="63818A30" w14:textId="77777777" w:rsidR="00D5210F" w:rsidRDefault="00D5210F" w:rsidP="001C231B">
            <w:pPr>
              <w:rPr>
                <w:lang w:val="en-US"/>
              </w:rPr>
            </w:pPr>
          </w:p>
          <w:p w14:paraId="51636D8D" w14:textId="10CFEE18" w:rsidR="00D5210F" w:rsidRDefault="00D5210F" w:rsidP="001C231B">
            <w:pPr>
              <w:rPr>
                <w:lang w:val="en-US"/>
              </w:rPr>
            </w:pPr>
          </w:p>
        </w:tc>
      </w:tr>
      <w:tr w:rsidR="001279C8" w14:paraId="51FFA6C5" w14:textId="77777777" w:rsidTr="001C231B">
        <w:tc>
          <w:tcPr>
            <w:tcW w:w="10456" w:type="dxa"/>
          </w:tcPr>
          <w:p w14:paraId="4FA89569" w14:textId="2D545522" w:rsidR="001279C8" w:rsidRDefault="00AB4E17" w:rsidP="001C231B">
            <w:pPr>
              <w:rPr>
                <w:lang w:val="en-US"/>
              </w:rPr>
            </w:pPr>
            <w:r>
              <w:rPr>
                <w:lang w:val="en-US"/>
              </w:rPr>
              <w:t>D</w:t>
            </w:r>
            <w:r w:rsidR="00900524">
              <w:rPr>
                <w:lang w:val="en-US"/>
              </w:rPr>
              <w:t xml:space="preserve">oes your project fit into one of </w:t>
            </w:r>
            <w:r>
              <w:rPr>
                <w:lang w:val="en-US"/>
              </w:rPr>
              <w:t xml:space="preserve">our priority </w:t>
            </w:r>
            <w:r w:rsidR="00900524">
              <w:rPr>
                <w:lang w:val="en-US"/>
              </w:rPr>
              <w:t>research areas of manufacturing, energy, or healthcare</w:t>
            </w:r>
            <w:r>
              <w:rPr>
                <w:lang w:val="en-US"/>
              </w:rPr>
              <w:t>, and how?</w:t>
            </w:r>
          </w:p>
          <w:p w14:paraId="12261281" w14:textId="77777777" w:rsidR="00900524" w:rsidRDefault="00900524" w:rsidP="001C231B">
            <w:pPr>
              <w:rPr>
                <w:lang w:val="en-US"/>
              </w:rPr>
            </w:pPr>
          </w:p>
          <w:p w14:paraId="6927D7B5" w14:textId="7B9F4B65" w:rsidR="00D5210F" w:rsidRDefault="00D5210F" w:rsidP="001C231B">
            <w:pPr>
              <w:rPr>
                <w:lang w:val="en-US"/>
              </w:rPr>
            </w:pPr>
          </w:p>
          <w:p w14:paraId="291C5A7A" w14:textId="4651784B" w:rsidR="00D5210F" w:rsidRDefault="00D5210F" w:rsidP="001C231B">
            <w:pPr>
              <w:rPr>
                <w:lang w:val="en-US"/>
              </w:rPr>
            </w:pPr>
          </w:p>
          <w:p w14:paraId="3E80A4D2" w14:textId="77777777" w:rsidR="00A77695" w:rsidRDefault="00A77695" w:rsidP="001C231B">
            <w:pPr>
              <w:rPr>
                <w:lang w:val="en-US"/>
              </w:rPr>
            </w:pPr>
          </w:p>
          <w:p w14:paraId="0364EDB3" w14:textId="22AD306F" w:rsidR="001279C8" w:rsidRDefault="001279C8" w:rsidP="001C231B">
            <w:pPr>
              <w:rPr>
                <w:lang w:val="en-US"/>
              </w:rPr>
            </w:pPr>
            <w:r>
              <w:rPr>
                <w:lang w:val="en-US"/>
              </w:rPr>
              <w:t xml:space="preserve">  </w:t>
            </w:r>
          </w:p>
        </w:tc>
      </w:tr>
      <w:tr w:rsidR="000F40E0" w14:paraId="43936EB9" w14:textId="77777777" w:rsidTr="001C231B">
        <w:tc>
          <w:tcPr>
            <w:tcW w:w="10456" w:type="dxa"/>
          </w:tcPr>
          <w:p w14:paraId="3420523D" w14:textId="1717359A" w:rsidR="000F40E0" w:rsidRDefault="000F40E0" w:rsidP="000F40E0">
            <w:pPr>
              <w:rPr>
                <w:lang w:val="en-US"/>
              </w:rPr>
            </w:pPr>
            <w:r>
              <w:rPr>
                <w:lang w:val="en-US"/>
              </w:rPr>
              <w:t>How is this project funded?</w:t>
            </w:r>
          </w:p>
          <w:p w14:paraId="6145DC75" w14:textId="43CDA340" w:rsidR="000F40E0" w:rsidRDefault="00000000" w:rsidP="000F40E0">
            <w:pPr>
              <w:rPr>
                <w:lang w:val="en-US"/>
              </w:rPr>
            </w:pPr>
            <w:sdt>
              <w:sdtPr>
                <w:rPr>
                  <w:lang w:val="en-US"/>
                </w:rPr>
                <w:id w:val="-1596857345"/>
                <w14:checkbox>
                  <w14:checked w14:val="0"/>
                  <w14:checkedState w14:val="2612" w14:font="MS Gothic"/>
                  <w14:uncheckedState w14:val="2610" w14:font="MS Gothic"/>
                </w14:checkbox>
              </w:sdtPr>
              <w:sdtContent>
                <w:r w:rsidR="000F40E0">
                  <w:rPr>
                    <w:rFonts w:ascii="MS Gothic" w:eastAsia="MS Gothic" w:hAnsi="MS Gothic" w:hint="eastAsia"/>
                    <w:lang w:val="en-US"/>
                  </w:rPr>
                  <w:t>☐</w:t>
                </w:r>
              </w:sdtContent>
            </w:sdt>
            <w:r w:rsidR="000F40E0">
              <w:rPr>
                <w:lang w:val="en-US"/>
              </w:rPr>
              <w:t xml:space="preserve">  Research grant / IRIS reference:                  </w:t>
            </w:r>
            <w:sdt>
              <w:sdtPr>
                <w:rPr>
                  <w:lang w:val="en-US"/>
                </w:rPr>
                <w:id w:val="690572870"/>
                <w14:checkbox>
                  <w14:checked w14:val="0"/>
                  <w14:checkedState w14:val="2612" w14:font="MS Gothic"/>
                  <w14:uncheckedState w14:val="2610" w14:font="MS Gothic"/>
                </w14:checkbox>
              </w:sdtPr>
              <w:sdtContent>
                <w:r w:rsidR="000F40E0">
                  <w:rPr>
                    <w:rFonts w:ascii="MS Gothic" w:eastAsia="MS Gothic" w:hAnsi="MS Gothic" w:hint="eastAsia"/>
                    <w:lang w:val="en-US"/>
                  </w:rPr>
                  <w:t>☐</w:t>
                </w:r>
              </w:sdtContent>
            </w:sdt>
            <w:r w:rsidR="000F40E0">
              <w:rPr>
                <w:lang w:val="en-US"/>
              </w:rPr>
              <w:t xml:space="preserve">  Knowledge exchange            </w:t>
            </w:r>
            <w:sdt>
              <w:sdtPr>
                <w:rPr>
                  <w:lang w:val="en-US"/>
                </w:rPr>
                <w:id w:val="929082603"/>
                <w14:checkbox>
                  <w14:checked w14:val="0"/>
                  <w14:checkedState w14:val="2612" w14:font="MS Gothic"/>
                  <w14:uncheckedState w14:val="2610" w14:font="MS Gothic"/>
                </w14:checkbox>
              </w:sdtPr>
              <w:sdtContent>
                <w:r w:rsidR="000F40E0">
                  <w:rPr>
                    <w:rFonts w:ascii="MS Gothic" w:eastAsia="MS Gothic" w:hAnsi="MS Gothic" w:hint="eastAsia"/>
                    <w:lang w:val="en-US"/>
                  </w:rPr>
                  <w:t>☐</w:t>
                </w:r>
              </w:sdtContent>
            </w:sdt>
            <w:r w:rsidR="000F40E0">
              <w:rPr>
                <w:lang w:val="en-US"/>
              </w:rPr>
              <w:t xml:space="preserve">  Consultancy / CONSULT ref:</w:t>
            </w:r>
          </w:p>
          <w:p w14:paraId="260FB4AF" w14:textId="0746B330" w:rsidR="000F40E0" w:rsidRDefault="00000000" w:rsidP="000F40E0">
            <w:pPr>
              <w:rPr>
                <w:lang w:val="en-US"/>
              </w:rPr>
            </w:pPr>
            <w:sdt>
              <w:sdtPr>
                <w:rPr>
                  <w:lang w:val="en-US"/>
                </w:rPr>
                <w:id w:val="-199784943"/>
                <w14:checkbox>
                  <w14:checked w14:val="0"/>
                  <w14:checkedState w14:val="2612" w14:font="MS Gothic"/>
                  <w14:uncheckedState w14:val="2610" w14:font="MS Gothic"/>
                </w14:checkbox>
              </w:sdtPr>
              <w:sdtContent>
                <w:r w:rsidR="000F40E0">
                  <w:rPr>
                    <w:rFonts w:ascii="MS Gothic" w:eastAsia="MS Gothic" w:hAnsi="MS Gothic" w:hint="eastAsia"/>
                    <w:lang w:val="en-US"/>
                  </w:rPr>
                  <w:t>☐</w:t>
                </w:r>
              </w:sdtContent>
            </w:sdt>
            <w:r w:rsidR="000F40E0">
              <w:rPr>
                <w:lang w:val="en-US"/>
              </w:rPr>
              <w:t xml:space="preserve">  Other (give details)</w:t>
            </w:r>
          </w:p>
        </w:tc>
      </w:tr>
      <w:tr w:rsidR="00AB4E17" w14:paraId="34D64589" w14:textId="77777777" w:rsidTr="001C231B">
        <w:tc>
          <w:tcPr>
            <w:tcW w:w="10456" w:type="dxa"/>
          </w:tcPr>
          <w:p w14:paraId="4B63D5DE" w14:textId="77777777" w:rsidR="00AB4E17" w:rsidRDefault="00AB4E17" w:rsidP="000F40E0">
            <w:pPr>
              <w:rPr>
                <w:lang w:val="en-US"/>
              </w:rPr>
            </w:pPr>
            <w:r>
              <w:rPr>
                <w:lang w:val="en-US"/>
              </w:rPr>
              <w:t>University of Liverpool account code for charges:</w:t>
            </w:r>
          </w:p>
          <w:p w14:paraId="5F43530F" w14:textId="6B417FE4" w:rsidR="00AB4E17" w:rsidRDefault="00AB4E17" w:rsidP="000F40E0">
            <w:pPr>
              <w:rPr>
                <w:lang w:val="en-US"/>
              </w:rPr>
            </w:pPr>
          </w:p>
        </w:tc>
      </w:tr>
    </w:tbl>
    <w:p w14:paraId="4500EC93" w14:textId="7C9F77EC" w:rsidR="00183355" w:rsidRPr="00BF1A8C" w:rsidRDefault="00183355" w:rsidP="008B46AA">
      <w:pPr>
        <w:pStyle w:val="NoSpacing"/>
        <w:rPr>
          <w:sz w:val="12"/>
          <w:szCs w:val="12"/>
          <w:lang w:val="en-US"/>
        </w:rPr>
      </w:pPr>
    </w:p>
    <w:tbl>
      <w:tblPr>
        <w:tblStyle w:val="TableGrid"/>
        <w:tblW w:w="0" w:type="auto"/>
        <w:tblLook w:val="04A0" w:firstRow="1" w:lastRow="0" w:firstColumn="1" w:lastColumn="0" w:noHBand="0" w:noVBand="1"/>
      </w:tblPr>
      <w:tblGrid>
        <w:gridCol w:w="10456"/>
      </w:tblGrid>
      <w:tr w:rsidR="001C231B" w14:paraId="0704FF22" w14:textId="77777777" w:rsidTr="001C231B">
        <w:tc>
          <w:tcPr>
            <w:tcW w:w="10456" w:type="dxa"/>
          </w:tcPr>
          <w:p w14:paraId="6B493B99" w14:textId="3B8F6ACB" w:rsidR="001C231B" w:rsidRDefault="001C231B" w:rsidP="001C231B">
            <w:pPr>
              <w:rPr>
                <w:lang w:val="en-US"/>
              </w:rPr>
            </w:pPr>
            <w:r>
              <w:rPr>
                <w:lang w:val="en-US"/>
              </w:rPr>
              <w:lastRenderedPageBreak/>
              <w:t>What material are your samples?</w:t>
            </w:r>
          </w:p>
          <w:p w14:paraId="440ECE16" w14:textId="3B8F6ACB" w:rsidR="000426FA" w:rsidRDefault="000426FA">
            <w:pPr>
              <w:rPr>
                <w:lang w:val="en-US"/>
              </w:rPr>
            </w:pPr>
          </w:p>
        </w:tc>
      </w:tr>
      <w:tr w:rsidR="001C231B" w14:paraId="07AFBB4E" w14:textId="77777777" w:rsidTr="001C231B">
        <w:tc>
          <w:tcPr>
            <w:tcW w:w="10456" w:type="dxa"/>
          </w:tcPr>
          <w:p w14:paraId="0147B502" w14:textId="45A3E4DA" w:rsidR="001C231B" w:rsidRDefault="001C231B" w:rsidP="001C231B">
            <w:pPr>
              <w:rPr>
                <w:lang w:val="en-US"/>
              </w:rPr>
            </w:pPr>
            <w:r>
              <w:rPr>
                <w:lang w:val="en-US"/>
              </w:rPr>
              <w:t>What size are your samples (</w:t>
            </w:r>
            <w:r w:rsidR="000426FA">
              <w:rPr>
                <w:lang w:val="en-US"/>
              </w:rPr>
              <w:t xml:space="preserve">height x </w:t>
            </w:r>
            <w:r>
              <w:rPr>
                <w:lang w:val="en-US"/>
              </w:rPr>
              <w:t>length x width)?</w:t>
            </w:r>
          </w:p>
          <w:p w14:paraId="65BC665C" w14:textId="20042208" w:rsidR="000426FA" w:rsidRDefault="000426FA">
            <w:pPr>
              <w:rPr>
                <w:lang w:val="en-US"/>
              </w:rPr>
            </w:pPr>
          </w:p>
        </w:tc>
      </w:tr>
      <w:tr w:rsidR="001C231B" w14:paraId="5D7D9ED4" w14:textId="77777777" w:rsidTr="001C231B">
        <w:tc>
          <w:tcPr>
            <w:tcW w:w="10456" w:type="dxa"/>
          </w:tcPr>
          <w:p w14:paraId="163407D5" w14:textId="651D2A87" w:rsidR="001C231B" w:rsidRDefault="001C231B" w:rsidP="001C231B">
            <w:pPr>
              <w:rPr>
                <w:lang w:val="en-US"/>
              </w:rPr>
            </w:pPr>
            <w:r>
              <w:rPr>
                <w:lang w:val="en-US"/>
              </w:rPr>
              <w:t>What type of features inside the sample do you want to see?</w:t>
            </w:r>
          </w:p>
          <w:p w14:paraId="7BB157AE" w14:textId="0DB60080" w:rsidR="000426FA" w:rsidRDefault="000426FA">
            <w:pPr>
              <w:rPr>
                <w:lang w:val="en-US"/>
              </w:rPr>
            </w:pPr>
          </w:p>
        </w:tc>
      </w:tr>
      <w:tr w:rsidR="001C231B" w14:paraId="212996B7" w14:textId="77777777" w:rsidTr="001C231B">
        <w:tc>
          <w:tcPr>
            <w:tcW w:w="10456" w:type="dxa"/>
          </w:tcPr>
          <w:p w14:paraId="237FD1D7" w14:textId="621FCBD8" w:rsidR="001C231B" w:rsidRDefault="001C231B" w:rsidP="001C231B">
            <w:pPr>
              <w:rPr>
                <w:lang w:val="en-US"/>
              </w:rPr>
            </w:pPr>
            <w:r>
              <w:rPr>
                <w:lang w:val="en-US"/>
              </w:rPr>
              <w:t>What size are those features (height x length x width)</w:t>
            </w:r>
            <w:r w:rsidR="000426FA">
              <w:rPr>
                <w:lang w:val="en-US"/>
              </w:rPr>
              <w:t>?</w:t>
            </w:r>
          </w:p>
          <w:p w14:paraId="37430528" w14:textId="550CEEBB" w:rsidR="000426FA" w:rsidRDefault="000426FA">
            <w:pPr>
              <w:rPr>
                <w:lang w:val="en-US"/>
              </w:rPr>
            </w:pPr>
          </w:p>
        </w:tc>
      </w:tr>
      <w:tr w:rsidR="001C231B" w14:paraId="17F9ACB1" w14:textId="77777777" w:rsidTr="001C231B">
        <w:tc>
          <w:tcPr>
            <w:tcW w:w="10456" w:type="dxa"/>
          </w:tcPr>
          <w:p w14:paraId="72D3C10E" w14:textId="2631DE09" w:rsidR="000426FA" w:rsidRDefault="000426FA" w:rsidP="000426FA">
            <w:pPr>
              <w:rPr>
                <w:lang w:val="en-US"/>
              </w:rPr>
            </w:pPr>
            <w:r>
              <w:rPr>
                <w:lang w:val="en-US"/>
              </w:rPr>
              <w:t>Do you want to scan the whole sample, or a region of interest?</w:t>
            </w:r>
          </w:p>
          <w:p w14:paraId="2D547936" w14:textId="412F8953" w:rsidR="001C231B" w:rsidRDefault="000426FA">
            <w:pPr>
              <w:rPr>
                <w:lang w:val="en-US"/>
              </w:rPr>
            </w:pPr>
            <w:r>
              <w:rPr>
                <w:lang w:val="en-US"/>
              </w:rPr>
              <w:t xml:space="preserve">Whole sample       </w:t>
            </w:r>
            <w:sdt>
              <w:sdtPr>
                <w:rPr>
                  <w:lang w:val="en-US"/>
                </w:rPr>
                <w:id w:val="163645390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387B363" w14:textId="57B3FF2E" w:rsidR="000426FA" w:rsidRDefault="000426FA">
            <w:pPr>
              <w:rPr>
                <w:lang w:val="en-US"/>
              </w:rPr>
            </w:pPr>
            <w:r>
              <w:rPr>
                <w:lang w:val="en-US"/>
              </w:rPr>
              <w:t xml:space="preserve">Region of interest </w:t>
            </w:r>
            <w:sdt>
              <w:sdtPr>
                <w:rPr>
                  <w:lang w:val="en-US"/>
                </w:rPr>
                <w:id w:val="17054288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1C231B" w14:paraId="476B5360" w14:textId="77777777" w:rsidTr="001C231B">
        <w:tc>
          <w:tcPr>
            <w:tcW w:w="10456" w:type="dxa"/>
          </w:tcPr>
          <w:p w14:paraId="2DAAEDC4" w14:textId="0FF7A5AE" w:rsidR="001C231B" w:rsidRDefault="000426FA">
            <w:pPr>
              <w:rPr>
                <w:lang w:val="en-US"/>
              </w:rPr>
            </w:pPr>
            <w:r>
              <w:rPr>
                <w:lang w:val="en-US"/>
              </w:rPr>
              <w:t>How many samples do you want to scan</w:t>
            </w:r>
            <w:r w:rsidR="00226AE0">
              <w:rPr>
                <w:lang w:val="en-US"/>
              </w:rPr>
              <w:t>?</w:t>
            </w:r>
          </w:p>
          <w:p w14:paraId="6062BFF7" w14:textId="1170331A" w:rsidR="000426FA" w:rsidRDefault="000426FA">
            <w:pPr>
              <w:rPr>
                <w:lang w:val="en-US"/>
              </w:rPr>
            </w:pPr>
          </w:p>
        </w:tc>
      </w:tr>
      <w:tr w:rsidR="000426FA" w14:paraId="2B6E435C" w14:textId="77777777" w:rsidTr="001C231B">
        <w:tc>
          <w:tcPr>
            <w:tcW w:w="10456" w:type="dxa"/>
          </w:tcPr>
          <w:p w14:paraId="7720E1A7" w14:textId="77777777" w:rsidR="000426FA" w:rsidRDefault="000426FA">
            <w:pPr>
              <w:rPr>
                <w:lang w:val="en-US"/>
              </w:rPr>
            </w:pPr>
            <w:r>
              <w:rPr>
                <w:lang w:val="en-US"/>
              </w:rPr>
              <w:t>Are the sample hazardous?</w:t>
            </w:r>
          </w:p>
          <w:p w14:paraId="4771BA8E" w14:textId="30575995" w:rsidR="000426FA" w:rsidRDefault="000426FA">
            <w:pPr>
              <w:rPr>
                <w:lang w:val="en-US"/>
              </w:rPr>
            </w:pPr>
            <w:r>
              <w:rPr>
                <w:lang w:val="en-US"/>
              </w:rPr>
              <w:t xml:space="preserve">No </w:t>
            </w:r>
            <w:sdt>
              <w:sdtPr>
                <w:rPr>
                  <w:lang w:val="en-US"/>
                </w:rPr>
                <w:id w:val="213744077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4015DC3" w14:textId="7D3DA7E0" w:rsidR="000426FA" w:rsidRDefault="000426FA">
            <w:pPr>
              <w:rPr>
                <w:lang w:val="en-US"/>
              </w:rPr>
            </w:pPr>
            <w:r>
              <w:rPr>
                <w:lang w:val="en-US"/>
              </w:rPr>
              <w:t xml:space="preserve">Yes – biological risk </w:t>
            </w:r>
            <w:sdt>
              <w:sdtPr>
                <w:rPr>
                  <w:lang w:val="en-US"/>
                </w:rPr>
                <w:id w:val="-3420091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chemical risk </w:t>
            </w:r>
            <w:sdt>
              <w:sdtPr>
                <w:rPr>
                  <w:lang w:val="en-US"/>
                </w:rPr>
                <w:id w:val="-153125489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radioactive </w:t>
            </w:r>
            <w:sdt>
              <w:sdtPr>
                <w:rPr>
                  <w:lang w:val="en-US"/>
                </w:rPr>
                <w:id w:val="-118312696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other </w:t>
            </w:r>
            <w:sdt>
              <w:sdtPr>
                <w:rPr>
                  <w:lang w:val="en-US"/>
                </w:rPr>
                <w:id w:val="162180271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E6B0A13" w14:textId="5C0C3B1A" w:rsidR="000426FA" w:rsidRDefault="000426FA">
            <w:pPr>
              <w:rPr>
                <w:lang w:val="en-US"/>
              </w:rPr>
            </w:pPr>
            <w:r>
              <w:rPr>
                <w:lang w:val="en-US"/>
              </w:rPr>
              <w:t>(</w:t>
            </w:r>
            <w:r w:rsidR="00D11725">
              <w:rPr>
                <w:lang w:val="en-US"/>
              </w:rPr>
              <w:t>If yes, p</w:t>
            </w:r>
            <w:r>
              <w:rPr>
                <w:lang w:val="en-US"/>
              </w:rPr>
              <w:t>lease also provide a risk assessment for sample handling)</w:t>
            </w:r>
          </w:p>
        </w:tc>
      </w:tr>
      <w:tr w:rsidR="00AB4E17" w14:paraId="23A2EFEF" w14:textId="77777777" w:rsidTr="001C231B">
        <w:tc>
          <w:tcPr>
            <w:tcW w:w="10456" w:type="dxa"/>
          </w:tcPr>
          <w:p w14:paraId="6EB95142" w14:textId="6CB41AFF" w:rsidR="00AB4E17" w:rsidRDefault="00AB4E17">
            <w:pPr>
              <w:rPr>
                <w:lang w:val="en-US"/>
              </w:rPr>
            </w:pPr>
            <w:r>
              <w:rPr>
                <w:lang w:val="en-US"/>
              </w:rPr>
              <w:t>Does your project require research ethics approval</w:t>
            </w:r>
            <w:r w:rsidR="00397FD9">
              <w:rPr>
                <w:lang w:val="en-US"/>
              </w:rPr>
              <w:t>?</w:t>
            </w:r>
            <w:r>
              <w:rPr>
                <w:lang w:val="en-US"/>
              </w:rPr>
              <w:t xml:space="preserve"> </w:t>
            </w:r>
          </w:p>
          <w:p w14:paraId="6F83856F" w14:textId="1B3817B1" w:rsidR="00AB4E17" w:rsidRDefault="00AB4E17" w:rsidP="00397FD9">
            <w:pPr>
              <w:rPr>
                <w:lang w:val="en-US"/>
              </w:rPr>
            </w:pPr>
            <w:r>
              <w:rPr>
                <w:lang w:val="en-US"/>
              </w:rPr>
              <w:t xml:space="preserve">No </w:t>
            </w:r>
            <w:sdt>
              <w:sdtPr>
                <w:rPr>
                  <w:lang w:val="en-US"/>
                </w:rPr>
                <w:id w:val="207785468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397FD9">
              <w:rPr>
                <w:lang w:val="en-US"/>
              </w:rPr>
              <w:t xml:space="preserve">                        </w:t>
            </w:r>
            <w:r>
              <w:rPr>
                <w:lang w:val="en-US"/>
              </w:rPr>
              <w:t xml:space="preserve">Yes </w:t>
            </w:r>
            <w:sdt>
              <w:sdtPr>
                <w:rPr>
                  <w:lang w:val="en-US"/>
                </w:rPr>
                <w:id w:val="-173693192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 Approval number: </w:t>
            </w:r>
          </w:p>
        </w:tc>
      </w:tr>
    </w:tbl>
    <w:p w14:paraId="048B06CF" w14:textId="77777777" w:rsidR="001C231B" w:rsidRPr="00BF1A8C" w:rsidRDefault="001C231B" w:rsidP="008B46AA">
      <w:pPr>
        <w:pStyle w:val="NoSpacing"/>
        <w:rPr>
          <w:sz w:val="12"/>
          <w:szCs w:val="12"/>
          <w:lang w:val="en-US"/>
        </w:rPr>
      </w:pPr>
    </w:p>
    <w:tbl>
      <w:tblPr>
        <w:tblStyle w:val="TableGrid"/>
        <w:tblW w:w="0" w:type="auto"/>
        <w:tblLook w:val="04A0" w:firstRow="1" w:lastRow="0" w:firstColumn="1" w:lastColumn="0" w:noHBand="0" w:noVBand="1"/>
      </w:tblPr>
      <w:tblGrid>
        <w:gridCol w:w="10456"/>
      </w:tblGrid>
      <w:tr w:rsidR="00286EE7" w14:paraId="0AFC1471" w14:textId="77777777" w:rsidTr="00286EE7">
        <w:tc>
          <w:tcPr>
            <w:tcW w:w="10456" w:type="dxa"/>
          </w:tcPr>
          <w:p w14:paraId="703EEC73" w14:textId="77777777" w:rsidR="00286EE7" w:rsidRDefault="00286EE7">
            <w:pPr>
              <w:rPr>
                <w:lang w:val="en-US"/>
              </w:rPr>
            </w:pPr>
            <w:r>
              <w:rPr>
                <w:lang w:val="en-US"/>
              </w:rPr>
              <w:t>Do you require help with data processing/analysis?</w:t>
            </w:r>
          </w:p>
          <w:p w14:paraId="458BFD23" w14:textId="5C2BF3E4" w:rsidR="00286EE7" w:rsidRDefault="00000000">
            <w:pPr>
              <w:rPr>
                <w:lang w:val="en-US"/>
              </w:rPr>
            </w:pPr>
            <w:sdt>
              <w:sdtPr>
                <w:rPr>
                  <w:lang w:val="en-US"/>
                </w:rPr>
                <w:id w:val="486129586"/>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No, I will do this myself (only require reconstructed volume)</w:t>
            </w:r>
          </w:p>
          <w:p w14:paraId="5D859F34" w14:textId="77944776" w:rsidR="00286EE7" w:rsidRDefault="00000000">
            <w:pPr>
              <w:rPr>
                <w:lang w:val="en-US"/>
              </w:rPr>
            </w:pPr>
            <w:sdt>
              <w:sdtPr>
                <w:rPr>
                  <w:lang w:val="en-US"/>
                </w:rPr>
                <w:id w:val="-224607210"/>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Yes, I need help with segmenting and quantifying features</w:t>
            </w:r>
          </w:p>
          <w:p w14:paraId="0B4FAF13" w14:textId="1E69828C" w:rsidR="00286EE7" w:rsidRDefault="00000000">
            <w:pPr>
              <w:rPr>
                <w:lang w:val="en-US"/>
              </w:rPr>
            </w:pPr>
            <w:sdt>
              <w:sdtPr>
                <w:rPr>
                  <w:lang w:val="en-US"/>
                </w:rPr>
                <w:id w:val="487370458"/>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Yes, I need help with segmenting features and creating visualization images and videos</w:t>
            </w:r>
          </w:p>
        </w:tc>
      </w:tr>
    </w:tbl>
    <w:p w14:paraId="4910BE10" w14:textId="225859A9" w:rsidR="00832A8E" w:rsidRPr="00BF1A8C" w:rsidRDefault="00832A8E" w:rsidP="008B46AA">
      <w:pPr>
        <w:pStyle w:val="NoSpacing"/>
        <w:rPr>
          <w:sz w:val="12"/>
          <w:szCs w:val="12"/>
          <w:lang w:val="en-US"/>
        </w:rPr>
      </w:pPr>
    </w:p>
    <w:tbl>
      <w:tblPr>
        <w:tblStyle w:val="TableGrid"/>
        <w:tblW w:w="0" w:type="auto"/>
        <w:tblLook w:val="04A0" w:firstRow="1" w:lastRow="0" w:firstColumn="1" w:lastColumn="0" w:noHBand="0" w:noVBand="1"/>
      </w:tblPr>
      <w:tblGrid>
        <w:gridCol w:w="10456"/>
      </w:tblGrid>
      <w:tr w:rsidR="00286EE7" w14:paraId="4D644A26" w14:textId="77777777" w:rsidTr="00286EE7">
        <w:tc>
          <w:tcPr>
            <w:tcW w:w="10456" w:type="dxa"/>
          </w:tcPr>
          <w:p w14:paraId="7A709DD7" w14:textId="7DA26BE4" w:rsidR="00286EE7" w:rsidRDefault="00286EE7">
            <w:pPr>
              <w:rPr>
                <w:lang w:val="en-US"/>
              </w:rPr>
            </w:pPr>
            <w:r>
              <w:rPr>
                <w:lang w:val="en-US"/>
              </w:rPr>
              <w:t>How are the resul</w:t>
            </w:r>
            <w:r w:rsidR="004C6EA2">
              <w:rPr>
                <w:lang w:val="en-US"/>
              </w:rPr>
              <w:t>t</w:t>
            </w:r>
            <w:r>
              <w:rPr>
                <w:lang w:val="en-US"/>
              </w:rPr>
              <w:t>s going to be used and by when do you expect submission?</w:t>
            </w:r>
          </w:p>
        </w:tc>
      </w:tr>
      <w:tr w:rsidR="00286EE7" w14:paraId="5121763B" w14:textId="77777777" w:rsidTr="00286EE7">
        <w:tc>
          <w:tcPr>
            <w:tcW w:w="10456" w:type="dxa"/>
          </w:tcPr>
          <w:p w14:paraId="031E01F6" w14:textId="24688A50" w:rsidR="00286EE7" w:rsidRDefault="00000000">
            <w:pPr>
              <w:rPr>
                <w:lang w:val="en-US"/>
              </w:rPr>
            </w:pPr>
            <w:sdt>
              <w:sdtPr>
                <w:rPr>
                  <w:lang w:val="en-US"/>
                </w:rPr>
                <w:id w:val="394409117"/>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Publication                 Target date:</w:t>
            </w:r>
          </w:p>
          <w:p w14:paraId="05E8371C" w14:textId="16BE2D9D" w:rsidR="00286EE7" w:rsidRDefault="00000000" w:rsidP="00286EE7">
            <w:pPr>
              <w:rPr>
                <w:lang w:val="en-US"/>
              </w:rPr>
            </w:pPr>
            <w:sdt>
              <w:sdtPr>
                <w:rPr>
                  <w:lang w:val="en-US"/>
                </w:rPr>
                <w:id w:val="-788669115"/>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Grant application      Target date:</w:t>
            </w:r>
          </w:p>
          <w:p w14:paraId="14166AA5" w14:textId="0954148D" w:rsidR="00286EE7" w:rsidRDefault="00000000" w:rsidP="00286EE7">
            <w:pPr>
              <w:rPr>
                <w:lang w:val="en-US"/>
              </w:rPr>
            </w:pPr>
            <w:sdt>
              <w:sdtPr>
                <w:rPr>
                  <w:lang w:val="en-US"/>
                </w:rPr>
                <w:id w:val="1898781187"/>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Student thesis            Target date:</w:t>
            </w:r>
          </w:p>
          <w:p w14:paraId="3026874E" w14:textId="3E022A00" w:rsidR="00286EE7" w:rsidRDefault="00000000">
            <w:pPr>
              <w:rPr>
                <w:lang w:val="en-US"/>
              </w:rPr>
            </w:pPr>
            <w:sdt>
              <w:sdtPr>
                <w:rPr>
                  <w:lang w:val="en-US"/>
                </w:rPr>
                <w:id w:val="-213280851"/>
                <w14:checkbox>
                  <w14:checked w14:val="0"/>
                  <w14:checkedState w14:val="2612" w14:font="MS Gothic"/>
                  <w14:uncheckedState w14:val="2610" w14:font="MS Gothic"/>
                </w14:checkbox>
              </w:sdtPr>
              <w:sdtContent>
                <w:r w:rsidR="00286EE7">
                  <w:rPr>
                    <w:rFonts w:ascii="MS Gothic" w:eastAsia="MS Gothic" w:hAnsi="MS Gothic" w:hint="eastAsia"/>
                    <w:lang w:val="en-US"/>
                  </w:rPr>
                  <w:t>☐</w:t>
                </w:r>
              </w:sdtContent>
            </w:sdt>
            <w:r w:rsidR="00286EE7">
              <w:rPr>
                <w:lang w:val="en-US"/>
              </w:rPr>
              <w:t xml:space="preserve">  Other                           Please give details:</w:t>
            </w:r>
          </w:p>
        </w:tc>
      </w:tr>
    </w:tbl>
    <w:p w14:paraId="1CFB8508" w14:textId="77777777" w:rsidR="00705000" w:rsidRPr="00BF1A8C" w:rsidRDefault="00705000" w:rsidP="00705000">
      <w:pPr>
        <w:pStyle w:val="NoSpacing"/>
        <w:rPr>
          <w:sz w:val="12"/>
          <w:szCs w:val="12"/>
          <w:lang w:val="en-US"/>
        </w:rPr>
      </w:pPr>
    </w:p>
    <w:tbl>
      <w:tblPr>
        <w:tblStyle w:val="TableGrid"/>
        <w:tblW w:w="0" w:type="auto"/>
        <w:tblLook w:val="04A0" w:firstRow="1" w:lastRow="0" w:firstColumn="1" w:lastColumn="0" w:noHBand="0" w:noVBand="1"/>
      </w:tblPr>
      <w:tblGrid>
        <w:gridCol w:w="10456"/>
      </w:tblGrid>
      <w:tr w:rsidR="00705000" w14:paraId="7C3FB881" w14:textId="77777777" w:rsidTr="00705000">
        <w:tc>
          <w:tcPr>
            <w:tcW w:w="10456" w:type="dxa"/>
          </w:tcPr>
          <w:p w14:paraId="26943197" w14:textId="77777777" w:rsidR="00705000" w:rsidRDefault="00705000" w:rsidP="00705000">
            <w:pPr>
              <w:rPr>
                <w:lang w:val="en-US"/>
              </w:rPr>
            </w:pPr>
            <w:r>
              <w:rPr>
                <w:lang w:val="en-US"/>
              </w:rPr>
              <w:t xml:space="preserve">I agree to the Condition of Use (attached) </w:t>
            </w:r>
            <w:sdt>
              <w:sdtPr>
                <w:rPr>
                  <w:lang w:val="en-US"/>
                </w:rPr>
                <w:id w:val="212557209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p>
          <w:p w14:paraId="1295147D" w14:textId="10793CED" w:rsidR="00705000" w:rsidRDefault="00705000" w:rsidP="00705000">
            <w:pPr>
              <w:rPr>
                <w:lang w:val="en-US"/>
              </w:rPr>
            </w:pPr>
            <w:r>
              <w:rPr>
                <w:lang w:val="en-US"/>
              </w:rPr>
              <w:t xml:space="preserve">I agree to the storage of my details provided here for the purpose of processing my application: </w:t>
            </w:r>
            <w:sdt>
              <w:sdtPr>
                <w:rPr>
                  <w:lang w:val="en-US"/>
                </w:rPr>
                <w:id w:val="51534617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p>
        </w:tc>
      </w:tr>
    </w:tbl>
    <w:p w14:paraId="394CFDBD" w14:textId="06523AD3" w:rsidR="008538D7" w:rsidRDefault="008538D7" w:rsidP="00BF1A8C">
      <w:pPr>
        <w:rPr>
          <w:lang w:val="en-US"/>
        </w:rPr>
      </w:pPr>
    </w:p>
    <w:p w14:paraId="78A2BE4C" w14:textId="77777777" w:rsidR="00357CB3" w:rsidRPr="00CE59C9" w:rsidRDefault="008538D7" w:rsidP="00357CB3">
      <w:pPr>
        <w:rPr>
          <w:b/>
          <w:bCs/>
          <w:sz w:val="24"/>
          <w:szCs w:val="24"/>
        </w:rPr>
      </w:pPr>
      <w:r>
        <w:rPr>
          <w:lang w:val="en-US"/>
        </w:rPr>
        <w:br w:type="page"/>
      </w:r>
      <w:r w:rsidR="00357CB3" w:rsidRPr="00CE59C9">
        <w:rPr>
          <w:b/>
          <w:bCs/>
          <w:sz w:val="24"/>
          <w:szCs w:val="24"/>
        </w:rPr>
        <w:lastRenderedPageBreak/>
        <w:t xml:space="preserve">Conditions for Use of the Zeiss Xradia </w:t>
      </w:r>
      <w:r w:rsidR="00357CB3">
        <w:rPr>
          <w:b/>
          <w:bCs/>
          <w:sz w:val="24"/>
          <w:szCs w:val="24"/>
        </w:rPr>
        <w:t>Versa</w:t>
      </w:r>
      <w:r w:rsidR="00357CB3" w:rsidRPr="00CE59C9">
        <w:rPr>
          <w:b/>
          <w:bCs/>
          <w:sz w:val="24"/>
          <w:szCs w:val="24"/>
        </w:rPr>
        <w:t xml:space="preserve"> 620 (Shared Research Facility)</w:t>
      </w:r>
    </w:p>
    <w:p w14:paraId="166B5B81" w14:textId="77777777" w:rsidR="00357CB3" w:rsidRPr="00CE59C9" w:rsidRDefault="00357CB3" w:rsidP="00357CB3">
      <w:pPr>
        <w:ind w:left="360"/>
      </w:pPr>
    </w:p>
    <w:p w14:paraId="2FA21AF0" w14:textId="6A6D5E01" w:rsidR="00357CB3" w:rsidRPr="00CE59C9" w:rsidRDefault="00357CB3" w:rsidP="00357CB3">
      <w:r w:rsidRPr="00CE59C9">
        <w:t xml:space="preserve">Use the Zeiss </w:t>
      </w:r>
      <w:r>
        <w:t>Xradia Versa</w:t>
      </w:r>
      <w:r w:rsidRPr="00CE59C9">
        <w:t xml:space="preserve"> 620 is by application only. The applications are approved on a monthly basis by the Operation Management Team. The instrument has been acquired to support applications in the manufacturing, energy, and healthcare fields, and </w:t>
      </w:r>
      <w:r w:rsidR="00D461CC">
        <w:t>applications from t</w:t>
      </w:r>
      <w:r w:rsidRPr="00CE59C9">
        <w:t>hese research areas</w:t>
      </w:r>
      <w:r w:rsidR="00D461CC">
        <w:t xml:space="preserve"> may be prioritised</w:t>
      </w:r>
      <w:r w:rsidRPr="00CE59C9">
        <w:t>.</w:t>
      </w:r>
      <w:r w:rsidR="00D461CC">
        <w:t xml:space="preserve"> It is expected that data from use of the instrument will lead to high-level research publications and grant applications.</w:t>
      </w:r>
    </w:p>
    <w:p w14:paraId="78F03011" w14:textId="77777777" w:rsidR="00357CB3" w:rsidRPr="00CE59C9" w:rsidRDefault="00357CB3" w:rsidP="00357CB3">
      <w:r w:rsidRPr="00CE59C9">
        <w:t>The instrument is supported by a full-time member of technical staff, who will carry out scans, or provide instrument training and help, depending on the requirements of the specific project. The level of support required should be discussed at the time of application. All users will be able to come in and be present at the time of scanning, even when full instrument training is not needed.</w:t>
      </w:r>
    </w:p>
    <w:p w14:paraId="0E4E2B13" w14:textId="4F2072E5" w:rsidR="00D461CC" w:rsidRPr="00CE59C9" w:rsidRDefault="00357CB3" w:rsidP="00357CB3">
      <w:r w:rsidRPr="00CE59C9">
        <w:t xml:space="preserve">Access to the instrument (whether for observation or independent use) requires a building induction for the Waterhouse Block C lab. </w:t>
      </w:r>
    </w:p>
    <w:p w14:paraId="0C20A04D" w14:textId="77777777" w:rsidR="00D461CC" w:rsidRDefault="00D461CC" w:rsidP="00357CB3">
      <w:pPr>
        <w:rPr>
          <w:b/>
          <w:bCs/>
        </w:rPr>
      </w:pPr>
    </w:p>
    <w:p w14:paraId="5597B21B" w14:textId="6C802BE3" w:rsidR="00357CB3" w:rsidRPr="00CE59C9" w:rsidRDefault="00357CB3" w:rsidP="00357CB3">
      <w:pPr>
        <w:rPr>
          <w:b/>
          <w:bCs/>
        </w:rPr>
      </w:pPr>
      <w:r w:rsidRPr="00CE59C9">
        <w:rPr>
          <w:b/>
          <w:bCs/>
        </w:rPr>
        <w:t>Sample requirements:</w:t>
      </w:r>
    </w:p>
    <w:p w14:paraId="37989F4F" w14:textId="77777777" w:rsidR="00357CB3" w:rsidRPr="00CE59C9" w:rsidRDefault="00357CB3" w:rsidP="00357CB3">
      <w:r w:rsidRPr="00CE59C9">
        <w:t>Samples must be provided suitable for CT scanning. That includes:</w:t>
      </w:r>
    </w:p>
    <w:p w14:paraId="752469F2" w14:textId="77777777" w:rsidR="00357CB3" w:rsidRPr="00CE59C9" w:rsidRDefault="00357CB3" w:rsidP="00357CB3">
      <w:pPr>
        <w:pStyle w:val="ListParagraph"/>
        <w:numPr>
          <w:ilvl w:val="0"/>
          <w:numId w:val="1"/>
        </w:numPr>
      </w:pPr>
      <w:r w:rsidRPr="00CE59C9">
        <w:t>Samples must be safe to handle. A risk assessment must be provided for any hazardous samples, including CoSHH and BioCoSHH assessments where applicable. These should be provided together with the application for access</w:t>
      </w:r>
      <w:r>
        <w:t xml:space="preserve"> and before bringing any samples into the facility.</w:t>
      </w:r>
    </w:p>
    <w:p w14:paraId="1101575D" w14:textId="77777777" w:rsidR="00357CB3" w:rsidRPr="00CE59C9" w:rsidRDefault="00357CB3" w:rsidP="00357CB3">
      <w:pPr>
        <w:pStyle w:val="ListParagraph"/>
        <w:numPr>
          <w:ilvl w:val="0"/>
          <w:numId w:val="1"/>
        </w:numPr>
      </w:pPr>
      <w:r w:rsidRPr="00CE59C9">
        <w:t>Samples must be of a size and shape suitable for scanning. They should be prepared ahead of the scan time, so that they can fit directly into the sample holder of the instrument.</w:t>
      </w:r>
    </w:p>
    <w:p w14:paraId="7B81345E" w14:textId="77777777" w:rsidR="00357CB3" w:rsidRPr="00CE59C9" w:rsidRDefault="00357CB3" w:rsidP="00357CB3">
      <w:pPr>
        <w:pStyle w:val="ListParagraph"/>
        <w:numPr>
          <w:ilvl w:val="0"/>
          <w:numId w:val="1"/>
        </w:numPr>
      </w:pPr>
      <w:r w:rsidRPr="00CE59C9">
        <w:t>Liquid or fluid-containing samples, as well as all biological samples, must be encased in leak-proof containers.</w:t>
      </w:r>
    </w:p>
    <w:p w14:paraId="26C2F316" w14:textId="28C8E478" w:rsidR="00357CB3" w:rsidRDefault="00357CB3" w:rsidP="00357CB3">
      <w:pPr>
        <w:pStyle w:val="ListParagraph"/>
        <w:numPr>
          <w:ilvl w:val="0"/>
          <w:numId w:val="1"/>
        </w:numPr>
      </w:pPr>
      <w:r w:rsidRPr="00CE59C9">
        <w:t>Samples must be collected directly after scanning. There is no sample storage provided, and samples cannot be kept outside of scanning hours. Disposal of samples is the responsibility of the sample owner</w:t>
      </w:r>
      <w:r w:rsidR="00D016AA">
        <w:t xml:space="preserve"> and should happen in the user’s own labs following the correct waste streams.</w:t>
      </w:r>
    </w:p>
    <w:p w14:paraId="1FF44D10" w14:textId="77777777" w:rsidR="00357CB3" w:rsidRPr="00CE59C9" w:rsidRDefault="00357CB3" w:rsidP="00357CB3">
      <w:pPr>
        <w:rPr>
          <w:b/>
          <w:bCs/>
        </w:rPr>
      </w:pPr>
      <w:r w:rsidRPr="00CE59C9">
        <w:rPr>
          <w:b/>
          <w:bCs/>
        </w:rPr>
        <w:t>Scanning data storage:</w:t>
      </w:r>
    </w:p>
    <w:p w14:paraId="7A3D2FE2" w14:textId="77777777" w:rsidR="00357CB3" w:rsidRPr="00CE59C9" w:rsidRDefault="00357CB3" w:rsidP="00357CB3">
      <w:r w:rsidRPr="00CE59C9">
        <w:t>CT scanning creates large amounts of data. A typical scan creates datafiles between 5 GB and 50 GB. These files must be collected by the user immediately after scanning. Safe storage of the scanning data is the responsibility of the user. The facility will only keep the files for a short amount of time to ensure safe transfer to the user. A hard drive with enough space for the scanning data must be provided together with the sample. The hard drive must have been virus-scanned and should not contain any confidential or sensitive information.</w:t>
      </w:r>
    </w:p>
    <w:p w14:paraId="1862DF79" w14:textId="77777777" w:rsidR="00357CB3" w:rsidRPr="00CE59C9" w:rsidRDefault="00357CB3" w:rsidP="00357CB3">
      <w:pPr>
        <w:rPr>
          <w:b/>
          <w:bCs/>
        </w:rPr>
      </w:pPr>
      <w:r w:rsidRPr="00CE59C9">
        <w:rPr>
          <w:b/>
          <w:bCs/>
        </w:rPr>
        <w:t>Data processing and analysis:</w:t>
      </w:r>
    </w:p>
    <w:p w14:paraId="11690703" w14:textId="00BC33EB" w:rsidR="00357CB3" w:rsidRPr="00CE59C9" w:rsidRDefault="00357CB3" w:rsidP="00357CB3">
      <w:r w:rsidRPr="00CE59C9">
        <w:t>The output from the X-ray CT scanner are the raw projection images and the reconstructed 3D data. This is a 3D grayscale image. Any further information, for example measurements of features, requires processing and analysis of this image with suitable 3D software. As a general rule, this is the responsibility of the user, however the member of technical staff will be able to advise and provide help and training for more common image processing problems. Image processing support should also be discussed and applied for at the time of application.</w:t>
      </w:r>
    </w:p>
    <w:p w14:paraId="053EBBC2" w14:textId="77777777" w:rsidR="00357CB3" w:rsidRPr="00CE59C9" w:rsidRDefault="00357CB3" w:rsidP="00357CB3">
      <w:pPr>
        <w:rPr>
          <w:b/>
          <w:bCs/>
        </w:rPr>
      </w:pPr>
      <w:r w:rsidRPr="00CE59C9">
        <w:rPr>
          <w:b/>
          <w:bCs/>
        </w:rPr>
        <w:t>Instrument training:</w:t>
      </w:r>
    </w:p>
    <w:p w14:paraId="52B5C7C2" w14:textId="77777777" w:rsidR="00357CB3" w:rsidRPr="00CE59C9" w:rsidRDefault="00357CB3" w:rsidP="00357CB3">
      <w:r w:rsidRPr="00CE59C9">
        <w:t xml:space="preserve">Users that require more frequent access to the instrument will be provided with instrument training by the member of technical staff. </w:t>
      </w:r>
      <w:r>
        <w:t xml:space="preserve">This is usually carried out during the user’s first allocated scanning sessions on the instrument and with the samples the user wants to scan. </w:t>
      </w:r>
      <w:r w:rsidRPr="00CE59C9">
        <w:t>Successful training leads to the ability to book and access the instrument independently. Instrument training is personalised, hands-on, and lasts until the user is able to operate the instrument in a safe, competent, and appropriate manner.</w:t>
      </w:r>
      <w:r>
        <w:t xml:space="preserve"> </w:t>
      </w:r>
      <w:r w:rsidRPr="00CE59C9">
        <w:t>Only the technical member of staff can provide out instrument training, not other users of the instrument.</w:t>
      </w:r>
      <w:r>
        <w:t xml:space="preserve"> Prior to training, the risk assessment for the use of the Zeiss Xradia Versa 620 must be read and acknowledged by the user.</w:t>
      </w:r>
    </w:p>
    <w:p w14:paraId="22BD45DB" w14:textId="2AE4A1B2" w:rsidR="00357CB3" w:rsidRPr="00CE59C9" w:rsidRDefault="00357CB3" w:rsidP="00357CB3">
      <w:pPr>
        <w:rPr>
          <w:b/>
          <w:bCs/>
        </w:rPr>
      </w:pPr>
      <w:r w:rsidRPr="00CE59C9">
        <w:rPr>
          <w:b/>
          <w:bCs/>
        </w:rPr>
        <w:lastRenderedPageBreak/>
        <w:t>Publications and acknowledgments:</w:t>
      </w:r>
    </w:p>
    <w:p w14:paraId="522D9702" w14:textId="1C11B5CF" w:rsidR="00357CB3" w:rsidRDefault="00357CB3" w:rsidP="00357CB3">
      <w:r w:rsidRPr="00CE59C9">
        <w:t>At a minimum, the use of the Zeiss</w:t>
      </w:r>
      <w:r>
        <w:t xml:space="preserve"> Xradia</w:t>
      </w:r>
      <w:r w:rsidRPr="00CE59C9">
        <w:t xml:space="preserve"> </w:t>
      </w:r>
      <w:r>
        <w:t>Versa</w:t>
      </w:r>
      <w:r w:rsidRPr="00CE59C9">
        <w:t xml:space="preserve"> 620 SRF must be mentioned in the acknowledgements of any resulting publications. A sentence similar to the following should be used</w:t>
      </w:r>
      <w:r w:rsidR="00CE791B">
        <w:t>, including the facility’s RRID.</w:t>
      </w:r>
      <w:r w:rsidRPr="00CE59C9">
        <w:t xml:space="preserve"> "We acknowledge the use of the </w:t>
      </w:r>
      <w:r w:rsidR="00CE791B">
        <w:t>Micro-X-ray CT</w:t>
      </w:r>
      <w:r w:rsidRPr="00CE59C9">
        <w:t xml:space="preserve"> </w:t>
      </w:r>
      <w:r w:rsidR="00CE791B">
        <w:t xml:space="preserve">SRF </w:t>
      </w:r>
      <w:r w:rsidRPr="00CE59C9">
        <w:t>at the University of Liverpool</w:t>
      </w:r>
      <w:r w:rsidR="00CE791B">
        <w:t>, UK</w:t>
      </w:r>
      <w:r w:rsidRPr="00CE59C9">
        <w:t xml:space="preserve"> </w:t>
      </w:r>
      <w:r w:rsidR="00CE791B">
        <w:t>(</w:t>
      </w:r>
      <w:hyperlink r:id="rId6" w:history="1">
        <w:r w:rsidR="00CE791B" w:rsidRPr="00CE791B">
          <w:rPr>
            <w:rStyle w:val="Hyperlink"/>
          </w:rPr>
          <w:t>RRID:SCR_027921</w:t>
        </w:r>
      </w:hyperlink>
      <w:r w:rsidR="00CE791B">
        <w:t>)</w:t>
      </w:r>
      <w:r w:rsidRPr="00CE59C9">
        <w:t>". Co-authorship should be offered when one of the PIs, Co-PIs, or technical staff member have contributed more than routine use of the instrument. This includes developing on specific scanning, reconstruction, or sample preparation processes or extensive data processing such as creating measurements and visualisation images. Please also inform us of any publications and grants there were awarded where data from the instrument has contributed.</w:t>
      </w:r>
      <w:r w:rsidR="005B44F2">
        <w:t xml:space="preserve"> Publications in the University’s Elements repository should be tagged with the Shared Research Facility used (here: </w:t>
      </w:r>
      <w:r w:rsidR="005B44F2" w:rsidRPr="00CE59C9">
        <w:t>"</w:t>
      </w:r>
      <w:r w:rsidR="005B44F2">
        <w:t>X Ray Microscope</w:t>
      </w:r>
      <w:r w:rsidR="005B44F2" w:rsidRPr="00CE59C9">
        <w:t>"</w:t>
      </w:r>
      <w:r w:rsidR="005B44F2">
        <w:t>).</w:t>
      </w:r>
    </w:p>
    <w:p w14:paraId="3A070743" w14:textId="77777777" w:rsidR="00357CB3" w:rsidRPr="00522DF5" w:rsidRDefault="00357CB3" w:rsidP="00357CB3">
      <w:pPr>
        <w:rPr>
          <w:b/>
          <w:bCs/>
        </w:rPr>
      </w:pPr>
      <w:r w:rsidRPr="00522DF5">
        <w:rPr>
          <w:b/>
          <w:bCs/>
        </w:rPr>
        <w:t>Industrial access:</w:t>
      </w:r>
    </w:p>
    <w:p w14:paraId="3AAE5F85" w14:textId="77777777" w:rsidR="00357CB3" w:rsidRPr="00CE59C9" w:rsidRDefault="00357CB3" w:rsidP="00357CB3">
      <w:r>
        <w:t>The Zeiss Xradia Versa 620 is available for industrial use. Prior to use, a quotation setting out the work programme and deliverables must be obtained, and terms and conditions agreed with the University of Liverpool. A typical work programme includes scanning of samples, post-processing and analysis of the data, and provision of a report summarising results.</w:t>
      </w:r>
    </w:p>
    <w:p w14:paraId="1BA753DF" w14:textId="4E934469" w:rsidR="008538D7" w:rsidRPr="008538D7" w:rsidRDefault="008538D7" w:rsidP="00357CB3"/>
    <w:p w14:paraId="5607DA65" w14:textId="77777777" w:rsidR="00705000" w:rsidRDefault="00705000" w:rsidP="00BF1A8C">
      <w:pPr>
        <w:rPr>
          <w:lang w:val="en-US"/>
        </w:rPr>
      </w:pPr>
    </w:p>
    <w:sectPr w:rsidR="00705000" w:rsidSect="001C23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9D"/>
    <w:multiLevelType w:val="hybridMultilevel"/>
    <w:tmpl w:val="8E50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87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55"/>
    <w:rsid w:val="00041F24"/>
    <w:rsid w:val="000426FA"/>
    <w:rsid w:val="000F40E0"/>
    <w:rsid w:val="001279C8"/>
    <w:rsid w:val="00183355"/>
    <w:rsid w:val="001C231B"/>
    <w:rsid w:val="00226AE0"/>
    <w:rsid w:val="00286EE7"/>
    <w:rsid w:val="00357CB3"/>
    <w:rsid w:val="00373612"/>
    <w:rsid w:val="00397FD9"/>
    <w:rsid w:val="004C4D04"/>
    <w:rsid w:val="004C6EA2"/>
    <w:rsid w:val="00562161"/>
    <w:rsid w:val="005B44F2"/>
    <w:rsid w:val="006E4861"/>
    <w:rsid w:val="0070367F"/>
    <w:rsid w:val="00705000"/>
    <w:rsid w:val="00832A8E"/>
    <w:rsid w:val="0084484D"/>
    <w:rsid w:val="008538D7"/>
    <w:rsid w:val="008A6084"/>
    <w:rsid w:val="008B46AA"/>
    <w:rsid w:val="00900524"/>
    <w:rsid w:val="009E4F0D"/>
    <w:rsid w:val="00A23B56"/>
    <w:rsid w:val="00A64EC1"/>
    <w:rsid w:val="00A77695"/>
    <w:rsid w:val="00AB4E17"/>
    <w:rsid w:val="00BF1A8C"/>
    <w:rsid w:val="00BF2E03"/>
    <w:rsid w:val="00CE572E"/>
    <w:rsid w:val="00CE791B"/>
    <w:rsid w:val="00D016AA"/>
    <w:rsid w:val="00D11725"/>
    <w:rsid w:val="00D461CC"/>
    <w:rsid w:val="00D5210F"/>
    <w:rsid w:val="00DC4810"/>
    <w:rsid w:val="00DF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BC1D"/>
  <w15:chartTrackingRefBased/>
  <w15:docId w15:val="{7A82D498-4952-467E-AFFE-90F9B45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46AA"/>
    <w:pPr>
      <w:spacing w:after="0" w:line="240" w:lineRule="auto"/>
    </w:pPr>
  </w:style>
  <w:style w:type="paragraph" w:styleId="ListParagraph">
    <w:name w:val="List Paragraph"/>
    <w:basedOn w:val="Normal"/>
    <w:uiPriority w:val="34"/>
    <w:qFormat/>
    <w:rsid w:val="008538D7"/>
    <w:pPr>
      <w:ind w:left="720"/>
      <w:contextualSpacing/>
    </w:pPr>
  </w:style>
  <w:style w:type="character" w:styleId="Hyperlink">
    <w:name w:val="Hyperlink"/>
    <w:basedOn w:val="DefaultParagraphFont"/>
    <w:uiPriority w:val="99"/>
    <w:unhideWhenUsed/>
    <w:rsid w:val="00CE791B"/>
    <w:rPr>
      <w:color w:val="0563C1" w:themeColor="hyperlink"/>
      <w:u w:val="single"/>
    </w:rPr>
  </w:style>
  <w:style w:type="character" w:styleId="UnresolvedMention">
    <w:name w:val="Unresolved Mention"/>
    <w:basedOn w:val="DefaultParagraphFont"/>
    <w:uiPriority w:val="99"/>
    <w:semiHidden/>
    <w:unhideWhenUsed/>
    <w:rsid w:val="00CE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rid.site/resolver/SCR_0279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F406-81A6-44FB-A066-6AA18D3F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Behnsen, Julia [jbehnsen]</dc:creator>
  <cp:keywords/>
  <dc:description/>
  <cp:lastModifiedBy>Behnsen, Julia [jbehnsen]</cp:lastModifiedBy>
  <cp:revision>3</cp:revision>
  <dcterms:created xsi:type="dcterms:W3CDTF">2026-01-27T09:49:00Z</dcterms:created>
  <dcterms:modified xsi:type="dcterms:W3CDTF">2026-02-10T16:06:00Z</dcterms:modified>
</cp:coreProperties>
</file>