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8CF6" w14:textId="77777777" w:rsidR="00890313" w:rsidRPr="00890313" w:rsidRDefault="00890313" w:rsidP="00890313">
      <w:pPr>
        <w:spacing w:line="259" w:lineRule="auto"/>
        <w:rPr>
          <w:kern w:val="0"/>
          <w:sz w:val="22"/>
          <w:szCs w:val="22"/>
          <w14:ligatures w14:val="none"/>
        </w:rPr>
      </w:pPr>
      <w:r w:rsidRPr="00890313">
        <w:rPr>
          <w:rFonts w:ascii="Aptos" w:hAnsi="Aptos"/>
          <w:iCs/>
          <w:noProof/>
          <w:kern w:val="0"/>
          <w:sz w:val="22"/>
          <w:szCs w:val="22"/>
          <w:lang w:eastAsia="en-GB"/>
          <w14:ligatures w14:val="none"/>
        </w:rPr>
        <w:drawing>
          <wp:inline distT="0" distB="0" distL="0" distR="0" wp14:anchorId="07BDC899" wp14:editId="16C53FD8">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5C93ACAE" w14:textId="77777777" w:rsidR="00890313" w:rsidRPr="00890313" w:rsidRDefault="00890313" w:rsidP="00890313">
      <w:pPr>
        <w:spacing w:line="259" w:lineRule="auto"/>
        <w:rPr>
          <w:kern w:val="0"/>
          <w:sz w:val="22"/>
          <w:szCs w:val="22"/>
          <w14:ligatures w14:val="none"/>
        </w:rPr>
      </w:pPr>
    </w:p>
    <w:p w14:paraId="28547DF5" w14:textId="77777777" w:rsidR="00890313" w:rsidRPr="00890313" w:rsidRDefault="00890313" w:rsidP="00890313">
      <w:pPr>
        <w:spacing w:line="259" w:lineRule="auto"/>
        <w:jc w:val="center"/>
        <w:rPr>
          <w:rFonts w:ascii="Aptos" w:hAnsi="Aptos" w:cs="Arial"/>
          <w:b/>
          <w:kern w:val="0"/>
          <w14:ligatures w14:val="none"/>
        </w:rPr>
      </w:pPr>
      <w:r w:rsidRPr="00890313">
        <w:rPr>
          <w:rFonts w:ascii="Aptos" w:hAnsi="Aptos" w:cs="Arial"/>
          <w:b/>
          <w:kern w:val="0"/>
          <w14:ligatures w14:val="none"/>
        </w:rPr>
        <w:t>SCHOOL OF THE ARTS</w:t>
      </w:r>
    </w:p>
    <w:p w14:paraId="6D109C08" w14:textId="3B36EB86" w:rsidR="00890313" w:rsidRDefault="00890313" w:rsidP="00890313">
      <w:pPr>
        <w:autoSpaceDE w:val="0"/>
        <w:autoSpaceDN w:val="0"/>
        <w:adjustRightInd w:val="0"/>
        <w:spacing w:after="0" w:line="240" w:lineRule="auto"/>
        <w:jc w:val="center"/>
        <w:rPr>
          <w:rFonts w:ascii="Aptos" w:eastAsia="Calibri" w:hAnsi="Aptos" w:cs="Arial"/>
          <w:b/>
          <w:color w:val="000000"/>
          <w:kern w:val="0"/>
          <w14:ligatures w14:val="none"/>
        </w:rPr>
      </w:pPr>
      <w:r>
        <w:rPr>
          <w:rFonts w:ascii="Aptos" w:eastAsia="Calibri" w:hAnsi="Aptos" w:cs="Arial"/>
          <w:b/>
          <w:color w:val="000000"/>
          <w:kern w:val="0"/>
          <w14:ligatures w14:val="none"/>
        </w:rPr>
        <w:t>English Literature 100%</w:t>
      </w:r>
    </w:p>
    <w:p w14:paraId="221A0894" w14:textId="36C98C1A" w:rsidR="00890313" w:rsidRPr="00890313" w:rsidRDefault="00890313" w:rsidP="00890313">
      <w:pPr>
        <w:autoSpaceDE w:val="0"/>
        <w:autoSpaceDN w:val="0"/>
        <w:adjustRightInd w:val="0"/>
        <w:spacing w:after="0" w:line="240" w:lineRule="auto"/>
        <w:jc w:val="center"/>
        <w:rPr>
          <w:rFonts w:ascii="Aptos" w:eastAsia="Calibri" w:hAnsi="Aptos" w:cs="Arial"/>
          <w:b/>
          <w:color w:val="000000"/>
          <w:kern w:val="0"/>
          <w14:ligatures w14:val="none"/>
        </w:rPr>
      </w:pPr>
      <w:r w:rsidRPr="00890313">
        <w:rPr>
          <w:rFonts w:ascii="Aptos" w:eastAsia="Calibri" w:hAnsi="Aptos" w:cs="Arial"/>
          <w:b/>
          <w:color w:val="000000"/>
          <w:kern w:val="0"/>
          <w14:ligatures w14:val="none"/>
        </w:rPr>
        <w:t xml:space="preserve">Registration  </w:t>
      </w:r>
    </w:p>
    <w:p w14:paraId="5BC7D96D" w14:textId="77777777" w:rsidR="00890313" w:rsidRPr="00890313" w:rsidRDefault="00890313" w:rsidP="00890313">
      <w:pPr>
        <w:autoSpaceDE w:val="0"/>
        <w:autoSpaceDN w:val="0"/>
        <w:adjustRightInd w:val="0"/>
        <w:spacing w:after="0" w:line="240" w:lineRule="auto"/>
        <w:jc w:val="center"/>
        <w:rPr>
          <w:rFonts w:ascii="Aptos" w:eastAsia="Calibri" w:hAnsi="Aptos" w:cs="Arial"/>
          <w:b/>
          <w:color w:val="000000"/>
          <w:kern w:val="0"/>
          <w14:ligatures w14:val="none"/>
        </w:rPr>
      </w:pPr>
    </w:p>
    <w:p w14:paraId="1CED0543" w14:textId="77777777" w:rsidR="00890313" w:rsidRPr="00890313" w:rsidRDefault="00890313" w:rsidP="00890313">
      <w:pPr>
        <w:autoSpaceDE w:val="0"/>
        <w:autoSpaceDN w:val="0"/>
        <w:adjustRightInd w:val="0"/>
        <w:spacing w:after="0" w:line="240" w:lineRule="auto"/>
        <w:jc w:val="center"/>
        <w:rPr>
          <w:rFonts w:ascii="Aptos" w:eastAsia="Calibri" w:hAnsi="Aptos" w:cs="Arial"/>
          <w:b/>
          <w:color w:val="000000"/>
          <w:kern w:val="0"/>
          <w:sz w:val="28"/>
          <w:szCs w:val="28"/>
          <w14:ligatures w14:val="none"/>
        </w:rPr>
      </w:pPr>
      <w:r w:rsidRPr="00890313">
        <w:rPr>
          <w:rFonts w:ascii="Aptos" w:eastAsia="Calibri" w:hAnsi="Aptos" w:cs="Arial"/>
          <w:b/>
          <w:color w:val="000000"/>
          <w:kern w:val="0"/>
          <w14:ligatures w14:val="none"/>
        </w:rPr>
        <w:t>2025-26</w:t>
      </w:r>
    </w:p>
    <w:p w14:paraId="4BEFACF0" w14:textId="77777777" w:rsidR="00890313" w:rsidRPr="00890313" w:rsidRDefault="00890313" w:rsidP="00890313">
      <w:pPr>
        <w:autoSpaceDE w:val="0"/>
        <w:autoSpaceDN w:val="0"/>
        <w:adjustRightInd w:val="0"/>
        <w:spacing w:after="0" w:line="240" w:lineRule="auto"/>
        <w:jc w:val="center"/>
        <w:rPr>
          <w:rFonts w:ascii="Aptos" w:eastAsia="Calibri" w:hAnsi="Aptos" w:cs="Arial"/>
          <w:b/>
          <w:color w:val="000000"/>
          <w:kern w:val="0"/>
          <w:sz w:val="28"/>
          <w:szCs w:val="28"/>
          <w14:ligatures w14:val="none"/>
        </w:rPr>
      </w:pPr>
    </w:p>
    <w:p w14:paraId="44CA459C" w14:textId="77777777" w:rsidR="00890313" w:rsidRPr="00890313" w:rsidRDefault="00890313" w:rsidP="00890313">
      <w:pPr>
        <w:autoSpaceDE w:val="0"/>
        <w:autoSpaceDN w:val="0"/>
        <w:adjustRightInd w:val="0"/>
        <w:spacing w:after="0" w:line="240" w:lineRule="auto"/>
        <w:rPr>
          <w:rFonts w:ascii="Aptos" w:eastAsia="Calibri" w:hAnsi="Aptos" w:cs="Arial"/>
          <w:b/>
          <w:color w:val="000000"/>
          <w:kern w:val="0"/>
          <w:sz w:val="22"/>
          <w:szCs w:val="22"/>
          <w14:ligatures w14:val="none"/>
        </w:rPr>
      </w:pPr>
    </w:p>
    <w:p w14:paraId="1EDD4405" w14:textId="77777777" w:rsidR="00890313" w:rsidRPr="00890313" w:rsidRDefault="00890313" w:rsidP="00890313">
      <w:pPr>
        <w:numPr>
          <w:ilvl w:val="0"/>
          <w:numId w:val="1"/>
        </w:numPr>
        <w:autoSpaceDE w:val="0"/>
        <w:autoSpaceDN w:val="0"/>
        <w:spacing w:after="0" w:line="240" w:lineRule="auto"/>
        <w:ind w:left="426"/>
        <w:contextualSpacing/>
        <w:jc w:val="both"/>
        <w:rPr>
          <w:rFonts w:ascii="Aptos" w:eastAsia="Times New Roman" w:hAnsi="Aptos" w:cs="Arial"/>
          <w:kern w:val="0"/>
          <w:sz w:val="22"/>
          <w:szCs w:val="22"/>
          <w14:ligatures w14:val="none"/>
        </w:rPr>
      </w:pPr>
      <w:r w:rsidRPr="00890313">
        <w:rPr>
          <w:rFonts w:ascii="Aptos" w:eastAsia="Times New Roman" w:hAnsi="Aptos" w:cs="Arial"/>
          <w:kern w:val="0"/>
          <w:sz w:val="22"/>
          <w:szCs w:val="22"/>
          <w14:ligatures w14:val="none"/>
        </w:rPr>
        <w:t xml:space="preserve">You can only register for modules which are part of your programme, and it is your responsibility to check that you have fulfilled any pre-requisite requirements. </w:t>
      </w:r>
    </w:p>
    <w:p w14:paraId="29873F32" w14:textId="77777777" w:rsidR="00890313" w:rsidRPr="00890313" w:rsidRDefault="00890313" w:rsidP="00890313">
      <w:pPr>
        <w:autoSpaceDE w:val="0"/>
        <w:autoSpaceDN w:val="0"/>
        <w:spacing w:after="0" w:line="240" w:lineRule="auto"/>
        <w:ind w:left="426"/>
        <w:contextualSpacing/>
        <w:jc w:val="both"/>
        <w:rPr>
          <w:rFonts w:ascii="Aptos" w:eastAsia="Times New Roman" w:hAnsi="Aptos" w:cs="Arial"/>
          <w:kern w:val="0"/>
          <w:sz w:val="22"/>
          <w:szCs w:val="22"/>
          <w14:ligatures w14:val="none"/>
        </w:rPr>
      </w:pPr>
    </w:p>
    <w:p w14:paraId="449030AA" w14:textId="109A57E7" w:rsidR="00890313" w:rsidRPr="00890313" w:rsidRDefault="00890313" w:rsidP="00890313">
      <w:pPr>
        <w:numPr>
          <w:ilvl w:val="0"/>
          <w:numId w:val="1"/>
        </w:numPr>
        <w:autoSpaceDE w:val="0"/>
        <w:autoSpaceDN w:val="0"/>
        <w:spacing w:after="0" w:line="240" w:lineRule="auto"/>
        <w:ind w:left="426"/>
        <w:contextualSpacing/>
        <w:jc w:val="both"/>
        <w:rPr>
          <w:rFonts w:ascii="Aptos" w:eastAsia="Times New Roman" w:hAnsi="Aptos" w:cs="Arial"/>
          <w:kern w:val="0"/>
          <w:sz w:val="22"/>
          <w:szCs w:val="22"/>
          <w14:ligatures w14:val="none"/>
        </w:rPr>
      </w:pPr>
      <w:r w:rsidRPr="00890313">
        <w:rPr>
          <w:rFonts w:ascii="Aptos" w:eastAsia="Times New Roman" w:hAnsi="Aptos" w:cs="Arial"/>
          <w:kern w:val="0"/>
          <w:sz w:val="22"/>
          <w:szCs w:val="22"/>
          <w14:ligatures w14:val="none"/>
        </w:rPr>
        <w:t xml:space="preserve">Module specifications can be found on the </w:t>
      </w:r>
      <w:r w:rsidR="002E5A94">
        <w:rPr>
          <w:rFonts w:ascii="Aptos" w:eastAsia="Times New Roman" w:hAnsi="Aptos" w:cs="Arial"/>
          <w:kern w:val="0"/>
          <w:sz w:val="22"/>
          <w:szCs w:val="22"/>
          <w14:ligatures w14:val="none"/>
        </w:rPr>
        <w:t>English</w:t>
      </w:r>
      <w:r w:rsidRPr="00890313">
        <w:rPr>
          <w:rFonts w:ascii="Aptos" w:eastAsia="Times New Roman" w:hAnsi="Aptos" w:cs="Arial"/>
          <w:b/>
          <w:kern w:val="0"/>
          <w:sz w:val="22"/>
          <w:szCs w:val="22"/>
          <w14:ligatures w14:val="none"/>
        </w:rPr>
        <w:t xml:space="preserve"> </w:t>
      </w:r>
      <w:r w:rsidRPr="00890313">
        <w:rPr>
          <w:rFonts w:ascii="Aptos" w:eastAsia="Times New Roman" w:hAnsi="Aptos" w:cs="Arial"/>
          <w:kern w:val="0"/>
          <w:sz w:val="22"/>
          <w:szCs w:val="22"/>
          <w14:ligatures w14:val="none"/>
        </w:rPr>
        <w:t>webpage</w:t>
      </w:r>
      <w:r w:rsidRPr="00890313">
        <w:rPr>
          <w:rFonts w:ascii="Aptos" w:hAnsi="Aptos"/>
          <w:kern w:val="0"/>
          <w:sz w:val="22"/>
          <w:szCs w:val="22"/>
          <w14:ligatures w14:val="none"/>
        </w:rPr>
        <w:t xml:space="preserve"> </w:t>
      </w:r>
      <w:hyperlink r:id="rId6" w:history="1">
        <w:r w:rsidRPr="00890313">
          <w:rPr>
            <w:rFonts w:ascii="Aptos" w:hAnsi="Aptos"/>
            <w:color w:val="0000FF"/>
            <w:kern w:val="0"/>
            <w:sz w:val="22"/>
            <w:szCs w:val="22"/>
            <w:u w:val="single"/>
            <w14:ligatures w14:val="none"/>
          </w:rPr>
          <w:t>Current Undergraduates - School of the Arts Intranet (Students) - University of Liverpool</w:t>
        </w:r>
      </w:hyperlink>
    </w:p>
    <w:p w14:paraId="6AA7B8E1" w14:textId="77777777" w:rsidR="00890313" w:rsidRPr="00890313" w:rsidRDefault="00890313" w:rsidP="00890313">
      <w:pPr>
        <w:autoSpaceDE w:val="0"/>
        <w:autoSpaceDN w:val="0"/>
        <w:spacing w:after="0" w:line="240" w:lineRule="auto"/>
        <w:contextualSpacing/>
        <w:jc w:val="both"/>
        <w:rPr>
          <w:rFonts w:ascii="Aptos" w:eastAsia="Times New Roman" w:hAnsi="Aptos" w:cs="Arial"/>
          <w:kern w:val="0"/>
          <w:sz w:val="22"/>
          <w:szCs w:val="22"/>
          <w14:ligatures w14:val="none"/>
        </w:rPr>
      </w:pPr>
    </w:p>
    <w:p w14:paraId="3F6C88BF" w14:textId="77777777" w:rsidR="00890313" w:rsidRPr="00890313" w:rsidRDefault="00890313" w:rsidP="00890313">
      <w:pPr>
        <w:numPr>
          <w:ilvl w:val="0"/>
          <w:numId w:val="1"/>
        </w:numPr>
        <w:autoSpaceDE w:val="0"/>
        <w:autoSpaceDN w:val="0"/>
        <w:spacing w:after="0" w:line="240" w:lineRule="auto"/>
        <w:ind w:left="426"/>
        <w:contextualSpacing/>
        <w:jc w:val="both"/>
        <w:rPr>
          <w:rFonts w:ascii="Aptos" w:eastAsia="Times New Roman" w:hAnsi="Aptos" w:cs="Arial"/>
          <w:kern w:val="0"/>
          <w:sz w:val="22"/>
          <w:szCs w:val="22"/>
          <w14:ligatures w14:val="none"/>
        </w:rPr>
      </w:pPr>
      <w:r w:rsidRPr="00890313">
        <w:rPr>
          <w:rFonts w:ascii="Aptos" w:eastAsia="Times New Roman" w:hAnsi="Aptos" w:cs="Arial"/>
          <w:kern w:val="0"/>
          <w:sz w:val="22"/>
          <w:szCs w:val="22"/>
          <w14:ligatures w14:val="none"/>
        </w:rPr>
        <w:t>If you have any queries, or problems with registration, please contact the SOTA Student Support Centre, 19 Abercromby Square (</w:t>
      </w:r>
      <w:hyperlink r:id="rId7" w:history="1">
        <w:r w:rsidRPr="00890313">
          <w:rPr>
            <w:rFonts w:ascii="Aptos" w:eastAsia="Times New Roman" w:hAnsi="Aptos" w:cs="Arial"/>
            <w:color w:val="0000FF"/>
            <w:kern w:val="0"/>
            <w:sz w:val="22"/>
            <w:szCs w:val="22"/>
            <w:u w:val="single"/>
            <w14:ligatures w14:val="none"/>
          </w:rPr>
          <w:t>sscarts@liverpool.ac.uk</w:t>
        </w:r>
      </w:hyperlink>
      <w:r w:rsidRPr="00890313">
        <w:rPr>
          <w:rFonts w:ascii="Aptos" w:eastAsia="Times New Roman" w:hAnsi="Aptos" w:cs="Arial"/>
          <w:kern w:val="0"/>
          <w:sz w:val="22"/>
          <w:szCs w:val="22"/>
          <w14:ligatures w14:val="none"/>
        </w:rPr>
        <w:t>).</w:t>
      </w:r>
    </w:p>
    <w:p w14:paraId="41C6EEA3" w14:textId="77777777" w:rsidR="00890313" w:rsidRPr="00890313" w:rsidRDefault="00890313" w:rsidP="00890313">
      <w:pPr>
        <w:autoSpaceDE w:val="0"/>
        <w:autoSpaceDN w:val="0"/>
        <w:spacing w:after="0" w:line="240" w:lineRule="auto"/>
        <w:ind w:left="426"/>
        <w:contextualSpacing/>
        <w:jc w:val="both"/>
        <w:rPr>
          <w:rFonts w:ascii="Aptos" w:eastAsia="Times New Roman" w:hAnsi="Aptos" w:cs="Arial"/>
          <w:kern w:val="0"/>
          <w:sz w:val="22"/>
          <w:szCs w:val="22"/>
          <w14:ligatures w14:val="none"/>
        </w:rPr>
      </w:pPr>
    </w:p>
    <w:tbl>
      <w:tblPr>
        <w:tblStyle w:val="TableGrid"/>
        <w:tblW w:w="0" w:type="auto"/>
        <w:tblLook w:val="04A0" w:firstRow="1" w:lastRow="0" w:firstColumn="1" w:lastColumn="0" w:noHBand="0" w:noVBand="1"/>
      </w:tblPr>
      <w:tblGrid>
        <w:gridCol w:w="1400"/>
        <w:gridCol w:w="2635"/>
        <w:gridCol w:w="1122"/>
        <w:gridCol w:w="1006"/>
        <w:gridCol w:w="1289"/>
        <w:gridCol w:w="1564"/>
      </w:tblGrid>
      <w:tr w:rsidR="00890313" w14:paraId="19FA6CA0" w14:textId="77777777" w:rsidTr="00890313">
        <w:trPr>
          <w:tblHeader/>
        </w:trPr>
        <w:tc>
          <w:tcPr>
            <w:tcW w:w="9016" w:type="dxa"/>
            <w:gridSpan w:val="6"/>
            <w:shd w:val="clear" w:color="auto" w:fill="83CAEB" w:themeFill="accent1" w:themeFillTint="66"/>
          </w:tcPr>
          <w:p w14:paraId="6ED5C52E" w14:textId="77777777" w:rsidR="00890313" w:rsidRDefault="00890313" w:rsidP="002D1677">
            <w:pPr>
              <w:rPr>
                <w:b/>
                <w:sz w:val="28"/>
                <w:szCs w:val="28"/>
              </w:rPr>
            </w:pPr>
            <w:r>
              <w:rPr>
                <w:b/>
                <w:sz w:val="28"/>
                <w:szCs w:val="28"/>
              </w:rPr>
              <w:t>Structure</w:t>
            </w:r>
          </w:p>
        </w:tc>
      </w:tr>
      <w:tr w:rsidR="00890313" w14:paraId="46067907" w14:textId="77777777" w:rsidTr="00890313">
        <w:tc>
          <w:tcPr>
            <w:tcW w:w="9016" w:type="dxa"/>
            <w:gridSpan w:val="6"/>
          </w:tcPr>
          <w:p w14:paraId="3725F3CB" w14:textId="77777777" w:rsidR="00890313" w:rsidRDefault="00890313" w:rsidP="002D1677">
            <w:pPr>
              <w:ind w:left="0" w:firstLine="0"/>
              <w:rPr>
                <w:b/>
              </w:rPr>
            </w:pPr>
            <w:r>
              <w:rPr>
                <w:b/>
              </w:rPr>
              <w:t xml:space="preserve"> Year 1</w:t>
            </w:r>
          </w:p>
        </w:tc>
      </w:tr>
      <w:tr w:rsidR="00890313" w14:paraId="0AE3B730" w14:textId="77777777" w:rsidTr="00890313">
        <w:tc>
          <w:tcPr>
            <w:tcW w:w="9016" w:type="dxa"/>
            <w:gridSpan w:val="6"/>
          </w:tcPr>
          <w:p w14:paraId="015DE9EC" w14:textId="77777777" w:rsidR="00890313" w:rsidRDefault="00890313" w:rsidP="002D1677">
            <w:pPr>
              <w:ind w:left="0" w:firstLine="0"/>
              <w:rPr>
                <w:b/>
              </w:rPr>
            </w:pPr>
            <w:r>
              <w:t xml:space="preserve"> In each of the 3 years, students are required to take units to the value of 120 credits.  Up to 30 credits may be made up of modules offered by other departments on topics germane to English Literature study in any given year.  </w:t>
            </w:r>
            <w:r>
              <w:br/>
            </w:r>
            <w:r>
              <w:br/>
              <w:t xml:space="preserve"> It is a ‘preliminary’ level which does not count towards the final degree but  is designed to offer a grounding in the knowledge and skills that are necessary to undertake the Honours modules at in subsequent years by providing the students with: experience of literary study from chronological, generic and thematic perspectives; knowledge of kinds of contexts surrounding the creation and reception of literature; training in close and critical reading skills and methodologies in English Literature; and practice in essay-writing and discussion skills, with a focus on developing the skills involved in effective writing. </w:t>
            </w:r>
            <w:r>
              <w:br/>
            </w:r>
            <w:r>
              <w:br/>
              <w:t>Modules with appropriate content, both from within Language provision and in other Departments are also accepted as part of the subject component. Please note that the list of modules held outside the English Department is indicative and is open to change; a list of optional modules offered from other Departments will be circulated annually.</w:t>
            </w:r>
          </w:p>
        </w:tc>
      </w:tr>
      <w:tr w:rsidR="00890313" w14:paraId="56154967" w14:textId="77777777" w:rsidTr="00890313">
        <w:tc>
          <w:tcPr>
            <w:tcW w:w="9016" w:type="dxa"/>
            <w:gridSpan w:val="6"/>
          </w:tcPr>
          <w:p w14:paraId="5CF7659C" w14:textId="77777777" w:rsidR="00890313" w:rsidRDefault="00890313" w:rsidP="002D1677">
            <w:pPr>
              <w:ind w:left="0" w:firstLine="0"/>
              <w:rPr>
                <w:b/>
              </w:rPr>
            </w:pPr>
          </w:p>
          <w:p w14:paraId="1A01E75B" w14:textId="77777777" w:rsidR="00890313" w:rsidRDefault="00890313" w:rsidP="002D1677">
            <w:pPr>
              <w:ind w:left="0" w:firstLine="0"/>
              <w:rPr>
                <w:b/>
              </w:rPr>
            </w:pPr>
            <w:r>
              <w:rPr>
                <w:b/>
              </w:rPr>
              <w:t xml:space="preserve"> Year 1 Semester 1</w:t>
            </w:r>
          </w:p>
        </w:tc>
      </w:tr>
      <w:tr w:rsidR="00890313" w14:paraId="2F826EC9" w14:textId="77777777" w:rsidTr="00890313">
        <w:tc>
          <w:tcPr>
            <w:tcW w:w="1400" w:type="dxa"/>
            <w:shd w:val="clear" w:color="auto" w:fill="C1E4F5" w:themeFill="accent1" w:themeFillTint="33"/>
          </w:tcPr>
          <w:p w14:paraId="7B1BF8BB" w14:textId="77777777" w:rsidR="00890313" w:rsidRDefault="00890313" w:rsidP="002D1677">
            <w:pPr>
              <w:ind w:left="0" w:firstLine="0"/>
            </w:pPr>
            <w:r>
              <w:rPr>
                <w:b/>
              </w:rPr>
              <w:t>Code</w:t>
            </w:r>
          </w:p>
        </w:tc>
        <w:tc>
          <w:tcPr>
            <w:tcW w:w="2635" w:type="dxa"/>
            <w:shd w:val="clear" w:color="auto" w:fill="C1E4F5" w:themeFill="accent1" w:themeFillTint="33"/>
          </w:tcPr>
          <w:p w14:paraId="7B2211C5" w14:textId="77777777" w:rsidR="00890313" w:rsidRDefault="00890313" w:rsidP="002D1677">
            <w:pPr>
              <w:widowControl w:val="0"/>
              <w:autoSpaceDE w:val="0"/>
              <w:autoSpaceDN w:val="0"/>
              <w:adjustRightInd w:val="0"/>
              <w:spacing w:line="274" w:lineRule="auto"/>
              <w:ind w:left="0" w:firstLine="0"/>
              <w:rPr>
                <w:b/>
              </w:rPr>
            </w:pPr>
            <w:r>
              <w:rPr>
                <w:b/>
              </w:rPr>
              <w:t>Module</w:t>
            </w:r>
          </w:p>
        </w:tc>
        <w:tc>
          <w:tcPr>
            <w:tcW w:w="1122" w:type="dxa"/>
            <w:shd w:val="clear" w:color="auto" w:fill="C1E4F5" w:themeFill="accent1" w:themeFillTint="33"/>
          </w:tcPr>
          <w:p w14:paraId="6510ABE0" w14:textId="77777777" w:rsidR="00890313" w:rsidRDefault="00890313" w:rsidP="002D1677">
            <w:pPr>
              <w:widowControl w:val="0"/>
              <w:autoSpaceDE w:val="0"/>
              <w:autoSpaceDN w:val="0"/>
              <w:adjustRightInd w:val="0"/>
              <w:spacing w:line="274" w:lineRule="auto"/>
              <w:ind w:left="0" w:firstLine="0"/>
              <w:rPr>
                <w:b/>
              </w:rPr>
            </w:pPr>
            <w:r>
              <w:rPr>
                <w:b/>
              </w:rPr>
              <w:t>Credit</w:t>
            </w:r>
          </w:p>
        </w:tc>
        <w:tc>
          <w:tcPr>
            <w:tcW w:w="1006" w:type="dxa"/>
            <w:shd w:val="clear" w:color="auto" w:fill="C1E4F5" w:themeFill="accent1" w:themeFillTint="33"/>
          </w:tcPr>
          <w:p w14:paraId="4B9E8D36" w14:textId="77777777" w:rsidR="00890313" w:rsidRDefault="00890313" w:rsidP="002D1677">
            <w:pPr>
              <w:widowControl w:val="0"/>
              <w:autoSpaceDE w:val="0"/>
              <w:autoSpaceDN w:val="0"/>
              <w:adjustRightInd w:val="0"/>
              <w:spacing w:line="274" w:lineRule="auto"/>
              <w:ind w:left="0" w:firstLine="0"/>
              <w:rPr>
                <w:b/>
              </w:rPr>
            </w:pPr>
            <w:r>
              <w:rPr>
                <w:b/>
              </w:rPr>
              <w:t>Level</w:t>
            </w:r>
          </w:p>
        </w:tc>
        <w:tc>
          <w:tcPr>
            <w:tcW w:w="1289" w:type="dxa"/>
            <w:shd w:val="clear" w:color="auto" w:fill="C1E4F5" w:themeFill="accent1" w:themeFillTint="33"/>
          </w:tcPr>
          <w:p w14:paraId="1C9C2C7B" w14:textId="77777777" w:rsidR="00890313" w:rsidRDefault="00890313" w:rsidP="002D1677">
            <w:pPr>
              <w:widowControl w:val="0"/>
              <w:autoSpaceDE w:val="0"/>
              <w:autoSpaceDN w:val="0"/>
              <w:adjustRightInd w:val="0"/>
              <w:spacing w:line="274" w:lineRule="auto"/>
              <w:ind w:left="0" w:firstLine="0"/>
              <w:rPr>
                <w:b/>
              </w:rPr>
            </w:pPr>
            <w:r>
              <w:rPr>
                <w:b/>
              </w:rPr>
              <w:t>Type</w:t>
            </w:r>
          </w:p>
        </w:tc>
        <w:tc>
          <w:tcPr>
            <w:tcW w:w="1564" w:type="dxa"/>
            <w:shd w:val="clear" w:color="auto" w:fill="C1E4F5" w:themeFill="accent1" w:themeFillTint="33"/>
          </w:tcPr>
          <w:p w14:paraId="2E6338AF" w14:textId="77777777" w:rsidR="00890313" w:rsidRDefault="00890313" w:rsidP="002D1677">
            <w:pPr>
              <w:widowControl w:val="0"/>
              <w:autoSpaceDE w:val="0"/>
              <w:autoSpaceDN w:val="0"/>
              <w:adjustRightInd w:val="0"/>
              <w:spacing w:line="274" w:lineRule="auto"/>
              <w:ind w:left="0" w:firstLine="0"/>
              <w:rPr>
                <w:b/>
              </w:rPr>
            </w:pPr>
            <w:r>
              <w:rPr>
                <w:b/>
              </w:rPr>
              <w:t>Pathway(s)</w:t>
            </w:r>
          </w:p>
        </w:tc>
      </w:tr>
      <w:tr w:rsidR="00890313" w14:paraId="5F8A18A4" w14:textId="77777777" w:rsidTr="00890313">
        <w:tc>
          <w:tcPr>
            <w:tcW w:w="1400" w:type="dxa"/>
          </w:tcPr>
          <w:p w14:paraId="39E0ED5C" w14:textId="77777777" w:rsidR="00890313" w:rsidRDefault="00890313" w:rsidP="002D1677">
            <w:pPr>
              <w:ind w:left="0" w:firstLine="0"/>
            </w:pPr>
            <w:r>
              <w:t>ENGL103</w:t>
            </w:r>
          </w:p>
        </w:tc>
        <w:tc>
          <w:tcPr>
            <w:tcW w:w="2635" w:type="dxa"/>
          </w:tcPr>
          <w:p w14:paraId="04FEC22F" w14:textId="77777777" w:rsidR="00890313" w:rsidRDefault="00890313" w:rsidP="002D1677">
            <w:pPr>
              <w:ind w:left="0" w:firstLine="0"/>
            </w:pPr>
            <w:r>
              <w:t>CLOSE READING 2025-26</w:t>
            </w:r>
          </w:p>
        </w:tc>
        <w:tc>
          <w:tcPr>
            <w:tcW w:w="1122" w:type="dxa"/>
          </w:tcPr>
          <w:p w14:paraId="3C6C3DCC" w14:textId="77777777" w:rsidR="00890313" w:rsidRDefault="00890313" w:rsidP="002D1677">
            <w:pPr>
              <w:ind w:left="0" w:firstLine="0"/>
            </w:pPr>
            <w:r>
              <w:t>15</w:t>
            </w:r>
          </w:p>
        </w:tc>
        <w:tc>
          <w:tcPr>
            <w:tcW w:w="1006" w:type="dxa"/>
          </w:tcPr>
          <w:p w14:paraId="1F8B81D8" w14:textId="77777777" w:rsidR="00890313" w:rsidRDefault="00890313" w:rsidP="002D1677">
            <w:pPr>
              <w:ind w:left="0" w:firstLine="0"/>
            </w:pPr>
            <w:r>
              <w:t>Level 4</w:t>
            </w:r>
          </w:p>
        </w:tc>
        <w:tc>
          <w:tcPr>
            <w:tcW w:w="1289" w:type="dxa"/>
          </w:tcPr>
          <w:p w14:paraId="460100ED" w14:textId="77777777" w:rsidR="00890313" w:rsidRDefault="00890313" w:rsidP="002D1677">
            <w:pPr>
              <w:ind w:left="0" w:firstLine="0"/>
            </w:pPr>
            <w:r>
              <w:t>Required</w:t>
            </w:r>
          </w:p>
        </w:tc>
        <w:tc>
          <w:tcPr>
            <w:tcW w:w="1564" w:type="dxa"/>
          </w:tcPr>
          <w:p w14:paraId="2F8D6C8D" w14:textId="77777777" w:rsidR="00890313" w:rsidRDefault="00890313" w:rsidP="002D1677">
            <w:pPr>
              <w:ind w:left="0" w:firstLine="0"/>
            </w:pPr>
          </w:p>
        </w:tc>
      </w:tr>
      <w:tr w:rsidR="00890313" w14:paraId="64686303" w14:textId="77777777" w:rsidTr="00890313">
        <w:tc>
          <w:tcPr>
            <w:tcW w:w="1400" w:type="dxa"/>
          </w:tcPr>
          <w:p w14:paraId="4FE026FD" w14:textId="77777777" w:rsidR="00890313" w:rsidRDefault="00890313" w:rsidP="002D1677">
            <w:pPr>
              <w:ind w:left="0" w:firstLine="0"/>
            </w:pPr>
            <w:r>
              <w:t>ENGL117</w:t>
            </w:r>
          </w:p>
        </w:tc>
        <w:tc>
          <w:tcPr>
            <w:tcW w:w="2635" w:type="dxa"/>
          </w:tcPr>
          <w:p w14:paraId="6544A8D3" w14:textId="77777777" w:rsidR="00890313" w:rsidRDefault="00890313" w:rsidP="002D1677">
            <w:pPr>
              <w:ind w:left="0" w:firstLine="0"/>
            </w:pPr>
            <w:r>
              <w:t>Literature in Time 2025-26</w:t>
            </w:r>
          </w:p>
        </w:tc>
        <w:tc>
          <w:tcPr>
            <w:tcW w:w="1122" w:type="dxa"/>
          </w:tcPr>
          <w:p w14:paraId="160D9C98" w14:textId="77777777" w:rsidR="00890313" w:rsidRDefault="00890313" w:rsidP="002D1677">
            <w:pPr>
              <w:ind w:left="0" w:firstLine="0"/>
            </w:pPr>
            <w:r>
              <w:t>30</w:t>
            </w:r>
          </w:p>
        </w:tc>
        <w:tc>
          <w:tcPr>
            <w:tcW w:w="1006" w:type="dxa"/>
          </w:tcPr>
          <w:p w14:paraId="233D22F3" w14:textId="77777777" w:rsidR="00890313" w:rsidRDefault="00890313" w:rsidP="002D1677">
            <w:pPr>
              <w:ind w:left="0" w:firstLine="0"/>
            </w:pPr>
            <w:r>
              <w:t>Level 4</w:t>
            </w:r>
          </w:p>
        </w:tc>
        <w:tc>
          <w:tcPr>
            <w:tcW w:w="1289" w:type="dxa"/>
          </w:tcPr>
          <w:p w14:paraId="7B7292CD" w14:textId="77777777" w:rsidR="00890313" w:rsidRDefault="00890313" w:rsidP="002D1677">
            <w:pPr>
              <w:ind w:left="0" w:firstLine="0"/>
            </w:pPr>
            <w:r>
              <w:t>Required</w:t>
            </w:r>
          </w:p>
        </w:tc>
        <w:tc>
          <w:tcPr>
            <w:tcW w:w="1564" w:type="dxa"/>
          </w:tcPr>
          <w:p w14:paraId="7576AA18" w14:textId="77777777" w:rsidR="00890313" w:rsidRDefault="00890313" w:rsidP="002D1677">
            <w:pPr>
              <w:ind w:left="0" w:firstLine="0"/>
            </w:pPr>
          </w:p>
        </w:tc>
      </w:tr>
      <w:tr w:rsidR="00890313" w14:paraId="32402A9E" w14:textId="77777777" w:rsidTr="00890313">
        <w:tc>
          <w:tcPr>
            <w:tcW w:w="1400" w:type="dxa"/>
          </w:tcPr>
          <w:p w14:paraId="13AB5384" w14:textId="77777777" w:rsidR="00890313" w:rsidRDefault="00890313" w:rsidP="002D1677">
            <w:pPr>
              <w:ind w:left="0" w:firstLine="0"/>
            </w:pPr>
            <w:r>
              <w:t>ENGL119</w:t>
            </w:r>
          </w:p>
        </w:tc>
        <w:tc>
          <w:tcPr>
            <w:tcW w:w="2635" w:type="dxa"/>
          </w:tcPr>
          <w:p w14:paraId="2EAFB83C" w14:textId="77777777" w:rsidR="00890313" w:rsidRDefault="00890313" w:rsidP="002D1677">
            <w:pPr>
              <w:ind w:left="0" w:firstLine="0"/>
            </w:pPr>
            <w:r>
              <w:t>Reading Drama 2025-26</w:t>
            </w:r>
          </w:p>
        </w:tc>
        <w:tc>
          <w:tcPr>
            <w:tcW w:w="1122" w:type="dxa"/>
          </w:tcPr>
          <w:p w14:paraId="263BA200" w14:textId="77777777" w:rsidR="00890313" w:rsidRDefault="00890313" w:rsidP="002D1677">
            <w:pPr>
              <w:ind w:left="0" w:firstLine="0"/>
            </w:pPr>
            <w:r>
              <w:t>15</w:t>
            </w:r>
          </w:p>
        </w:tc>
        <w:tc>
          <w:tcPr>
            <w:tcW w:w="1006" w:type="dxa"/>
          </w:tcPr>
          <w:p w14:paraId="58C2A96C" w14:textId="77777777" w:rsidR="00890313" w:rsidRDefault="00890313" w:rsidP="002D1677">
            <w:pPr>
              <w:ind w:left="0" w:firstLine="0"/>
            </w:pPr>
            <w:r>
              <w:t>Level 4</w:t>
            </w:r>
          </w:p>
        </w:tc>
        <w:tc>
          <w:tcPr>
            <w:tcW w:w="1289" w:type="dxa"/>
          </w:tcPr>
          <w:p w14:paraId="3EEA82C1" w14:textId="77777777" w:rsidR="00890313" w:rsidRDefault="00890313" w:rsidP="002D1677">
            <w:pPr>
              <w:ind w:left="0" w:firstLine="0"/>
            </w:pPr>
            <w:r>
              <w:t>Optional</w:t>
            </w:r>
          </w:p>
        </w:tc>
        <w:tc>
          <w:tcPr>
            <w:tcW w:w="1564" w:type="dxa"/>
          </w:tcPr>
          <w:p w14:paraId="45A6FCE1" w14:textId="77777777" w:rsidR="00890313" w:rsidRDefault="00890313" w:rsidP="002D1677">
            <w:pPr>
              <w:ind w:left="0" w:firstLine="0"/>
            </w:pPr>
          </w:p>
        </w:tc>
      </w:tr>
      <w:tr w:rsidR="00890313" w14:paraId="3341390F" w14:textId="77777777" w:rsidTr="00890313">
        <w:tc>
          <w:tcPr>
            <w:tcW w:w="1400" w:type="dxa"/>
          </w:tcPr>
          <w:p w14:paraId="62AFB1EF" w14:textId="77777777" w:rsidR="00890313" w:rsidRDefault="00890313" w:rsidP="002D1677">
            <w:pPr>
              <w:ind w:left="0" w:firstLine="0"/>
            </w:pPr>
            <w:r>
              <w:lastRenderedPageBreak/>
              <w:t>CLAH115</w:t>
            </w:r>
          </w:p>
        </w:tc>
        <w:tc>
          <w:tcPr>
            <w:tcW w:w="2635" w:type="dxa"/>
          </w:tcPr>
          <w:p w14:paraId="094A030E" w14:textId="77777777" w:rsidR="00890313" w:rsidRDefault="00890313" w:rsidP="002D1677">
            <w:pPr>
              <w:ind w:left="0" w:firstLine="0"/>
            </w:pPr>
            <w:r>
              <w:t>CLASSICAL GREEK LITERATURE AND CULTURE 2025-26</w:t>
            </w:r>
          </w:p>
        </w:tc>
        <w:tc>
          <w:tcPr>
            <w:tcW w:w="1122" w:type="dxa"/>
          </w:tcPr>
          <w:p w14:paraId="7763F2C5" w14:textId="77777777" w:rsidR="00890313" w:rsidRDefault="00890313" w:rsidP="002D1677">
            <w:pPr>
              <w:ind w:left="0" w:firstLine="0"/>
            </w:pPr>
            <w:r>
              <w:t>15</w:t>
            </w:r>
          </w:p>
        </w:tc>
        <w:tc>
          <w:tcPr>
            <w:tcW w:w="1006" w:type="dxa"/>
          </w:tcPr>
          <w:p w14:paraId="506562BB" w14:textId="77777777" w:rsidR="00890313" w:rsidRDefault="00890313" w:rsidP="002D1677">
            <w:pPr>
              <w:ind w:left="0" w:firstLine="0"/>
            </w:pPr>
            <w:r>
              <w:t>Level 4</w:t>
            </w:r>
          </w:p>
        </w:tc>
        <w:tc>
          <w:tcPr>
            <w:tcW w:w="1289" w:type="dxa"/>
          </w:tcPr>
          <w:p w14:paraId="5C8980D1" w14:textId="77777777" w:rsidR="00890313" w:rsidRDefault="00890313" w:rsidP="002D1677">
            <w:pPr>
              <w:ind w:left="0" w:firstLine="0"/>
            </w:pPr>
            <w:r>
              <w:t>Optional</w:t>
            </w:r>
          </w:p>
        </w:tc>
        <w:tc>
          <w:tcPr>
            <w:tcW w:w="1564" w:type="dxa"/>
          </w:tcPr>
          <w:p w14:paraId="221FA672" w14:textId="77777777" w:rsidR="00890313" w:rsidRDefault="00890313" w:rsidP="002D1677">
            <w:pPr>
              <w:ind w:left="0" w:firstLine="0"/>
            </w:pPr>
          </w:p>
        </w:tc>
      </w:tr>
      <w:tr w:rsidR="00890313" w14:paraId="4E436F0B" w14:textId="77777777" w:rsidTr="00890313">
        <w:tc>
          <w:tcPr>
            <w:tcW w:w="1400" w:type="dxa"/>
          </w:tcPr>
          <w:p w14:paraId="6836BF86" w14:textId="77777777" w:rsidR="00890313" w:rsidRDefault="00890313" w:rsidP="002D1677">
            <w:pPr>
              <w:ind w:left="0" w:firstLine="0"/>
            </w:pPr>
            <w:r>
              <w:t>IRIS103</w:t>
            </w:r>
          </w:p>
        </w:tc>
        <w:tc>
          <w:tcPr>
            <w:tcW w:w="2635" w:type="dxa"/>
          </w:tcPr>
          <w:p w14:paraId="175E7809" w14:textId="77777777" w:rsidR="00890313" w:rsidRDefault="00890313" w:rsidP="002D1677">
            <w:pPr>
              <w:ind w:left="0" w:firstLine="0"/>
            </w:pPr>
            <w:r>
              <w:t>ENGLISH LITERATURE IN IRELAND: JONATHAN SWIFT TO WB YEATS 2025-26</w:t>
            </w:r>
          </w:p>
        </w:tc>
        <w:tc>
          <w:tcPr>
            <w:tcW w:w="1122" w:type="dxa"/>
          </w:tcPr>
          <w:p w14:paraId="1E2FAA84" w14:textId="77777777" w:rsidR="00890313" w:rsidRDefault="00890313" w:rsidP="002D1677">
            <w:pPr>
              <w:ind w:left="0" w:firstLine="0"/>
            </w:pPr>
            <w:r>
              <w:t>15</w:t>
            </w:r>
          </w:p>
        </w:tc>
        <w:tc>
          <w:tcPr>
            <w:tcW w:w="1006" w:type="dxa"/>
          </w:tcPr>
          <w:p w14:paraId="25AD5B1A" w14:textId="77777777" w:rsidR="00890313" w:rsidRDefault="00890313" w:rsidP="002D1677">
            <w:pPr>
              <w:ind w:left="0" w:firstLine="0"/>
            </w:pPr>
            <w:r>
              <w:t>Level 4</w:t>
            </w:r>
          </w:p>
        </w:tc>
        <w:tc>
          <w:tcPr>
            <w:tcW w:w="1289" w:type="dxa"/>
          </w:tcPr>
          <w:p w14:paraId="068CC36C" w14:textId="77777777" w:rsidR="00890313" w:rsidRDefault="00890313" w:rsidP="002D1677">
            <w:pPr>
              <w:ind w:left="0" w:firstLine="0"/>
            </w:pPr>
            <w:r>
              <w:t>Optional</w:t>
            </w:r>
          </w:p>
        </w:tc>
        <w:tc>
          <w:tcPr>
            <w:tcW w:w="1564" w:type="dxa"/>
          </w:tcPr>
          <w:p w14:paraId="6131CAF1" w14:textId="77777777" w:rsidR="00890313" w:rsidRDefault="00890313" w:rsidP="002D1677">
            <w:pPr>
              <w:ind w:left="0" w:firstLine="0"/>
            </w:pPr>
          </w:p>
        </w:tc>
      </w:tr>
      <w:tr w:rsidR="00890313" w14:paraId="00BE9564" w14:textId="77777777" w:rsidTr="00890313">
        <w:tc>
          <w:tcPr>
            <w:tcW w:w="1400" w:type="dxa"/>
          </w:tcPr>
          <w:p w14:paraId="0C07DDA1" w14:textId="77777777" w:rsidR="00890313" w:rsidRDefault="00890313" w:rsidP="002D1677">
            <w:pPr>
              <w:ind w:left="0" w:firstLine="0"/>
            </w:pPr>
            <w:r>
              <w:t>PHIL112</w:t>
            </w:r>
          </w:p>
        </w:tc>
        <w:tc>
          <w:tcPr>
            <w:tcW w:w="2635" w:type="dxa"/>
          </w:tcPr>
          <w:p w14:paraId="24CE1ACB" w14:textId="77777777" w:rsidR="00890313" w:rsidRDefault="00890313" w:rsidP="002D1677">
            <w:pPr>
              <w:ind w:left="0" w:firstLine="0"/>
            </w:pPr>
            <w:r>
              <w:t>CRITICAL, ANALYTICAL AND CREATIVE THINKING 2025-26</w:t>
            </w:r>
          </w:p>
        </w:tc>
        <w:tc>
          <w:tcPr>
            <w:tcW w:w="1122" w:type="dxa"/>
          </w:tcPr>
          <w:p w14:paraId="11E6A528" w14:textId="77777777" w:rsidR="00890313" w:rsidRDefault="00890313" w:rsidP="002D1677">
            <w:pPr>
              <w:ind w:left="0" w:firstLine="0"/>
            </w:pPr>
            <w:r>
              <w:t>15</w:t>
            </w:r>
          </w:p>
        </w:tc>
        <w:tc>
          <w:tcPr>
            <w:tcW w:w="1006" w:type="dxa"/>
          </w:tcPr>
          <w:p w14:paraId="585AA6FA" w14:textId="77777777" w:rsidR="00890313" w:rsidRDefault="00890313" w:rsidP="002D1677">
            <w:pPr>
              <w:ind w:left="0" w:firstLine="0"/>
            </w:pPr>
            <w:r>
              <w:t>Level 4</w:t>
            </w:r>
          </w:p>
        </w:tc>
        <w:tc>
          <w:tcPr>
            <w:tcW w:w="1289" w:type="dxa"/>
          </w:tcPr>
          <w:p w14:paraId="28C4AE8C" w14:textId="77777777" w:rsidR="00890313" w:rsidRDefault="00890313" w:rsidP="002D1677">
            <w:pPr>
              <w:ind w:left="0" w:firstLine="0"/>
            </w:pPr>
            <w:r>
              <w:t>Optional</w:t>
            </w:r>
          </w:p>
        </w:tc>
        <w:tc>
          <w:tcPr>
            <w:tcW w:w="1564" w:type="dxa"/>
          </w:tcPr>
          <w:p w14:paraId="1C68EFA7" w14:textId="77777777" w:rsidR="00890313" w:rsidRDefault="00890313" w:rsidP="002D1677">
            <w:pPr>
              <w:ind w:left="0" w:firstLine="0"/>
            </w:pPr>
          </w:p>
        </w:tc>
      </w:tr>
      <w:tr w:rsidR="00890313" w14:paraId="70CF0D0E" w14:textId="77777777" w:rsidTr="00890313">
        <w:tc>
          <w:tcPr>
            <w:tcW w:w="1400" w:type="dxa"/>
          </w:tcPr>
          <w:p w14:paraId="2A75C7E4" w14:textId="77777777" w:rsidR="00890313" w:rsidRDefault="00890313" w:rsidP="002D1677">
            <w:pPr>
              <w:ind w:left="0" w:firstLine="0"/>
            </w:pPr>
            <w:r>
              <w:t>WLIT101</w:t>
            </w:r>
          </w:p>
        </w:tc>
        <w:tc>
          <w:tcPr>
            <w:tcW w:w="2635" w:type="dxa"/>
          </w:tcPr>
          <w:p w14:paraId="03822FE7" w14:textId="77777777" w:rsidR="00890313" w:rsidRDefault="00890313" w:rsidP="002D1677">
            <w:pPr>
              <w:ind w:left="0" w:firstLine="0"/>
            </w:pPr>
            <w:r>
              <w:t>INTRODUCTION TO WORLD LITERATURE 1: PLACES AND LOCATIONS 2025-26</w:t>
            </w:r>
          </w:p>
        </w:tc>
        <w:tc>
          <w:tcPr>
            <w:tcW w:w="1122" w:type="dxa"/>
          </w:tcPr>
          <w:p w14:paraId="34746721" w14:textId="77777777" w:rsidR="00890313" w:rsidRDefault="00890313" w:rsidP="002D1677">
            <w:pPr>
              <w:ind w:left="0" w:firstLine="0"/>
            </w:pPr>
            <w:r>
              <w:t>15</w:t>
            </w:r>
          </w:p>
        </w:tc>
        <w:tc>
          <w:tcPr>
            <w:tcW w:w="1006" w:type="dxa"/>
          </w:tcPr>
          <w:p w14:paraId="70A533A4" w14:textId="77777777" w:rsidR="00890313" w:rsidRDefault="00890313" w:rsidP="002D1677">
            <w:pPr>
              <w:ind w:left="0" w:firstLine="0"/>
            </w:pPr>
            <w:r>
              <w:t>Level 4</w:t>
            </w:r>
          </w:p>
        </w:tc>
        <w:tc>
          <w:tcPr>
            <w:tcW w:w="1289" w:type="dxa"/>
          </w:tcPr>
          <w:p w14:paraId="0CBB0A30" w14:textId="77777777" w:rsidR="00890313" w:rsidRDefault="00890313" w:rsidP="002D1677">
            <w:pPr>
              <w:ind w:left="0" w:firstLine="0"/>
            </w:pPr>
            <w:r>
              <w:t>Optional</w:t>
            </w:r>
          </w:p>
        </w:tc>
        <w:tc>
          <w:tcPr>
            <w:tcW w:w="1564" w:type="dxa"/>
          </w:tcPr>
          <w:p w14:paraId="7E828902" w14:textId="77777777" w:rsidR="00890313" w:rsidRDefault="00890313" w:rsidP="002D1677">
            <w:pPr>
              <w:ind w:left="0" w:firstLine="0"/>
            </w:pPr>
          </w:p>
        </w:tc>
      </w:tr>
      <w:tr w:rsidR="00890313" w14:paraId="4593DBB9" w14:textId="77777777" w:rsidTr="00890313">
        <w:tc>
          <w:tcPr>
            <w:tcW w:w="9016" w:type="dxa"/>
            <w:gridSpan w:val="6"/>
          </w:tcPr>
          <w:p w14:paraId="5234D1B0" w14:textId="77777777" w:rsidR="00890313" w:rsidRDefault="00890313" w:rsidP="002D1677">
            <w:pPr>
              <w:ind w:left="0" w:firstLine="0"/>
              <w:rPr>
                <w:b/>
              </w:rPr>
            </w:pPr>
          </w:p>
          <w:p w14:paraId="4F5D33AA" w14:textId="77777777" w:rsidR="00890313" w:rsidRDefault="00890313" w:rsidP="002D1677">
            <w:pPr>
              <w:ind w:left="0" w:firstLine="0"/>
              <w:rPr>
                <w:b/>
              </w:rPr>
            </w:pPr>
            <w:r>
              <w:rPr>
                <w:b/>
              </w:rPr>
              <w:t xml:space="preserve"> Year 1 Semester 2</w:t>
            </w:r>
          </w:p>
        </w:tc>
      </w:tr>
      <w:tr w:rsidR="00890313" w14:paraId="18E2F9C5" w14:textId="77777777" w:rsidTr="00890313">
        <w:tc>
          <w:tcPr>
            <w:tcW w:w="1400" w:type="dxa"/>
            <w:shd w:val="clear" w:color="auto" w:fill="C1E4F5" w:themeFill="accent1" w:themeFillTint="33"/>
          </w:tcPr>
          <w:p w14:paraId="4C93F381" w14:textId="77777777" w:rsidR="00890313" w:rsidRDefault="00890313" w:rsidP="002D1677">
            <w:pPr>
              <w:ind w:left="0" w:firstLine="0"/>
            </w:pPr>
            <w:r>
              <w:rPr>
                <w:b/>
              </w:rPr>
              <w:t>Code</w:t>
            </w:r>
          </w:p>
        </w:tc>
        <w:tc>
          <w:tcPr>
            <w:tcW w:w="2635" w:type="dxa"/>
            <w:shd w:val="clear" w:color="auto" w:fill="C1E4F5" w:themeFill="accent1" w:themeFillTint="33"/>
          </w:tcPr>
          <w:p w14:paraId="62F174CD" w14:textId="77777777" w:rsidR="00890313" w:rsidRDefault="00890313" w:rsidP="002D1677">
            <w:pPr>
              <w:widowControl w:val="0"/>
              <w:autoSpaceDE w:val="0"/>
              <w:autoSpaceDN w:val="0"/>
              <w:adjustRightInd w:val="0"/>
              <w:spacing w:line="274" w:lineRule="auto"/>
              <w:ind w:left="0" w:firstLine="0"/>
              <w:rPr>
                <w:b/>
              </w:rPr>
            </w:pPr>
            <w:r>
              <w:rPr>
                <w:b/>
              </w:rPr>
              <w:t>Module</w:t>
            </w:r>
          </w:p>
        </w:tc>
        <w:tc>
          <w:tcPr>
            <w:tcW w:w="1122" w:type="dxa"/>
            <w:shd w:val="clear" w:color="auto" w:fill="C1E4F5" w:themeFill="accent1" w:themeFillTint="33"/>
          </w:tcPr>
          <w:p w14:paraId="641ACD9D" w14:textId="77777777" w:rsidR="00890313" w:rsidRDefault="00890313" w:rsidP="002D1677">
            <w:pPr>
              <w:widowControl w:val="0"/>
              <w:autoSpaceDE w:val="0"/>
              <w:autoSpaceDN w:val="0"/>
              <w:adjustRightInd w:val="0"/>
              <w:spacing w:line="274" w:lineRule="auto"/>
              <w:ind w:left="0" w:firstLine="0"/>
              <w:rPr>
                <w:b/>
              </w:rPr>
            </w:pPr>
            <w:r>
              <w:rPr>
                <w:b/>
              </w:rPr>
              <w:t>Credit</w:t>
            </w:r>
          </w:p>
        </w:tc>
        <w:tc>
          <w:tcPr>
            <w:tcW w:w="1006" w:type="dxa"/>
            <w:shd w:val="clear" w:color="auto" w:fill="C1E4F5" w:themeFill="accent1" w:themeFillTint="33"/>
          </w:tcPr>
          <w:p w14:paraId="734EE483" w14:textId="77777777" w:rsidR="00890313" w:rsidRDefault="00890313" w:rsidP="002D1677">
            <w:pPr>
              <w:widowControl w:val="0"/>
              <w:autoSpaceDE w:val="0"/>
              <w:autoSpaceDN w:val="0"/>
              <w:adjustRightInd w:val="0"/>
              <w:spacing w:line="274" w:lineRule="auto"/>
              <w:ind w:left="0" w:firstLine="0"/>
              <w:rPr>
                <w:b/>
              </w:rPr>
            </w:pPr>
            <w:r>
              <w:rPr>
                <w:b/>
              </w:rPr>
              <w:t>Level</w:t>
            </w:r>
          </w:p>
        </w:tc>
        <w:tc>
          <w:tcPr>
            <w:tcW w:w="1289" w:type="dxa"/>
            <w:shd w:val="clear" w:color="auto" w:fill="C1E4F5" w:themeFill="accent1" w:themeFillTint="33"/>
          </w:tcPr>
          <w:p w14:paraId="34A165AF" w14:textId="77777777" w:rsidR="00890313" w:rsidRDefault="00890313" w:rsidP="002D1677">
            <w:pPr>
              <w:widowControl w:val="0"/>
              <w:autoSpaceDE w:val="0"/>
              <w:autoSpaceDN w:val="0"/>
              <w:adjustRightInd w:val="0"/>
              <w:spacing w:line="274" w:lineRule="auto"/>
              <w:ind w:left="0" w:firstLine="0"/>
              <w:rPr>
                <w:b/>
              </w:rPr>
            </w:pPr>
            <w:r>
              <w:rPr>
                <w:b/>
              </w:rPr>
              <w:t>Type</w:t>
            </w:r>
          </w:p>
        </w:tc>
        <w:tc>
          <w:tcPr>
            <w:tcW w:w="1564" w:type="dxa"/>
            <w:shd w:val="clear" w:color="auto" w:fill="C1E4F5" w:themeFill="accent1" w:themeFillTint="33"/>
          </w:tcPr>
          <w:p w14:paraId="2EC6BA39" w14:textId="77777777" w:rsidR="00890313" w:rsidRDefault="00890313" w:rsidP="002D1677">
            <w:pPr>
              <w:widowControl w:val="0"/>
              <w:autoSpaceDE w:val="0"/>
              <w:autoSpaceDN w:val="0"/>
              <w:adjustRightInd w:val="0"/>
              <w:spacing w:line="274" w:lineRule="auto"/>
              <w:ind w:left="0" w:firstLine="0"/>
              <w:rPr>
                <w:b/>
              </w:rPr>
            </w:pPr>
            <w:r>
              <w:rPr>
                <w:b/>
              </w:rPr>
              <w:t>Pathway(s)</w:t>
            </w:r>
          </w:p>
        </w:tc>
      </w:tr>
      <w:tr w:rsidR="00890313" w14:paraId="18D27A5E" w14:textId="77777777" w:rsidTr="00890313">
        <w:tc>
          <w:tcPr>
            <w:tcW w:w="1400" w:type="dxa"/>
          </w:tcPr>
          <w:p w14:paraId="5694C4F8" w14:textId="77777777" w:rsidR="00890313" w:rsidRDefault="00890313" w:rsidP="002D1677">
            <w:pPr>
              <w:ind w:left="0" w:firstLine="0"/>
            </w:pPr>
            <w:r>
              <w:t>ENGL102</w:t>
            </w:r>
          </w:p>
        </w:tc>
        <w:tc>
          <w:tcPr>
            <w:tcW w:w="2635" w:type="dxa"/>
          </w:tcPr>
          <w:p w14:paraId="24554619" w14:textId="77777777" w:rsidR="00890313" w:rsidRDefault="00890313" w:rsidP="002D1677">
            <w:pPr>
              <w:ind w:left="0" w:firstLine="0"/>
            </w:pPr>
            <w:r>
              <w:t>Literature and Place: City, Country, Planet 2025-26</w:t>
            </w:r>
          </w:p>
        </w:tc>
        <w:tc>
          <w:tcPr>
            <w:tcW w:w="1122" w:type="dxa"/>
          </w:tcPr>
          <w:p w14:paraId="766EE50D" w14:textId="77777777" w:rsidR="00890313" w:rsidRDefault="00890313" w:rsidP="002D1677">
            <w:pPr>
              <w:ind w:left="0" w:firstLine="0"/>
            </w:pPr>
            <w:r>
              <w:t>30</w:t>
            </w:r>
          </w:p>
        </w:tc>
        <w:tc>
          <w:tcPr>
            <w:tcW w:w="1006" w:type="dxa"/>
          </w:tcPr>
          <w:p w14:paraId="175617DD" w14:textId="77777777" w:rsidR="00890313" w:rsidRDefault="00890313" w:rsidP="002D1677">
            <w:pPr>
              <w:ind w:left="0" w:firstLine="0"/>
            </w:pPr>
            <w:r>
              <w:t>Level 4</w:t>
            </w:r>
          </w:p>
        </w:tc>
        <w:tc>
          <w:tcPr>
            <w:tcW w:w="1289" w:type="dxa"/>
          </w:tcPr>
          <w:p w14:paraId="5CDE41BD" w14:textId="77777777" w:rsidR="00890313" w:rsidRDefault="00890313" w:rsidP="002D1677">
            <w:pPr>
              <w:ind w:left="0" w:firstLine="0"/>
            </w:pPr>
            <w:r>
              <w:t>Required</w:t>
            </w:r>
          </w:p>
        </w:tc>
        <w:tc>
          <w:tcPr>
            <w:tcW w:w="1564" w:type="dxa"/>
          </w:tcPr>
          <w:p w14:paraId="558CE24D" w14:textId="77777777" w:rsidR="00890313" w:rsidRDefault="00890313" w:rsidP="002D1677">
            <w:pPr>
              <w:ind w:left="0" w:firstLine="0"/>
            </w:pPr>
          </w:p>
        </w:tc>
      </w:tr>
      <w:tr w:rsidR="00890313" w14:paraId="13369D02" w14:textId="77777777" w:rsidTr="00890313">
        <w:tc>
          <w:tcPr>
            <w:tcW w:w="1400" w:type="dxa"/>
          </w:tcPr>
          <w:p w14:paraId="5DAD2C2F" w14:textId="77777777" w:rsidR="00890313" w:rsidRDefault="00890313" w:rsidP="002D1677">
            <w:pPr>
              <w:ind w:left="0" w:firstLine="0"/>
            </w:pPr>
            <w:r>
              <w:t>ENGL113</w:t>
            </w:r>
          </w:p>
        </w:tc>
        <w:tc>
          <w:tcPr>
            <w:tcW w:w="2635" w:type="dxa"/>
          </w:tcPr>
          <w:p w14:paraId="5784DE37" w14:textId="77777777" w:rsidR="00890313" w:rsidRDefault="00890313" w:rsidP="002D1677">
            <w:pPr>
              <w:ind w:left="0" w:firstLine="0"/>
            </w:pPr>
            <w:r>
              <w:t>Ways of Reading 2025-26</w:t>
            </w:r>
          </w:p>
        </w:tc>
        <w:tc>
          <w:tcPr>
            <w:tcW w:w="1122" w:type="dxa"/>
          </w:tcPr>
          <w:p w14:paraId="1F4DC756" w14:textId="77777777" w:rsidR="00890313" w:rsidRDefault="00890313" w:rsidP="002D1677">
            <w:pPr>
              <w:ind w:left="0" w:firstLine="0"/>
            </w:pPr>
            <w:r>
              <w:t>15</w:t>
            </w:r>
          </w:p>
        </w:tc>
        <w:tc>
          <w:tcPr>
            <w:tcW w:w="1006" w:type="dxa"/>
          </w:tcPr>
          <w:p w14:paraId="05E5028A" w14:textId="77777777" w:rsidR="00890313" w:rsidRDefault="00890313" w:rsidP="002D1677">
            <w:pPr>
              <w:ind w:left="0" w:firstLine="0"/>
            </w:pPr>
            <w:r>
              <w:t>Level 4</w:t>
            </w:r>
          </w:p>
        </w:tc>
        <w:tc>
          <w:tcPr>
            <w:tcW w:w="1289" w:type="dxa"/>
          </w:tcPr>
          <w:p w14:paraId="3D9F28DF" w14:textId="77777777" w:rsidR="00890313" w:rsidRDefault="00890313" w:rsidP="002D1677">
            <w:pPr>
              <w:ind w:left="0" w:firstLine="0"/>
            </w:pPr>
            <w:r>
              <w:t>Required</w:t>
            </w:r>
          </w:p>
        </w:tc>
        <w:tc>
          <w:tcPr>
            <w:tcW w:w="1564" w:type="dxa"/>
          </w:tcPr>
          <w:p w14:paraId="1DEFCA75" w14:textId="77777777" w:rsidR="00890313" w:rsidRDefault="00890313" w:rsidP="002D1677">
            <w:pPr>
              <w:ind w:left="0" w:firstLine="0"/>
            </w:pPr>
          </w:p>
        </w:tc>
      </w:tr>
      <w:tr w:rsidR="00890313" w14:paraId="28DFCFFF" w14:textId="77777777" w:rsidTr="00890313">
        <w:tc>
          <w:tcPr>
            <w:tcW w:w="1400" w:type="dxa"/>
          </w:tcPr>
          <w:p w14:paraId="3132198A" w14:textId="77777777" w:rsidR="00890313" w:rsidRDefault="00890313" w:rsidP="002D1677">
            <w:pPr>
              <w:ind w:left="0" w:firstLine="0"/>
            </w:pPr>
            <w:r>
              <w:t>ENGL104</w:t>
            </w:r>
          </w:p>
        </w:tc>
        <w:tc>
          <w:tcPr>
            <w:tcW w:w="2635" w:type="dxa"/>
          </w:tcPr>
          <w:p w14:paraId="6A0A855E" w14:textId="77777777" w:rsidR="00890313" w:rsidRDefault="00890313" w:rsidP="002D1677">
            <w:pPr>
              <w:ind w:left="0" w:firstLine="0"/>
            </w:pPr>
            <w:r>
              <w:t>Theorising Theatre and Performance 2025-26</w:t>
            </w:r>
          </w:p>
        </w:tc>
        <w:tc>
          <w:tcPr>
            <w:tcW w:w="1122" w:type="dxa"/>
          </w:tcPr>
          <w:p w14:paraId="30AB56DE" w14:textId="77777777" w:rsidR="00890313" w:rsidRDefault="00890313" w:rsidP="002D1677">
            <w:pPr>
              <w:ind w:left="0" w:firstLine="0"/>
            </w:pPr>
            <w:r>
              <w:t>15</w:t>
            </w:r>
          </w:p>
        </w:tc>
        <w:tc>
          <w:tcPr>
            <w:tcW w:w="1006" w:type="dxa"/>
          </w:tcPr>
          <w:p w14:paraId="383055D2" w14:textId="77777777" w:rsidR="00890313" w:rsidRDefault="00890313" w:rsidP="002D1677">
            <w:pPr>
              <w:ind w:left="0" w:firstLine="0"/>
            </w:pPr>
            <w:r>
              <w:t>Level 4</w:t>
            </w:r>
          </w:p>
        </w:tc>
        <w:tc>
          <w:tcPr>
            <w:tcW w:w="1289" w:type="dxa"/>
          </w:tcPr>
          <w:p w14:paraId="31592498" w14:textId="77777777" w:rsidR="00890313" w:rsidRDefault="00890313" w:rsidP="002D1677">
            <w:pPr>
              <w:ind w:left="0" w:firstLine="0"/>
            </w:pPr>
            <w:r>
              <w:t>Optional</w:t>
            </w:r>
          </w:p>
        </w:tc>
        <w:tc>
          <w:tcPr>
            <w:tcW w:w="1564" w:type="dxa"/>
          </w:tcPr>
          <w:p w14:paraId="43DDA3C0" w14:textId="77777777" w:rsidR="00890313" w:rsidRDefault="00890313" w:rsidP="002D1677">
            <w:pPr>
              <w:ind w:left="0" w:firstLine="0"/>
            </w:pPr>
          </w:p>
        </w:tc>
      </w:tr>
      <w:tr w:rsidR="00890313" w14:paraId="74A1EF8E" w14:textId="77777777" w:rsidTr="00890313">
        <w:tc>
          <w:tcPr>
            <w:tcW w:w="1400" w:type="dxa"/>
          </w:tcPr>
          <w:p w14:paraId="2D3B3BE9" w14:textId="77777777" w:rsidR="00890313" w:rsidRDefault="00890313" w:rsidP="002D1677">
            <w:pPr>
              <w:ind w:left="0" w:firstLine="0"/>
            </w:pPr>
            <w:r>
              <w:t>ENGL120</w:t>
            </w:r>
          </w:p>
        </w:tc>
        <w:tc>
          <w:tcPr>
            <w:tcW w:w="2635" w:type="dxa"/>
          </w:tcPr>
          <w:p w14:paraId="54761E0E" w14:textId="77777777" w:rsidR="00890313" w:rsidRDefault="00890313" w:rsidP="002D1677">
            <w:pPr>
              <w:ind w:left="0" w:firstLine="0"/>
            </w:pPr>
            <w:r>
              <w:t>Introduction to World Literature 2: Theory and Practice 2025-26</w:t>
            </w:r>
          </w:p>
        </w:tc>
        <w:tc>
          <w:tcPr>
            <w:tcW w:w="1122" w:type="dxa"/>
          </w:tcPr>
          <w:p w14:paraId="526BD2B5" w14:textId="77777777" w:rsidR="00890313" w:rsidRDefault="00890313" w:rsidP="002D1677">
            <w:pPr>
              <w:ind w:left="0" w:firstLine="0"/>
            </w:pPr>
            <w:r>
              <w:t>15</w:t>
            </w:r>
          </w:p>
        </w:tc>
        <w:tc>
          <w:tcPr>
            <w:tcW w:w="1006" w:type="dxa"/>
          </w:tcPr>
          <w:p w14:paraId="0D7F3882" w14:textId="77777777" w:rsidR="00890313" w:rsidRDefault="00890313" w:rsidP="002D1677">
            <w:pPr>
              <w:ind w:left="0" w:firstLine="0"/>
            </w:pPr>
            <w:r>
              <w:t>Level 4</w:t>
            </w:r>
          </w:p>
        </w:tc>
        <w:tc>
          <w:tcPr>
            <w:tcW w:w="1289" w:type="dxa"/>
          </w:tcPr>
          <w:p w14:paraId="64A78307" w14:textId="77777777" w:rsidR="00890313" w:rsidRDefault="00890313" w:rsidP="002D1677">
            <w:pPr>
              <w:ind w:left="0" w:firstLine="0"/>
            </w:pPr>
            <w:r>
              <w:t>Optional</w:t>
            </w:r>
          </w:p>
        </w:tc>
        <w:tc>
          <w:tcPr>
            <w:tcW w:w="1564" w:type="dxa"/>
          </w:tcPr>
          <w:p w14:paraId="095A9F67" w14:textId="77777777" w:rsidR="00890313" w:rsidRDefault="00890313" w:rsidP="002D1677">
            <w:pPr>
              <w:ind w:left="0" w:firstLine="0"/>
            </w:pPr>
          </w:p>
        </w:tc>
      </w:tr>
      <w:tr w:rsidR="00890313" w14:paraId="4CD89FF3" w14:textId="77777777" w:rsidTr="00890313">
        <w:tc>
          <w:tcPr>
            <w:tcW w:w="1400" w:type="dxa"/>
          </w:tcPr>
          <w:p w14:paraId="0370232F" w14:textId="77777777" w:rsidR="00890313" w:rsidRDefault="00890313" w:rsidP="002D1677">
            <w:pPr>
              <w:ind w:left="0" w:firstLine="0"/>
            </w:pPr>
            <w:r>
              <w:t>CLAH102</w:t>
            </w:r>
          </w:p>
        </w:tc>
        <w:tc>
          <w:tcPr>
            <w:tcW w:w="2635" w:type="dxa"/>
          </w:tcPr>
          <w:p w14:paraId="00027AA6" w14:textId="77777777" w:rsidR="00890313" w:rsidRDefault="00890313" w:rsidP="002D1677">
            <w:pPr>
              <w:ind w:left="0" w:firstLine="0"/>
            </w:pPr>
            <w:r>
              <w:t>VIRGIL: LITERARY CULTURES AND CONTEXTS 2025-26</w:t>
            </w:r>
          </w:p>
        </w:tc>
        <w:tc>
          <w:tcPr>
            <w:tcW w:w="1122" w:type="dxa"/>
          </w:tcPr>
          <w:p w14:paraId="7A27EB19" w14:textId="77777777" w:rsidR="00890313" w:rsidRDefault="00890313" w:rsidP="002D1677">
            <w:pPr>
              <w:ind w:left="0" w:firstLine="0"/>
            </w:pPr>
            <w:r>
              <w:t>15</w:t>
            </w:r>
          </w:p>
        </w:tc>
        <w:tc>
          <w:tcPr>
            <w:tcW w:w="1006" w:type="dxa"/>
          </w:tcPr>
          <w:p w14:paraId="68731225" w14:textId="77777777" w:rsidR="00890313" w:rsidRDefault="00890313" w:rsidP="002D1677">
            <w:pPr>
              <w:ind w:left="0" w:firstLine="0"/>
            </w:pPr>
            <w:r>
              <w:t>Level 4</w:t>
            </w:r>
          </w:p>
        </w:tc>
        <w:tc>
          <w:tcPr>
            <w:tcW w:w="1289" w:type="dxa"/>
          </w:tcPr>
          <w:p w14:paraId="218C0B02" w14:textId="77777777" w:rsidR="00890313" w:rsidRDefault="00890313" w:rsidP="002D1677">
            <w:pPr>
              <w:ind w:left="0" w:firstLine="0"/>
            </w:pPr>
            <w:r>
              <w:t>Optional</w:t>
            </w:r>
          </w:p>
        </w:tc>
        <w:tc>
          <w:tcPr>
            <w:tcW w:w="1564" w:type="dxa"/>
          </w:tcPr>
          <w:p w14:paraId="148EFEFB" w14:textId="77777777" w:rsidR="00890313" w:rsidRDefault="00890313" w:rsidP="002D1677">
            <w:pPr>
              <w:ind w:left="0" w:firstLine="0"/>
            </w:pPr>
          </w:p>
        </w:tc>
      </w:tr>
      <w:tr w:rsidR="00890313" w14:paraId="3F4A72CF" w14:textId="77777777" w:rsidTr="00890313">
        <w:tc>
          <w:tcPr>
            <w:tcW w:w="1400" w:type="dxa"/>
          </w:tcPr>
          <w:p w14:paraId="2D7D1308" w14:textId="77777777" w:rsidR="00890313" w:rsidRDefault="00890313" w:rsidP="002D1677">
            <w:pPr>
              <w:ind w:left="0" w:firstLine="0"/>
            </w:pPr>
            <w:r>
              <w:t>IRIS104</w:t>
            </w:r>
          </w:p>
        </w:tc>
        <w:tc>
          <w:tcPr>
            <w:tcW w:w="2635" w:type="dxa"/>
          </w:tcPr>
          <w:p w14:paraId="324FE702" w14:textId="77777777" w:rsidR="00890313" w:rsidRDefault="00890313" w:rsidP="002D1677">
            <w:pPr>
              <w:ind w:left="0" w:firstLine="0"/>
            </w:pPr>
            <w:r>
              <w:t>MODERN AND CONTEMPORARY IRISH WRITING: FROM JAMES JOYCE TO SALLY ROONEY 2025-26</w:t>
            </w:r>
          </w:p>
        </w:tc>
        <w:tc>
          <w:tcPr>
            <w:tcW w:w="1122" w:type="dxa"/>
          </w:tcPr>
          <w:p w14:paraId="3E5E0E0B" w14:textId="77777777" w:rsidR="00890313" w:rsidRDefault="00890313" w:rsidP="002D1677">
            <w:pPr>
              <w:ind w:left="0" w:firstLine="0"/>
            </w:pPr>
            <w:r>
              <w:t>15</w:t>
            </w:r>
          </w:p>
        </w:tc>
        <w:tc>
          <w:tcPr>
            <w:tcW w:w="1006" w:type="dxa"/>
          </w:tcPr>
          <w:p w14:paraId="394D9F6D" w14:textId="77777777" w:rsidR="00890313" w:rsidRDefault="00890313" w:rsidP="002D1677">
            <w:pPr>
              <w:ind w:left="0" w:firstLine="0"/>
            </w:pPr>
            <w:r>
              <w:t>Level 4</w:t>
            </w:r>
          </w:p>
        </w:tc>
        <w:tc>
          <w:tcPr>
            <w:tcW w:w="1289" w:type="dxa"/>
          </w:tcPr>
          <w:p w14:paraId="71E9F3DC" w14:textId="77777777" w:rsidR="00890313" w:rsidRDefault="00890313" w:rsidP="002D1677">
            <w:pPr>
              <w:ind w:left="0" w:firstLine="0"/>
            </w:pPr>
            <w:r>
              <w:t>Optional</w:t>
            </w:r>
          </w:p>
        </w:tc>
        <w:tc>
          <w:tcPr>
            <w:tcW w:w="1564" w:type="dxa"/>
          </w:tcPr>
          <w:p w14:paraId="373D21E7" w14:textId="77777777" w:rsidR="00890313" w:rsidRDefault="00890313" w:rsidP="002D1677">
            <w:pPr>
              <w:ind w:left="0" w:firstLine="0"/>
            </w:pPr>
          </w:p>
        </w:tc>
      </w:tr>
      <w:tr w:rsidR="00890313" w14:paraId="587C0F51" w14:textId="77777777" w:rsidTr="00890313">
        <w:tc>
          <w:tcPr>
            <w:tcW w:w="1400" w:type="dxa"/>
          </w:tcPr>
          <w:p w14:paraId="26234B83" w14:textId="77777777" w:rsidR="00890313" w:rsidRDefault="00890313" w:rsidP="002D1677">
            <w:pPr>
              <w:ind w:left="0" w:firstLine="0"/>
            </w:pPr>
            <w:r>
              <w:t>PHIL110</w:t>
            </w:r>
          </w:p>
        </w:tc>
        <w:tc>
          <w:tcPr>
            <w:tcW w:w="2635" w:type="dxa"/>
          </w:tcPr>
          <w:p w14:paraId="3314B20A" w14:textId="77777777" w:rsidR="00890313" w:rsidRDefault="00890313" w:rsidP="002D1677">
            <w:pPr>
              <w:ind w:left="0" w:firstLine="0"/>
            </w:pPr>
            <w:r>
              <w:t>THE EYE OF THE BEHOLDER: Art and Philosophy 2025-26</w:t>
            </w:r>
          </w:p>
        </w:tc>
        <w:tc>
          <w:tcPr>
            <w:tcW w:w="1122" w:type="dxa"/>
          </w:tcPr>
          <w:p w14:paraId="3BFEEE1E" w14:textId="77777777" w:rsidR="00890313" w:rsidRDefault="00890313" w:rsidP="002D1677">
            <w:pPr>
              <w:ind w:left="0" w:firstLine="0"/>
            </w:pPr>
            <w:r>
              <w:t>15</w:t>
            </w:r>
          </w:p>
        </w:tc>
        <w:tc>
          <w:tcPr>
            <w:tcW w:w="1006" w:type="dxa"/>
          </w:tcPr>
          <w:p w14:paraId="3E01CF7D" w14:textId="77777777" w:rsidR="00890313" w:rsidRDefault="00890313" w:rsidP="002D1677">
            <w:pPr>
              <w:ind w:left="0" w:firstLine="0"/>
            </w:pPr>
            <w:r>
              <w:t>Level 4</w:t>
            </w:r>
          </w:p>
        </w:tc>
        <w:tc>
          <w:tcPr>
            <w:tcW w:w="1289" w:type="dxa"/>
          </w:tcPr>
          <w:p w14:paraId="6681B909" w14:textId="77777777" w:rsidR="00890313" w:rsidRDefault="00890313" w:rsidP="002D1677">
            <w:pPr>
              <w:ind w:left="0" w:firstLine="0"/>
            </w:pPr>
            <w:r>
              <w:t>Optional</w:t>
            </w:r>
          </w:p>
        </w:tc>
        <w:tc>
          <w:tcPr>
            <w:tcW w:w="1564" w:type="dxa"/>
          </w:tcPr>
          <w:p w14:paraId="19A48B2D" w14:textId="77777777" w:rsidR="00890313" w:rsidRDefault="00890313" w:rsidP="002D1677">
            <w:pPr>
              <w:ind w:left="0" w:firstLine="0"/>
            </w:pPr>
          </w:p>
        </w:tc>
      </w:tr>
    </w:tbl>
    <w:p w14:paraId="20B8EE04"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13"/>
    <w:rsid w:val="002E5A94"/>
    <w:rsid w:val="003F24AF"/>
    <w:rsid w:val="004D3C0C"/>
    <w:rsid w:val="004E78B1"/>
    <w:rsid w:val="00624829"/>
    <w:rsid w:val="006C022F"/>
    <w:rsid w:val="00890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8DBD"/>
  <w15:chartTrackingRefBased/>
  <w15:docId w15:val="{1C9A8A79-E6E4-4EDF-BC8B-DD953E7B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313"/>
    <w:rPr>
      <w:rFonts w:eastAsiaTheme="majorEastAsia" w:cstheme="majorBidi"/>
      <w:color w:val="272727" w:themeColor="text1" w:themeTint="D8"/>
    </w:rPr>
  </w:style>
  <w:style w:type="paragraph" w:styleId="Title">
    <w:name w:val="Title"/>
    <w:basedOn w:val="Normal"/>
    <w:next w:val="Normal"/>
    <w:link w:val="TitleChar"/>
    <w:uiPriority w:val="10"/>
    <w:qFormat/>
    <w:rsid w:val="00890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313"/>
    <w:pPr>
      <w:spacing w:before="160"/>
      <w:jc w:val="center"/>
    </w:pPr>
    <w:rPr>
      <w:i/>
      <w:iCs/>
      <w:color w:val="404040" w:themeColor="text1" w:themeTint="BF"/>
    </w:rPr>
  </w:style>
  <w:style w:type="character" w:customStyle="1" w:styleId="QuoteChar">
    <w:name w:val="Quote Char"/>
    <w:basedOn w:val="DefaultParagraphFont"/>
    <w:link w:val="Quote"/>
    <w:uiPriority w:val="29"/>
    <w:rsid w:val="00890313"/>
    <w:rPr>
      <w:i/>
      <w:iCs/>
      <w:color w:val="404040" w:themeColor="text1" w:themeTint="BF"/>
    </w:rPr>
  </w:style>
  <w:style w:type="paragraph" w:styleId="ListParagraph">
    <w:name w:val="List Paragraph"/>
    <w:basedOn w:val="Normal"/>
    <w:uiPriority w:val="34"/>
    <w:qFormat/>
    <w:rsid w:val="00890313"/>
    <w:pPr>
      <w:ind w:left="720"/>
      <w:contextualSpacing/>
    </w:pPr>
  </w:style>
  <w:style w:type="character" w:styleId="IntenseEmphasis">
    <w:name w:val="Intense Emphasis"/>
    <w:basedOn w:val="DefaultParagraphFont"/>
    <w:uiPriority w:val="21"/>
    <w:qFormat/>
    <w:rsid w:val="00890313"/>
    <w:rPr>
      <w:i/>
      <w:iCs/>
      <w:color w:val="0F4761" w:themeColor="accent1" w:themeShade="BF"/>
    </w:rPr>
  </w:style>
  <w:style w:type="paragraph" w:styleId="IntenseQuote">
    <w:name w:val="Intense Quote"/>
    <w:basedOn w:val="Normal"/>
    <w:next w:val="Normal"/>
    <w:link w:val="IntenseQuoteChar"/>
    <w:uiPriority w:val="30"/>
    <w:qFormat/>
    <w:rsid w:val="00890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313"/>
    <w:rPr>
      <w:i/>
      <w:iCs/>
      <w:color w:val="0F4761" w:themeColor="accent1" w:themeShade="BF"/>
    </w:rPr>
  </w:style>
  <w:style w:type="character" w:styleId="IntenseReference">
    <w:name w:val="Intense Reference"/>
    <w:basedOn w:val="DefaultParagraphFont"/>
    <w:uiPriority w:val="32"/>
    <w:qFormat/>
    <w:rsid w:val="00890313"/>
    <w:rPr>
      <w:b/>
      <w:bCs/>
      <w:smallCaps/>
      <w:color w:val="0F4761" w:themeColor="accent1" w:themeShade="BF"/>
      <w:spacing w:val="5"/>
    </w:rPr>
  </w:style>
  <w:style w:type="character" w:styleId="Hyperlink">
    <w:name w:val="Hyperlink"/>
    <w:basedOn w:val="DefaultParagraphFont"/>
    <w:uiPriority w:val="99"/>
    <w:unhideWhenUsed/>
    <w:rsid w:val="00890313"/>
    <w:rPr>
      <w:color w:val="467886" w:themeColor="hyperlink"/>
      <w:u w:val="single"/>
    </w:rPr>
  </w:style>
  <w:style w:type="character" w:styleId="UnresolvedMention">
    <w:name w:val="Unresolved Mention"/>
    <w:basedOn w:val="DefaultParagraphFont"/>
    <w:uiPriority w:val="99"/>
    <w:semiHidden/>
    <w:unhideWhenUsed/>
    <w:rsid w:val="00890313"/>
    <w:rPr>
      <w:color w:val="605E5C"/>
      <w:shd w:val="clear" w:color="auto" w:fill="E1DFDD"/>
    </w:rPr>
  </w:style>
  <w:style w:type="table" w:styleId="TableGrid">
    <w:name w:val="Table Grid"/>
    <w:basedOn w:val="TableNormal"/>
    <w:uiPriority w:val="39"/>
    <w:rsid w:val="00890313"/>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2025-07-22T11:45:00Z</dcterms:created>
  <dcterms:modified xsi:type="dcterms:W3CDTF">2025-07-23T10:23:00Z</dcterms:modified>
</cp:coreProperties>
</file>