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6D6E" w14:textId="77777777" w:rsidR="00F7470C" w:rsidRPr="00F7470C" w:rsidRDefault="00F7470C" w:rsidP="00F7470C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70C">
        <w:rPr>
          <w:rFonts w:ascii="Times New Roman" w:hAnsi="Times New Roman" w:cs="Times New Roman"/>
          <w:sz w:val="24"/>
          <w:szCs w:val="24"/>
        </w:rPr>
        <w:t>12th International George Moore Conference</w:t>
      </w:r>
    </w:p>
    <w:p w14:paraId="69950098" w14:textId="1444BA29" w:rsidR="00E637E0" w:rsidRDefault="00F7470C" w:rsidP="00F7470C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70C">
        <w:rPr>
          <w:rFonts w:ascii="Times New Roman" w:hAnsi="Times New Roman" w:cs="Times New Roman"/>
          <w:sz w:val="24"/>
          <w:szCs w:val="24"/>
        </w:rPr>
        <w:t xml:space="preserve">Hosted by the Department of English, University of Liverpool </w:t>
      </w:r>
    </w:p>
    <w:p w14:paraId="62DCCAD5" w14:textId="5120922F" w:rsidR="00F7470C" w:rsidRPr="00F7470C" w:rsidRDefault="00F7470C" w:rsidP="00F7470C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70C"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 New Roman" w:hAnsi="Times New Roman" w:cs="Times New Roman"/>
          <w:sz w:val="24"/>
          <w:szCs w:val="24"/>
        </w:rPr>
        <w:t>th the George Moore Association</w:t>
      </w:r>
    </w:p>
    <w:p w14:paraId="4B5E3E38" w14:textId="77777777" w:rsidR="00F7470C" w:rsidRPr="00F7470C" w:rsidRDefault="00F7470C" w:rsidP="00F7470C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70C">
        <w:rPr>
          <w:rFonts w:ascii="Times New Roman" w:hAnsi="Times New Roman" w:cs="Times New Roman"/>
          <w:sz w:val="24"/>
          <w:szCs w:val="24"/>
        </w:rPr>
        <w:t>Liverpool, 8th-10th May 2024</w:t>
      </w:r>
    </w:p>
    <w:p w14:paraId="44997BE2" w14:textId="1D920CD3" w:rsidR="004540A4" w:rsidRPr="00E637E0" w:rsidRDefault="00F7470C" w:rsidP="004540A4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7E0">
        <w:rPr>
          <w:rFonts w:ascii="Times New Roman" w:hAnsi="Times New Roman" w:cs="Times New Roman"/>
          <w:i/>
          <w:iCs/>
          <w:sz w:val="24"/>
          <w:szCs w:val="24"/>
        </w:rPr>
        <w:t>The Transitional: George Moore at the</w:t>
      </w:r>
      <w:r w:rsidRPr="00F7470C">
        <w:rPr>
          <w:rFonts w:ascii="Times New Roman" w:hAnsi="Times New Roman" w:cs="Times New Roman"/>
          <w:sz w:val="24"/>
          <w:szCs w:val="24"/>
        </w:rPr>
        <w:t xml:space="preserve"> </w:t>
      </w:r>
      <w:r w:rsidRPr="00E637E0">
        <w:rPr>
          <w:rFonts w:ascii="Times New Roman" w:hAnsi="Times New Roman" w:cs="Times New Roman"/>
          <w:i/>
          <w:iCs/>
          <w:sz w:val="24"/>
          <w:szCs w:val="24"/>
        </w:rPr>
        <w:t>Fin de Si</w:t>
      </w:r>
      <w:r w:rsidR="00E637E0">
        <w:rPr>
          <w:rFonts w:ascii="Times New Roman" w:hAnsi="Times New Roman" w:cs="Times New Roman"/>
          <w:i/>
          <w:iCs/>
          <w:sz w:val="24"/>
          <w:szCs w:val="24"/>
        </w:rPr>
        <w:t>è</w:t>
      </w:r>
      <w:r w:rsidRPr="00E637E0">
        <w:rPr>
          <w:rFonts w:ascii="Times New Roman" w:hAnsi="Times New Roman" w:cs="Times New Roman"/>
          <w:i/>
          <w:iCs/>
          <w:sz w:val="24"/>
          <w:szCs w:val="24"/>
        </w:rPr>
        <w:t>cle</w:t>
      </w:r>
    </w:p>
    <w:p w14:paraId="68268FF2" w14:textId="77777777" w:rsidR="004540A4" w:rsidRDefault="004540A4" w:rsidP="004540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007B9D" w14:textId="32FF2478" w:rsidR="004540A4" w:rsidRDefault="004540A4" w:rsidP="00454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conference will take place in the School of the Arts Library, 19-23 Abercromby Square.</w:t>
      </w:r>
    </w:p>
    <w:p w14:paraId="1EEEAC47" w14:textId="77777777" w:rsidR="00F7470C" w:rsidRDefault="00F7470C" w:rsidP="00E15C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45D7F0" w14:textId="77777777" w:rsidR="004540A4" w:rsidRDefault="004540A4" w:rsidP="00E15C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53EDF1" w14:textId="7958AA0F" w:rsidR="00F7470C" w:rsidRPr="00074CBD" w:rsidRDefault="00074CBD" w:rsidP="00E15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CBD">
        <w:rPr>
          <w:rFonts w:ascii="Times New Roman" w:hAnsi="Times New Roman" w:cs="Times New Roman"/>
          <w:b/>
          <w:sz w:val="24"/>
          <w:szCs w:val="24"/>
        </w:rPr>
        <w:t>PROGRAMME</w:t>
      </w:r>
    </w:p>
    <w:p w14:paraId="3FDC21B3" w14:textId="77777777" w:rsidR="00E15C6B" w:rsidRDefault="00E15C6B" w:rsidP="00E15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238AA" w14:textId="77777777" w:rsidR="004540A4" w:rsidRDefault="004540A4" w:rsidP="00E15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5A01F" w14:textId="77777777" w:rsidR="00F7470C" w:rsidRDefault="00F7470C" w:rsidP="00E15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C6B">
        <w:rPr>
          <w:rFonts w:ascii="Times New Roman" w:hAnsi="Times New Roman" w:cs="Times New Roman"/>
          <w:b/>
          <w:sz w:val="24"/>
          <w:szCs w:val="24"/>
        </w:rPr>
        <w:t>Wednesday 8</w:t>
      </w:r>
      <w:r w:rsidRPr="00E15C6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15C6B">
        <w:rPr>
          <w:rFonts w:ascii="Times New Roman" w:hAnsi="Times New Roman" w:cs="Times New Roman"/>
          <w:b/>
          <w:sz w:val="24"/>
          <w:szCs w:val="24"/>
        </w:rPr>
        <w:t xml:space="preserve"> May</w:t>
      </w:r>
    </w:p>
    <w:p w14:paraId="21DCCC23" w14:textId="77777777" w:rsidR="00E15C6B" w:rsidRDefault="00E15C6B" w:rsidP="00E15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887"/>
      </w:tblGrid>
      <w:tr w:rsidR="00C0788B" w14:paraId="794F45B0" w14:textId="77777777" w:rsidTr="00C0788B">
        <w:tc>
          <w:tcPr>
            <w:tcW w:w="1129" w:type="dxa"/>
          </w:tcPr>
          <w:p w14:paraId="2E900C65" w14:textId="77777777" w:rsidR="00C0788B" w:rsidRDefault="00C0788B" w:rsidP="00E1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2p.m.</w:t>
            </w:r>
          </w:p>
        </w:tc>
        <w:tc>
          <w:tcPr>
            <w:tcW w:w="7887" w:type="dxa"/>
          </w:tcPr>
          <w:p w14:paraId="67384293" w14:textId="77777777" w:rsidR="00C0788B" w:rsidRDefault="00C0788B" w:rsidP="00C0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</w:p>
          <w:p w14:paraId="745EF0F8" w14:textId="77777777" w:rsidR="00C0788B" w:rsidRDefault="00C0788B" w:rsidP="00E1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88B" w14:paraId="76738A07" w14:textId="77777777" w:rsidTr="00C0788B">
        <w:tc>
          <w:tcPr>
            <w:tcW w:w="1129" w:type="dxa"/>
          </w:tcPr>
          <w:p w14:paraId="71316AD8" w14:textId="77777777" w:rsidR="00C0788B" w:rsidRDefault="00C0788B" w:rsidP="00E1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2:30p.m.</w:t>
            </w:r>
          </w:p>
        </w:tc>
        <w:tc>
          <w:tcPr>
            <w:tcW w:w="7887" w:type="dxa"/>
          </w:tcPr>
          <w:p w14:paraId="0FDCCEB1" w14:textId="77777777" w:rsidR="00C0788B" w:rsidRDefault="00C0788B" w:rsidP="00C0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Conference opening</w:t>
            </w:r>
          </w:p>
          <w:p w14:paraId="24F21745" w14:textId="77777777" w:rsidR="00C0788B" w:rsidRDefault="00C0788B" w:rsidP="00E1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88B" w14:paraId="425A5F6E" w14:textId="77777777" w:rsidTr="00C0788B">
        <w:tc>
          <w:tcPr>
            <w:tcW w:w="1129" w:type="dxa"/>
          </w:tcPr>
          <w:p w14:paraId="49833830" w14:textId="77777777" w:rsidR="00C0788B" w:rsidRDefault="00C0788B" w:rsidP="00E1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3p.m.</w:t>
            </w:r>
          </w:p>
        </w:tc>
        <w:tc>
          <w:tcPr>
            <w:tcW w:w="7887" w:type="dxa"/>
          </w:tcPr>
          <w:p w14:paraId="4A0F56D7" w14:textId="77777777" w:rsidR="00C0788B" w:rsidRDefault="00C0788B" w:rsidP="00C0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Panel 1</w:t>
            </w:r>
          </w:p>
          <w:p w14:paraId="498341EF" w14:textId="77777777" w:rsidR="00C0788B" w:rsidRDefault="00C0788B" w:rsidP="00C0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540C5" w14:textId="77777777" w:rsidR="00C0788B" w:rsidRPr="00C0788B" w:rsidRDefault="00C0788B" w:rsidP="00C078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788B">
              <w:rPr>
                <w:rFonts w:ascii="Times New Roman" w:hAnsi="Times New Roman" w:cs="Times New Roman"/>
                <w:sz w:val="24"/>
                <w:szCs w:val="24"/>
              </w:rPr>
              <w:t>María Elena Jaime de Pablos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8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‘“Neither Man nor Woman, just a </w:t>
            </w:r>
            <w:proofErr w:type="spellStart"/>
            <w:r w:rsidRPr="00C0788B">
              <w:rPr>
                <w:rFonts w:ascii="Times New Roman" w:hAnsi="Times New Roman" w:cs="Times New Roman"/>
                <w:i/>
                <w:sz w:val="24"/>
                <w:szCs w:val="24"/>
              </w:rPr>
              <w:t>Perhapser</w:t>
            </w:r>
            <w:proofErr w:type="spellEnd"/>
            <w:r w:rsidRPr="00C0788B">
              <w:rPr>
                <w:rFonts w:ascii="Times New Roman" w:hAnsi="Times New Roman" w:cs="Times New Roman"/>
                <w:i/>
                <w:sz w:val="24"/>
                <w:szCs w:val="24"/>
              </w:rPr>
              <w:t>”:</w:t>
            </w:r>
          </w:p>
          <w:p w14:paraId="5212A254" w14:textId="77777777" w:rsidR="00C0788B" w:rsidRDefault="00C0788B" w:rsidP="00C078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788B">
              <w:rPr>
                <w:rFonts w:ascii="Times New Roman" w:hAnsi="Times New Roman" w:cs="Times New Roman"/>
                <w:i/>
                <w:sz w:val="24"/>
                <w:szCs w:val="24"/>
              </w:rPr>
              <w:t>The Transitional Self in “Albert Nobbs”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</w:p>
          <w:p w14:paraId="2FEA4569" w14:textId="77777777" w:rsidR="00C0788B" w:rsidRDefault="00C0788B" w:rsidP="00C078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9759F44" w14:textId="2A6D2702" w:rsidR="00C0788B" w:rsidRDefault="00C0788B" w:rsidP="00C078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788B">
              <w:rPr>
                <w:rFonts w:ascii="Times New Roman" w:hAnsi="Times New Roman" w:cs="Times New Roman"/>
                <w:sz w:val="24"/>
                <w:szCs w:val="24"/>
              </w:rPr>
              <w:t>Lola O’Sullivan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‘Cel</w:t>
            </w:r>
            <w:r w:rsidR="004540A4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bacy, Consumerism and Sexual Capital in George Moore’s </w:t>
            </w:r>
            <w:r w:rsidRPr="00C0788B">
              <w:rPr>
                <w:rFonts w:ascii="Times New Roman" w:hAnsi="Times New Roman" w:cs="Times New Roman"/>
                <w:sz w:val="24"/>
                <w:szCs w:val="24"/>
              </w:rPr>
              <w:t>Mildred Lawson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</w:p>
          <w:p w14:paraId="406BD08A" w14:textId="77777777" w:rsidR="00C0788B" w:rsidRDefault="00C0788B" w:rsidP="00C078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32C1A00" w14:textId="0E016398" w:rsidR="00C0788B" w:rsidRPr="00C0788B" w:rsidRDefault="00C0788B" w:rsidP="00C078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788B">
              <w:rPr>
                <w:rFonts w:ascii="Times New Roman" w:hAnsi="Times New Roman" w:cs="Times New Roman"/>
                <w:sz w:val="24"/>
                <w:szCs w:val="24"/>
              </w:rPr>
              <w:t>Conor Montague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‘Two Lakes: Moore, McGahern and the Rural West</w:t>
            </w:r>
            <w:r w:rsidR="004540A4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</w:p>
          <w:p w14:paraId="4DEE19A3" w14:textId="77777777" w:rsidR="00C0788B" w:rsidRDefault="00C0788B" w:rsidP="00C0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88B" w14:paraId="1EAD21FC" w14:textId="77777777" w:rsidTr="00C0788B">
        <w:tc>
          <w:tcPr>
            <w:tcW w:w="1129" w:type="dxa"/>
          </w:tcPr>
          <w:p w14:paraId="200BC7F2" w14:textId="77777777" w:rsidR="00C0788B" w:rsidRDefault="00C0788B" w:rsidP="00E1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4:30p.m.</w:t>
            </w:r>
          </w:p>
        </w:tc>
        <w:tc>
          <w:tcPr>
            <w:tcW w:w="7887" w:type="dxa"/>
          </w:tcPr>
          <w:p w14:paraId="7F023F3D" w14:textId="77777777" w:rsidR="00C0788B" w:rsidRDefault="00C0788B" w:rsidP="00C0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Tea/Coffee</w:t>
            </w:r>
          </w:p>
          <w:p w14:paraId="14410D6F" w14:textId="77777777" w:rsidR="00C0788B" w:rsidRDefault="00C0788B" w:rsidP="00E1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88B" w14:paraId="6EBFFA4E" w14:textId="77777777" w:rsidTr="00C0788B">
        <w:tc>
          <w:tcPr>
            <w:tcW w:w="1129" w:type="dxa"/>
          </w:tcPr>
          <w:p w14:paraId="72FD7F09" w14:textId="77777777" w:rsidR="00C0788B" w:rsidRDefault="00C0788B" w:rsidP="00E1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5p.m.</w:t>
            </w:r>
          </w:p>
        </w:tc>
        <w:tc>
          <w:tcPr>
            <w:tcW w:w="7887" w:type="dxa"/>
          </w:tcPr>
          <w:p w14:paraId="01FF68D8" w14:textId="77777777" w:rsidR="00C0788B" w:rsidRDefault="00C0788B" w:rsidP="00C0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Plenary Lecture</w:t>
            </w:r>
          </w:p>
          <w:p w14:paraId="3E65E196" w14:textId="77777777" w:rsidR="00C0788B" w:rsidRDefault="00C0788B" w:rsidP="00C0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C1D65" w14:textId="77777777" w:rsidR="00C0788B" w:rsidRPr="00E15C6B" w:rsidRDefault="00C0788B" w:rsidP="00C078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788B">
              <w:rPr>
                <w:rFonts w:ascii="Times New Roman" w:hAnsi="Times New Roman" w:cs="Times New Roman"/>
                <w:sz w:val="24"/>
                <w:szCs w:val="24"/>
              </w:rPr>
              <w:t>Professor Frank Shovlin</w:t>
            </w:r>
            <w:r w:rsidRPr="00E15C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‘George Moore and the Irish Short Story’</w:t>
            </w:r>
          </w:p>
          <w:p w14:paraId="4B509DBB" w14:textId="77777777" w:rsidR="00C0788B" w:rsidRDefault="00C0788B" w:rsidP="00E1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88B" w14:paraId="7E05046A" w14:textId="77777777" w:rsidTr="00C0788B">
        <w:tc>
          <w:tcPr>
            <w:tcW w:w="1129" w:type="dxa"/>
          </w:tcPr>
          <w:p w14:paraId="55F26757" w14:textId="77777777" w:rsidR="00C0788B" w:rsidRDefault="00C0788B" w:rsidP="00E1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6p.m.</w:t>
            </w:r>
          </w:p>
        </w:tc>
        <w:tc>
          <w:tcPr>
            <w:tcW w:w="7887" w:type="dxa"/>
          </w:tcPr>
          <w:p w14:paraId="4F7348C0" w14:textId="77777777" w:rsidR="00C0788B" w:rsidRDefault="00C0788B" w:rsidP="00C0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Wine Reception</w:t>
            </w:r>
          </w:p>
          <w:p w14:paraId="14BAC6EB" w14:textId="77777777" w:rsidR="00C0788B" w:rsidRPr="00E15C6B" w:rsidRDefault="00C0788B" w:rsidP="00C078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C6B">
              <w:rPr>
                <w:rFonts w:ascii="Times New Roman" w:hAnsi="Times New Roman" w:cs="Times New Roman"/>
                <w:i/>
                <w:sz w:val="24"/>
                <w:szCs w:val="24"/>
              </w:rPr>
              <w:t>Hosted by the Department of English</w:t>
            </w:r>
          </w:p>
          <w:p w14:paraId="5C6DDEB1" w14:textId="77777777" w:rsidR="00C0788B" w:rsidRDefault="00C0788B" w:rsidP="00E1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D76FBA" w14:textId="77777777" w:rsidR="004A3055" w:rsidRDefault="004A3055" w:rsidP="00E15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3D2E5" w14:textId="77777777" w:rsidR="004540A4" w:rsidRDefault="004540A4" w:rsidP="00E15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0B6328" w14:textId="77777777" w:rsidR="004540A4" w:rsidRDefault="004540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CE62583" w14:textId="3F79C1C4" w:rsidR="0021132D" w:rsidRDefault="0021132D" w:rsidP="00E15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C6B">
        <w:rPr>
          <w:rFonts w:ascii="Times New Roman" w:hAnsi="Times New Roman" w:cs="Times New Roman"/>
          <w:b/>
          <w:sz w:val="24"/>
          <w:szCs w:val="24"/>
        </w:rPr>
        <w:lastRenderedPageBreak/>
        <w:t>Thursday 9</w:t>
      </w:r>
      <w:r w:rsidRPr="00E15C6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15C6B">
        <w:rPr>
          <w:rFonts w:ascii="Times New Roman" w:hAnsi="Times New Roman" w:cs="Times New Roman"/>
          <w:b/>
          <w:sz w:val="24"/>
          <w:szCs w:val="24"/>
        </w:rPr>
        <w:t xml:space="preserve"> May</w:t>
      </w:r>
    </w:p>
    <w:p w14:paraId="1439DE7F" w14:textId="77777777" w:rsidR="004A3055" w:rsidRDefault="004A3055" w:rsidP="00E15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7840"/>
      </w:tblGrid>
      <w:tr w:rsidR="00C0788B" w14:paraId="2BD302D0" w14:textId="77777777" w:rsidTr="000501AB">
        <w:tc>
          <w:tcPr>
            <w:tcW w:w="1176" w:type="dxa"/>
          </w:tcPr>
          <w:p w14:paraId="0B1961B1" w14:textId="77777777" w:rsidR="00C0788B" w:rsidRPr="000501AB" w:rsidRDefault="00C0788B" w:rsidP="00E1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AB">
              <w:rPr>
                <w:rFonts w:ascii="Times New Roman" w:hAnsi="Times New Roman" w:cs="Times New Roman"/>
                <w:sz w:val="24"/>
                <w:szCs w:val="24"/>
              </w:rPr>
              <w:t>10a.m.</w:t>
            </w:r>
          </w:p>
        </w:tc>
        <w:tc>
          <w:tcPr>
            <w:tcW w:w="7840" w:type="dxa"/>
          </w:tcPr>
          <w:p w14:paraId="67C57593" w14:textId="77777777" w:rsidR="00C0788B" w:rsidRDefault="00C0788B" w:rsidP="00E1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AB">
              <w:rPr>
                <w:rFonts w:ascii="Times New Roman" w:hAnsi="Times New Roman" w:cs="Times New Roman"/>
                <w:sz w:val="24"/>
                <w:szCs w:val="24"/>
              </w:rPr>
              <w:t>Panel 2</w:t>
            </w:r>
          </w:p>
          <w:p w14:paraId="1D3C8409" w14:textId="77777777" w:rsidR="00432132" w:rsidRDefault="00432132" w:rsidP="00E1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21BDF" w14:textId="4B43AB1A" w:rsidR="00432132" w:rsidRPr="00432132" w:rsidRDefault="00432132" w:rsidP="00E15C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Matthew Bradley and Siobhan Chapman </w:t>
            </w:r>
            <w:r w:rsidRPr="00432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‘Teaching </w:t>
            </w:r>
            <w:r w:rsidRPr="00432132">
              <w:rPr>
                <w:rFonts w:ascii="Times New Roman" w:hAnsi="Times New Roman" w:cs="Times New Roman"/>
                <w:sz w:val="24"/>
                <w:szCs w:val="24"/>
              </w:rPr>
              <w:t>Esther Waters</w:t>
            </w:r>
            <w:r w:rsidRPr="00432132">
              <w:rPr>
                <w:rFonts w:ascii="Times New Roman" w:hAnsi="Times New Roman" w:cs="Times New Roman"/>
                <w:i/>
                <w:sz w:val="24"/>
                <w:szCs w:val="24"/>
              </w:rPr>
              <w:t>: A Pedagogical Cas</w:t>
            </w:r>
            <w:r w:rsidR="004540A4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432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Study’</w:t>
            </w:r>
          </w:p>
          <w:p w14:paraId="2714023F" w14:textId="12DA554D" w:rsidR="000501AB" w:rsidRDefault="000501AB" w:rsidP="00E1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6E242" w14:textId="76ED3EC0" w:rsidR="00432132" w:rsidRDefault="00432132" w:rsidP="00E15C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Lucy Moreau </w:t>
            </w:r>
            <w:r w:rsidRPr="00432132">
              <w:rPr>
                <w:rFonts w:ascii="Times New Roman" w:hAnsi="Times New Roman" w:cs="Times New Roman"/>
                <w:i/>
                <w:sz w:val="24"/>
                <w:szCs w:val="24"/>
              </w:rPr>
              <w:t>‘</w:t>
            </w:r>
            <w:r w:rsidR="004540A4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r w:rsidRPr="00432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All Men Are Equal </w:t>
            </w:r>
            <w:proofErr w:type="gramStart"/>
            <w:r w:rsidRPr="00432132">
              <w:rPr>
                <w:rFonts w:ascii="Times New Roman" w:hAnsi="Times New Roman" w:cs="Times New Roman"/>
                <w:i/>
                <w:sz w:val="24"/>
                <w:szCs w:val="24"/>
              </w:rPr>
              <w:t>On</w:t>
            </w:r>
            <w:proofErr w:type="gramEnd"/>
            <w:r w:rsidRPr="00432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The Turf and Under It</w:t>
            </w:r>
            <w:r w:rsidR="004540A4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 w:rsidRPr="00432132">
              <w:rPr>
                <w:rFonts w:ascii="Times New Roman" w:hAnsi="Times New Roman" w:cs="Times New Roman"/>
                <w:i/>
                <w:sz w:val="24"/>
                <w:szCs w:val="24"/>
              </w:rPr>
              <w:t>: Gambling in the work of George Moore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</w:p>
          <w:p w14:paraId="2E42E0BC" w14:textId="77777777" w:rsidR="00432132" w:rsidRDefault="00432132" w:rsidP="00E15C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6B44F35" w14:textId="77777777" w:rsidR="00432132" w:rsidRPr="00432132" w:rsidRDefault="009A30A6" w:rsidP="00E1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Akemi Yoshida </w:t>
            </w:r>
            <w:r w:rsidRPr="009A30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‘Intoxicating Liquids Filling the Female Void in George Moore’s </w:t>
            </w:r>
            <w:r w:rsidRPr="004540A4">
              <w:rPr>
                <w:rFonts w:ascii="Times New Roman" w:hAnsi="Times New Roman" w:cs="Times New Roman"/>
                <w:iCs/>
                <w:sz w:val="24"/>
                <w:szCs w:val="24"/>
              </w:rPr>
              <w:t>A Mummer’s Wife</w:t>
            </w:r>
            <w:r w:rsidRPr="009A30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(1885) and Richard Pryce’s </w:t>
            </w:r>
            <w:proofErr w:type="gramStart"/>
            <w:r w:rsidRPr="004540A4">
              <w:rPr>
                <w:rFonts w:ascii="Times New Roman" w:hAnsi="Times New Roman" w:cs="Times New Roman"/>
                <w:iCs/>
                <w:sz w:val="24"/>
                <w:szCs w:val="24"/>
              </w:rPr>
              <w:t>An</w:t>
            </w:r>
            <w:proofErr w:type="gramEnd"/>
            <w:r w:rsidRPr="004540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Evil Spirit</w:t>
            </w:r>
            <w:r w:rsidRPr="009A30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(1892)’</w:t>
            </w:r>
          </w:p>
          <w:p w14:paraId="5E4F85F5" w14:textId="77777777" w:rsidR="00432132" w:rsidRPr="000501AB" w:rsidRDefault="00432132" w:rsidP="00E1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8B" w14:paraId="0BCEC267" w14:textId="77777777" w:rsidTr="000501AB">
        <w:tc>
          <w:tcPr>
            <w:tcW w:w="1176" w:type="dxa"/>
          </w:tcPr>
          <w:p w14:paraId="591FB43C" w14:textId="77777777" w:rsidR="00C0788B" w:rsidRPr="000501AB" w:rsidRDefault="000501AB" w:rsidP="00E1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AB">
              <w:rPr>
                <w:rFonts w:ascii="Times New Roman" w:hAnsi="Times New Roman" w:cs="Times New Roman"/>
                <w:sz w:val="24"/>
                <w:szCs w:val="24"/>
              </w:rPr>
              <w:t xml:space="preserve">11:30a.m. </w:t>
            </w:r>
          </w:p>
        </w:tc>
        <w:tc>
          <w:tcPr>
            <w:tcW w:w="7840" w:type="dxa"/>
          </w:tcPr>
          <w:p w14:paraId="3052575C" w14:textId="77777777" w:rsidR="00C0788B" w:rsidRDefault="000501AB" w:rsidP="00E1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AB">
              <w:rPr>
                <w:rFonts w:ascii="Times New Roman" w:hAnsi="Times New Roman" w:cs="Times New Roman"/>
                <w:sz w:val="24"/>
                <w:szCs w:val="24"/>
              </w:rPr>
              <w:t>Tea/Coffee</w:t>
            </w:r>
          </w:p>
          <w:p w14:paraId="61EE3E09" w14:textId="77777777" w:rsidR="000501AB" w:rsidRPr="000501AB" w:rsidRDefault="000501AB" w:rsidP="00E1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8B" w14:paraId="6302EF48" w14:textId="77777777" w:rsidTr="000501AB">
        <w:tc>
          <w:tcPr>
            <w:tcW w:w="1176" w:type="dxa"/>
          </w:tcPr>
          <w:p w14:paraId="1604A8CF" w14:textId="77777777" w:rsidR="00C0788B" w:rsidRPr="000501AB" w:rsidRDefault="000501AB" w:rsidP="00E1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AB">
              <w:rPr>
                <w:rFonts w:ascii="Times New Roman" w:hAnsi="Times New Roman" w:cs="Times New Roman"/>
                <w:sz w:val="24"/>
                <w:szCs w:val="24"/>
              </w:rPr>
              <w:t>12p.m.</w:t>
            </w:r>
          </w:p>
        </w:tc>
        <w:tc>
          <w:tcPr>
            <w:tcW w:w="7840" w:type="dxa"/>
          </w:tcPr>
          <w:p w14:paraId="4BCCDA4D" w14:textId="77777777" w:rsidR="000501AB" w:rsidRDefault="000501AB" w:rsidP="0005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AB">
              <w:rPr>
                <w:rFonts w:ascii="Times New Roman" w:hAnsi="Times New Roman" w:cs="Times New Roman"/>
                <w:sz w:val="24"/>
                <w:szCs w:val="24"/>
              </w:rPr>
              <w:t>Monologue</w:t>
            </w:r>
          </w:p>
          <w:p w14:paraId="0CDF924B" w14:textId="77777777" w:rsidR="000501AB" w:rsidRPr="000501AB" w:rsidRDefault="000501AB" w:rsidP="00050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C044F" w14:textId="77777777" w:rsidR="00C0788B" w:rsidRDefault="000501AB" w:rsidP="000501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Conor Montague</w:t>
            </w:r>
            <w:r w:rsidRPr="0005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1AB">
              <w:rPr>
                <w:rFonts w:ascii="Times New Roman" w:hAnsi="Times New Roman" w:cs="Times New Roman"/>
                <w:i/>
                <w:sz w:val="24"/>
                <w:szCs w:val="24"/>
              </w:rPr>
              <w:t>‘Lost in Transition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0501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Story-Teller's Ramblings’</w:t>
            </w:r>
          </w:p>
          <w:p w14:paraId="1A3E4C54" w14:textId="77777777" w:rsidR="000501AB" w:rsidRPr="000501AB" w:rsidRDefault="000501AB" w:rsidP="00050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8B" w14:paraId="64E3ADD2" w14:textId="77777777" w:rsidTr="000501AB">
        <w:tc>
          <w:tcPr>
            <w:tcW w:w="1176" w:type="dxa"/>
          </w:tcPr>
          <w:p w14:paraId="02A282EA" w14:textId="77777777" w:rsidR="00C0788B" w:rsidRPr="000501AB" w:rsidRDefault="000501AB" w:rsidP="00E1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AB">
              <w:rPr>
                <w:rFonts w:ascii="Times New Roman" w:hAnsi="Times New Roman" w:cs="Times New Roman"/>
                <w:sz w:val="24"/>
                <w:szCs w:val="24"/>
              </w:rPr>
              <w:t>1p.m.</w:t>
            </w:r>
          </w:p>
        </w:tc>
        <w:tc>
          <w:tcPr>
            <w:tcW w:w="7840" w:type="dxa"/>
          </w:tcPr>
          <w:p w14:paraId="2F84F1BF" w14:textId="77777777" w:rsidR="00C0788B" w:rsidRDefault="000501AB" w:rsidP="00E1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AB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  <w:p w14:paraId="1A3B02B6" w14:textId="77777777" w:rsidR="000501AB" w:rsidRPr="000501AB" w:rsidRDefault="000501AB" w:rsidP="00E1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8B" w14:paraId="5C6716BB" w14:textId="77777777" w:rsidTr="000501AB">
        <w:tc>
          <w:tcPr>
            <w:tcW w:w="1176" w:type="dxa"/>
          </w:tcPr>
          <w:p w14:paraId="0D9049DA" w14:textId="77777777" w:rsidR="00C0788B" w:rsidRPr="000501AB" w:rsidRDefault="000501AB" w:rsidP="00E1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AB">
              <w:rPr>
                <w:rFonts w:ascii="Times New Roman" w:hAnsi="Times New Roman" w:cs="Times New Roman"/>
                <w:sz w:val="24"/>
                <w:szCs w:val="24"/>
              </w:rPr>
              <w:t xml:space="preserve">2p.m. </w:t>
            </w:r>
          </w:p>
        </w:tc>
        <w:tc>
          <w:tcPr>
            <w:tcW w:w="7840" w:type="dxa"/>
          </w:tcPr>
          <w:p w14:paraId="736DEDA2" w14:textId="77777777" w:rsidR="00C0788B" w:rsidRDefault="000501AB" w:rsidP="00E1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AB">
              <w:rPr>
                <w:rFonts w:ascii="Times New Roman" w:hAnsi="Times New Roman" w:cs="Times New Roman"/>
                <w:sz w:val="24"/>
                <w:szCs w:val="24"/>
              </w:rPr>
              <w:t>Panel 3</w:t>
            </w:r>
          </w:p>
          <w:p w14:paraId="5B425DF4" w14:textId="77777777" w:rsidR="00DE3785" w:rsidRDefault="00DE3785" w:rsidP="00E1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B4E75" w14:textId="77777777" w:rsidR="00DE3785" w:rsidRDefault="00DE3785" w:rsidP="00E1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Muriel Barry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Irish Merchant of Alicante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by Michael Gerard, Published in 2023’</w:t>
            </w:r>
          </w:p>
          <w:p w14:paraId="5E9D98CC" w14:textId="77777777" w:rsidR="00DE3785" w:rsidRDefault="00DE3785" w:rsidP="00E15C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EFBB016" w14:textId="3B81AF16" w:rsidR="00DE3785" w:rsidRPr="00DE3785" w:rsidRDefault="00DE3785" w:rsidP="00DE37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hu-HU"/>
              </w:rPr>
            </w:pPr>
            <w:r w:rsidRPr="00DE3785">
              <w:rPr>
                <w:rFonts w:ascii="Times New Roman" w:eastAsia="Calibri" w:hAnsi="Times New Roman" w:cs="Times New Roman"/>
                <w:bCs/>
                <w:sz w:val="24"/>
                <w:szCs w:val="24"/>
                <w:lang w:val="hu-HU"/>
              </w:rPr>
              <w:t xml:space="preserve">Márta Pellérdi </w:t>
            </w:r>
            <w:r w:rsidR="004540A4"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‘</w:t>
            </w:r>
            <w:r w:rsidRPr="00DE378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hu-HU"/>
              </w:rPr>
              <w:t>T</w:t>
            </w:r>
            <w:r w:rsidRPr="00DE378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he Transitional and the Invariable in George Moore’s </w:t>
            </w:r>
            <w:r w:rsidRPr="00DE378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Impressions and Opinions</w:t>
            </w:r>
            <w:r w:rsidRPr="00DE378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’</w:t>
            </w:r>
          </w:p>
          <w:p w14:paraId="789F1DFF" w14:textId="77777777" w:rsidR="00DE3785" w:rsidRPr="00DE3785" w:rsidRDefault="00DE3785" w:rsidP="00DE37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B4EAFF5" w14:textId="77777777" w:rsidR="00DE3785" w:rsidRPr="00DE3785" w:rsidRDefault="00DE3785" w:rsidP="00E15C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Kathi R. Griffin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‘Novels of George Moore: Dull or Brilliant?’</w:t>
            </w:r>
          </w:p>
          <w:p w14:paraId="64C10844" w14:textId="77777777" w:rsidR="00DE3785" w:rsidRPr="000501AB" w:rsidRDefault="00DE3785" w:rsidP="00E1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8B" w14:paraId="1C4C9668" w14:textId="77777777" w:rsidTr="000501AB">
        <w:tc>
          <w:tcPr>
            <w:tcW w:w="1176" w:type="dxa"/>
          </w:tcPr>
          <w:p w14:paraId="79DFF1B3" w14:textId="77777777" w:rsidR="00C0788B" w:rsidRPr="000501AB" w:rsidRDefault="00074CBD" w:rsidP="00E1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3:30</w:t>
            </w:r>
            <w:r w:rsidR="000501AB" w:rsidRPr="000501AB">
              <w:rPr>
                <w:rFonts w:ascii="Times New Roman" w:hAnsi="Times New Roman" w:cs="Times New Roman"/>
                <w:sz w:val="24"/>
                <w:szCs w:val="24"/>
              </w:rPr>
              <w:t>p.m.</w:t>
            </w:r>
          </w:p>
        </w:tc>
        <w:tc>
          <w:tcPr>
            <w:tcW w:w="7840" w:type="dxa"/>
          </w:tcPr>
          <w:p w14:paraId="1F486434" w14:textId="77777777" w:rsidR="00C0788B" w:rsidRDefault="000501AB" w:rsidP="00E1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AB">
              <w:rPr>
                <w:rFonts w:ascii="Times New Roman" w:hAnsi="Times New Roman" w:cs="Times New Roman"/>
                <w:sz w:val="24"/>
                <w:szCs w:val="24"/>
              </w:rPr>
              <w:t>Tea/Coffee</w:t>
            </w:r>
          </w:p>
          <w:p w14:paraId="3738E241" w14:textId="77777777" w:rsidR="000501AB" w:rsidRPr="000501AB" w:rsidRDefault="000501AB" w:rsidP="00E1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8B" w14:paraId="06072633" w14:textId="77777777" w:rsidTr="000501AB">
        <w:tc>
          <w:tcPr>
            <w:tcW w:w="1176" w:type="dxa"/>
          </w:tcPr>
          <w:p w14:paraId="4132CF80" w14:textId="77777777" w:rsidR="00C0788B" w:rsidRPr="000501AB" w:rsidRDefault="00074CBD" w:rsidP="00E1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01AB" w:rsidRPr="000501AB">
              <w:rPr>
                <w:rFonts w:ascii="Times New Roman" w:hAnsi="Times New Roman" w:cs="Times New Roman"/>
                <w:sz w:val="24"/>
                <w:szCs w:val="24"/>
              </w:rPr>
              <w:t>p.m.</w:t>
            </w:r>
          </w:p>
        </w:tc>
        <w:tc>
          <w:tcPr>
            <w:tcW w:w="7840" w:type="dxa"/>
          </w:tcPr>
          <w:p w14:paraId="554F326C" w14:textId="77777777" w:rsidR="00C0788B" w:rsidRDefault="000501AB" w:rsidP="00E1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AB">
              <w:rPr>
                <w:rFonts w:ascii="Times New Roman" w:hAnsi="Times New Roman" w:cs="Times New Roman"/>
                <w:sz w:val="24"/>
                <w:szCs w:val="24"/>
              </w:rPr>
              <w:t>Round Table Discussion</w:t>
            </w:r>
          </w:p>
          <w:p w14:paraId="5A4E39AA" w14:textId="77777777" w:rsidR="000501AB" w:rsidRPr="000501AB" w:rsidRDefault="000501AB" w:rsidP="00E1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8B" w14:paraId="02F682B3" w14:textId="77777777" w:rsidTr="000501AB">
        <w:tc>
          <w:tcPr>
            <w:tcW w:w="1176" w:type="dxa"/>
          </w:tcPr>
          <w:p w14:paraId="5B51142B" w14:textId="77777777" w:rsidR="00C0788B" w:rsidRPr="000501AB" w:rsidRDefault="000501AB" w:rsidP="00E1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AB">
              <w:rPr>
                <w:rFonts w:ascii="Times New Roman" w:hAnsi="Times New Roman" w:cs="Times New Roman"/>
                <w:sz w:val="24"/>
                <w:szCs w:val="24"/>
              </w:rPr>
              <w:t>5p.m.</w:t>
            </w:r>
          </w:p>
        </w:tc>
        <w:tc>
          <w:tcPr>
            <w:tcW w:w="7840" w:type="dxa"/>
          </w:tcPr>
          <w:p w14:paraId="507FA4D0" w14:textId="77777777" w:rsidR="000501AB" w:rsidRDefault="000501AB" w:rsidP="0005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AB">
              <w:rPr>
                <w:rFonts w:ascii="Times New Roman" w:hAnsi="Times New Roman" w:cs="Times New Roman"/>
                <w:sz w:val="24"/>
                <w:szCs w:val="24"/>
              </w:rPr>
              <w:t>Book Launch and Wine Reception</w:t>
            </w:r>
          </w:p>
          <w:p w14:paraId="79B53630" w14:textId="550D217A" w:rsidR="004540A4" w:rsidRPr="004540A4" w:rsidRDefault="004540A4" w:rsidP="00454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George Moore: Spheres of Influence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4540A4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="00777F2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540A4">
              <w:rPr>
                <w:rFonts w:ascii="Times New Roman" w:hAnsi="Times New Roman" w:cs="Times New Roman"/>
                <w:sz w:val="24"/>
                <w:szCs w:val="24"/>
              </w:rPr>
              <w:t xml:space="preserve"> Kathryn Laing and Mary Pierse</w:t>
            </w:r>
          </w:p>
          <w:p w14:paraId="4BE2AEAE" w14:textId="77777777" w:rsidR="000501AB" w:rsidRPr="000501AB" w:rsidRDefault="000501AB" w:rsidP="000501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1AB">
              <w:rPr>
                <w:rFonts w:ascii="Times New Roman" w:hAnsi="Times New Roman" w:cs="Times New Roman"/>
                <w:i/>
                <w:sz w:val="24"/>
                <w:szCs w:val="24"/>
              </w:rPr>
              <w:t>Hosted by Liverpool University Press</w:t>
            </w:r>
          </w:p>
          <w:p w14:paraId="5254315C" w14:textId="77777777" w:rsidR="00C0788B" w:rsidRPr="000501AB" w:rsidRDefault="00C0788B" w:rsidP="00E1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1AB" w14:paraId="433FEDCB" w14:textId="77777777" w:rsidTr="000501AB">
        <w:tc>
          <w:tcPr>
            <w:tcW w:w="1176" w:type="dxa"/>
          </w:tcPr>
          <w:p w14:paraId="4600AC33" w14:textId="77777777" w:rsidR="000501AB" w:rsidRPr="000501AB" w:rsidRDefault="000501AB" w:rsidP="00E1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AB">
              <w:rPr>
                <w:rFonts w:ascii="Times New Roman" w:hAnsi="Times New Roman" w:cs="Times New Roman"/>
                <w:sz w:val="24"/>
                <w:szCs w:val="24"/>
              </w:rPr>
              <w:t>7:30p.m.</w:t>
            </w:r>
          </w:p>
        </w:tc>
        <w:tc>
          <w:tcPr>
            <w:tcW w:w="7840" w:type="dxa"/>
          </w:tcPr>
          <w:p w14:paraId="5BBDBA66" w14:textId="77777777" w:rsidR="000501AB" w:rsidRDefault="000501AB" w:rsidP="0005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1AB">
              <w:rPr>
                <w:rFonts w:ascii="Times New Roman" w:hAnsi="Times New Roman" w:cs="Times New Roman"/>
                <w:sz w:val="24"/>
                <w:szCs w:val="24"/>
              </w:rPr>
              <w:t>Conference Dinner</w:t>
            </w:r>
          </w:p>
          <w:p w14:paraId="22DAE996" w14:textId="411E9D13" w:rsidR="004540A4" w:rsidRPr="004540A4" w:rsidRDefault="004540A4" w:rsidP="000501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4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London Carriage Works, Hope Street, Liverpool</w:t>
            </w:r>
          </w:p>
        </w:tc>
      </w:tr>
    </w:tbl>
    <w:p w14:paraId="06925779" w14:textId="77777777" w:rsidR="00C0788B" w:rsidRDefault="00C0788B" w:rsidP="00E15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325E73" w14:textId="77777777" w:rsidR="00C0788B" w:rsidRPr="00E15C6B" w:rsidRDefault="00C0788B" w:rsidP="00E15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5E4309" w14:textId="77777777" w:rsidR="0021132D" w:rsidRDefault="0021132D" w:rsidP="00E15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E8145" w14:textId="77777777" w:rsidR="0021132D" w:rsidRDefault="0021132D" w:rsidP="00E15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C6B">
        <w:rPr>
          <w:rFonts w:ascii="Times New Roman" w:hAnsi="Times New Roman" w:cs="Times New Roman"/>
          <w:b/>
          <w:sz w:val="24"/>
          <w:szCs w:val="24"/>
        </w:rPr>
        <w:t>Friday 10</w:t>
      </w:r>
      <w:r w:rsidRPr="00E15C6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15C6B">
        <w:rPr>
          <w:rFonts w:ascii="Times New Roman" w:hAnsi="Times New Roman" w:cs="Times New Roman"/>
          <w:b/>
          <w:sz w:val="24"/>
          <w:szCs w:val="24"/>
        </w:rPr>
        <w:t xml:space="preserve"> May</w:t>
      </w:r>
    </w:p>
    <w:p w14:paraId="19F1F51B" w14:textId="77777777" w:rsidR="004A3055" w:rsidRPr="00E15C6B" w:rsidRDefault="004A3055" w:rsidP="00E15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54D9C2" w14:textId="77777777" w:rsidR="0021132D" w:rsidRPr="00F7470C" w:rsidRDefault="0021132D" w:rsidP="00E15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outing to Chester Racecourse for The Chester Cup</w:t>
      </w:r>
    </w:p>
    <w:sectPr w:rsidR="0021132D" w:rsidRPr="00F74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0C"/>
    <w:rsid w:val="000501AB"/>
    <w:rsid w:val="00074CBD"/>
    <w:rsid w:val="0021132D"/>
    <w:rsid w:val="0037149A"/>
    <w:rsid w:val="00432132"/>
    <w:rsid w:val="004540A4"/>
    <w:rsid w:val="004A3055"/>
    <w:rsid w:val="00777F21"/>
    <w:rsid w:val="009A30A6"/>
    <w:rsid w:val="00BA0940"/>
    <w:rsid w:val="00BE6DDF"/>
    <w:rsid w:val="00C0788B"/>
    <w:rsid w:val="00D27393"/>
    <w:rsid w:val="00DE3785"/>
    <w:rsid w:val="00E15C6B"/>
    <w:rsid w:val="00E637E0"/>
    <w:rsid w:val="00F7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949B6"/>
  <w15:chartTrackingRefBased/>
  <w15:docId w15:val="{4BBE656B-ED1C-4035-808D-EE704462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Chapman, Siobhan</dc:creator>
  <cp:keywords/>
  <dc:description/>
  <cp:lastModifiedBy>Chapman, Siobhan</cp:lastModifiedBy>
  <cp:revision>8</cp:revision>
  <dcterms:created xsi:type="dcterms:W3CDTF">2024-02-28T11:56:00Z</dcterms:created>
  <dcterms:modified xsi:type="dcterms:W3CDTF">2024-04-25T11:32:00Z</dcterms:modified>
</cp:coreProperties>
</file>