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9EB30" w14:textId="6EC3A5D2" w:rsidR="00781893" w:rsidRDefault="002C6AA8">
      <w:r w:rsidRPr="00D21F06">
        <w:rPr>
          <w:rFonts w:ascii="Aptos" w:hAnsi="Aptos"/>
          <w:iCs/>
          <w:noProof/>
          <w:lang w:eastAsia="en-GB"/>
        </w:rPr>
        <w:drawing>
          <wp:inline distT="0" distB="0" distL="0" distR="0" wp14:anchorId="62BD5615" wp14:editId="149C59F2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EF968B" w14:textId="77777777" w:rsidR="002C6AA8" w:rsidRDefault="002C6AA8"/>
    <w:p w14:paraId="0D208CC1" w14:textId="77777777" w:rsidR="002C6AA8" w:rsidRPr="00D21F06" w:rsidRDefault="002C6AA8" w:rsidP="002C6AA8">
      <w:pPr>
        <w:jc w:val="center"/>
        <w:rPr>
          <w:rFonts w:ascii="Aptos" w:hAnsi="Aptos" w:cs="Arial"/>
          <w:b/>
          <w:sz w:val="24"/>
          <w:szCs w:val="24"/>
        </w:rPr>
      </w:pPr>
      <w:r w:rsidRPr="00D21F06">
        <w:rPr>
          <w:rFonts w:ascii="Aptos" w:hAnsi="Aptos" w:cs="Arial"/>
          <w:b/>
          <w:sz w:val="24"/>
          <w:szCs w:val="24"/>
        </w:rPr>
        <w:t>SCHOOL OF THE ARTS</w:t>
      </w:r>
    </w:p>
    <w:p w14:paraId="34C46F9A" w14:textId="77777777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Communication &amp; Media 100%</w:t>
      </w:r>
    </w:p>
    <w:p w14:paraId="6EFA3638" w14:textId="77777777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0FFEE2EE" w14:textId="77777777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40547D2F" w14:textId="74D6B331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5</w:t>
      </w: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6</w:t>
      </w:r>
    </w:p>
    <w:p w14:paraId="04533ACF" w14:textId="77777777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0803DCA9" w14:textId="77777777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1735017C" w14:textId="77777777" w:rsidR="002C6AA8" w:rsidRPr="00D21F06" w:rsidRDefault="002C6AA8" w:rsidP="002C6AA8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D21F06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6786AD77" w14:textId="77777777" w:rsidR="002C6AA8" w:rsidRPr="00D21F06" w:rsidRDefault="002C6AA8" w:rsidP="002C6AA8">
      <w:pPr>
        <w:pStyle w:val="ListParagraph"/>
        <w:rPr>
          <w:rFonts w:ascii="Aptos" w:eastAsia="Times New Roman" w:hAnsi="Aptos" w:cs="Arial"/>
        </w:rPr>
      </w:pPr>
    </w:p>
    <w:p w14:paraId="34B989A5" w14:textId="77777777" w:rsidR="002C6AA8" w:rsidRPr="00D21F06" w:rsidRDefault="002C6AA8" w:rsidP="002C6AA8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D21F06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Pr="00D21F06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D21F06">
        <w:rPr>
          <w:rFonts w:ascii="Aptos" w:eastAsia="Times New Roman" w:hAnsi="Aptos" w:cs="Arial"/>
        </w:rPr>
        <w:t>).</w:t>
      </w:r>
    </w:p>
    <w:p w14:paraId="525D75E2" w14:textId="77777777" w:rsidR="002C6AA8" w:rsidRDefault="002C6A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2576"/>
        <w:gridCol w:w="1118"/>
        <w:gridCol w:w="1002"/>
        <w:gridCol w:w="1285"/>
        <w:gridCol w:w="1559"/>
      </w:tblGrid>
      <w:tr w:rsidR="002C6AA8" w14:paraId="412ABB8B" w14:textId="77777777" w:rsidTr="002C6AA8">
        <w:trPr>
          <w:tblHeader/>
        </w:trPr>
        <w:tc>
          <w:tcPr>
            <w:tcW w:w="9016" w:type="dxa"/>
            <w:gridSpan w:val="6"/>
            <w:shd w:val="clear" w:color="auto" w:fill="83CAEB" w:themeFill="accent1" w:themeFillTint="66"/>
          </w:tcPr>
          <w:p w14:paraId="2687C203" w14:textId="77777777" w:rsidR="002C6AA8" w:rsidRDefault="002C6AA8" w:rsidP="000155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</w:t>
            </w:r>
          </w:p>
        </w:tc>
      </w:tr>
      <w:tr w:rsidR="002C6AA8" w14:paraId="307E0CA9" w14:textId="77777777" w:rsidTr="002C6AA8">
        <w:tc>
          <w:tcPr>
            <w:tcW w:w="9016" w:type="dxa"/>
            <w:gridSpan w:val="6"/>
          </w:tcPr>
          <w:p w14:paraId="1F6994CC" w14:textId="77777777" w:rsidR="002C6AA8" w:rsidRDefault="002C6AA8" w:rsidP="000155D2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</w:p>
        </w:tc>
      </w:tr>
      <w:tr w:rsidR="002C6AA8" w14:paraId="340EC72A" w14:textId="77777777" w:rsidTr="002C6AA8">
        <w:tc>
          <w:tcPr>
            <w:tcW w:w="9016" w:type="dxa"/>
            <w:gridSpan w:val="6"/>
          </w:tcPr>
          <w:p w14:paraId="6EB86BDC" w14:textId="49890437" w:rsidR="002C6AA8" w:rsidRDefault="002C6AA8" w:rsidP="002C6AA8">
            <w:pPr>
              <w:ind w:left="0" w:firstLine="0"/>
              <w:rPr>
                <w:b/>
              </w:rPr>
            </w:pPr>
            <w:r w:rsidRPr="00223569">
              <w:rPr>
                <w:rFonts w:ascii="Aptos" w:hAnsi="Aptos"/>
              </w:rPr>
              <w:t xml:space="preserve"> Students will be registered for 120 credits of required modules in Year 1.</w:t>
            </w:r>
          </w:p>
        </w:tc>
      </w:tr>
      <w:tr w:rsidR="002C6AA8" w14:paraId="5FF687D1" w14:textId="77777777" w:rsidTr="002C6AA8">
        <w:tc>
          <w:tcPr>
            <w:tcW w:w="9016" w:type="dxa"/>
            <w:gridSpan w:val="6"/>
          </w:tcPr>
          <w:p w14:paraId="35FB73FE" w14:textId="77777777" w:rsidR="002C6AA8" w:rsidRDefault="002C6AA8" w:rsidP="002C6AA8">
            <w:pPr>
              <w:ind w:left="0" w:firstLine="0"/>
              <w:rPr>
                <w:b/>
              </w:rPr>
            </w:pPr>
          </w:p>
          <w:p w14:paraId="0A9DBA08" w14:textId="77777777" w:rsidR="002C6AA8" w:rsidRDefault="002C6AA8" w:rsidP="002C6AA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2C6AA8" w14:paraId="670A52BA" w14:textId="77777777" w:rsidTr="002C6AA8">
        <w:tc>
          <w:tcPr>
            <w:tcW w:w="1476" w:type="dxa"/>
            <w:shd w:val="clear" w:color="auto" w:fill="C1E4F5" w:themeFill="accent1" w:themeFillTint="33"/>
          </w:tcPr>
          <w:p w14:paraId="7A5109A1" w14:textId="77777777" w:rsidR="002C6AA8" w:rsidRDefault="002C6AA8" w:rsidP="002C6AA8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76" w:type="dxa"/>
            <w:shd w:val="clear" w:color="auto" w:fill="C1E4F5" w:themeFill="accent1" w:themeFillTint="33"/>
          </w:tcPr>
          <w:p w14:paraId="11EB719B" w14:textId="77777777" w:rsidR="002C6AA8" w:rsidRDefault="002C6AA8" w:rsidP="002C6AA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18" w:type="dxa"/>
            <w:shd w:val="clear" w:color="auto" w:fill="C1E4F5" w:themeFill="accent1" w:themeFillTint="33"/>
          </w:tcPr>
          <w:p w14:paraId="10721490" w14:textId="77777777" w:rsidR="002C6AA8" w:rsidRDefault="002C6AA8" w:rsidP="002C6AA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02" w:type="dxa"/>
            <w:shd w:val="clear" w:color="auto" w:fill="C1E4F5" w:themeFill="accent1" w:themeFillTint="33"/>
          </w:tcPr>
          <w:p w14:paraId="038B9635" w14:textId="77777777" w:rsidR="002C6AA8" w:rsidRDefault="002C6AA8" w:rsidP="002C6AA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85" w:type="dxa"/>
            <w:shd w:val="clear" w:color="auto" w:fill="C1E4F5" w:themeFill="accent1" w:themeFillTint="33"/>
          </w:tcPr>
          <w:p w14:paraId="1D0E2415" w14:textId="77777777" w:rsidR="002C6AA8" w:rsidRDefault="002C6AA8" w:rsidP="002C6AA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59" w:type="dxa"/>
            <w:shd w:val="clear" w:color="auto" w:fill="C1E4F5" w:themeFill="accent1" w:themeFillTint="33"/>
          </w:tcPr>
          <w:p w14:paraId="428AEF47" w14:textId="77777777" w:rsidR="002C6AA8" w:rsidRDefault="002C6AA8" w:rsidP="002C6AA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2C6AA8" w14:paraId="7561B28A" w14:textId="77777777" w:rsidTr="002C6AA8">
        <w:tc>
          <w:tcPr>
            <w:tcW w:w="1476" w:type="dxa"/>
          </w:tcPr>
          <w:p w14:paraId="1214A4E8" w14:textId="77777777" w:rsidR="002C6AA8" w:rsidRDefault="002C6AA8" w:rsidP="002C6AA8">
            <w:pPr>
              <w:ind w:left="0" w:firstLine="0"/>
            </w:pPr>
            <w:r>
              <w:t>COMM101</w:t>
            </w:r>
          </w:p>
        </w:tc>
        <w:tc>
          <w:tcPr>
            <w:tcW w:w="2576" w:type="dxa"/>
          </w:tcPr>
          <w:p w14:paraId="3D070B02" w14:textId="77777777" w:rsidR="002C6AA8" w:rsidRDefault="002C6AA8" w:rsidP="002C6AA8">
            <w:pPr>
              <w:ind w:left="0" w:firstLine="0"/>
            </w:pPr>
            <w:r>
              <w:t>Introduction to Communication and Media Studies A 2025-26</w:t>
            </w:r>
          </w:p>
        </w:tc>
        <w:tc>
          <w:tcPr>
            <w:tcW w:w="1118" w:type="dxa"/>
          </w:tcPr>
          <w:p w14:paraId="523E2471" w14:textId="77777777" w:rsidR="002C6AA8" w:rsidRDefault="002C6AA8" w:rsidP="002C6AA8">
            <w:pPr>
              <w:ind w:left="0" w:firstLine="0"/>
            </w:pPr>
            <w:r>
              <w:t>30</w:t>
            </w:r>
          </w:p>
        </w:tc>
        <w:tc>
          <w:tcPr>
            <w:tcW w:w="1002" w:type="dxa"/>
          </w:tcPr>
          <w:p w14:paraId="3508DF4A" w14:textId="77777777" w:rsidR="002C6AA8" w:rsidRDefault="002C6AA8" w:rsidP="002C6AA8">
            <w:pPr>
              <w:ind w:left="0" w:firstLine="0"/>
            </w:pPr>
            <w:r>
              <w:t>Level 4</w:t>
            </w:r>
          </w:p>
        </w:tc>
        <w:tc>
          <w:tcPr>
            <w:tcW w:w="1285" w:type="dxa"/>
          </w:tcPr>
          <w:p w14:paraId="306AE45D" w14:textId="77777777" w:rsidR="002C6AA8" w:rsidRDefault="002C6AA8" w:rsidP="002C6AA8">
            <w:pPr>
              <w:ind w:left="0" w:firstLine="0"/>
            </w:pPr>
            <w:r>
              <w:t>Required</w:t>
            </w:r>
          </w:p>
        </w:tc>
        <w:tc>
          <w:tcPr>
            <w:tcW w:w="1559" w:type="dxa"/>
          </w:tcPr>
          <w:p w14:paraId="0FC78C65" w14:textId="77777777" w:rsidR="002C6AA8" w:rsidRDefault="002C6AA8" w:rsidP="002C6AA8">
            <w:pPr>
              <w:ind w:left="0" w:firstLine="0"/>
            </w:pPr>
          </w:p>
        </w:tc>
      </w:tr>
      <w:tr w:rsidR="002C6AA8" w14:paraId="5923B374" w14:textId="77777777" w:rsidTr="002C6AA8">
        <w:tc>
          <w:tcPr>
            <w:tcW w:w="1476" w:type="dxa"/>
          </w:tcPr>
          <w:p w14:paraId="400B4CA6" w14:textId="77777777" w:rsidR="002C6AA8" w:rsidRDefault="002C6AA8" w:rsidP="002C6AA8">
            <w:pPr>
              <w:ind w:left="0" w:firstLine="0"/>
            </w:pPr>
            <w:r>
              <w:t>COMM109</w:t>
            </w:r>
          </w:p>
        </w:tc>
        <w:tc>
          <w:tcPr>
            <w:tcW w:w="2576" w:type="dxa"/>
          </w:tcPr>
          <w:p w14:paraId="0C88412B" w14:textId="77777777" w:rsidR="002C6AA8" w:rsidRDefault="002C6AA8" w:rsidP="002C6AA8">
            <w:pPr>
              <w:ind w:left="0" w:firstLine="0"/>
            </w:pPr>
            <w:r>
              <w:t>Media Industries and Institutions A 2025-26</w:t>
            </w:r>
          </w:p>
        </w:tc>
        <w:tc>
          <w:tcPr>
            <w:tcW w:w="1118" w:type="dxa"/>
          </w:tcPr>
          <w:p w14:paraId="6238BF53" w14:textId="77777777" w:rsidR="002C6AA8" w:rsidRDefault="002C6AA8" w:rsidP="002C6AA8">
            <w:pPr>
              <w:ind w:left="0" w:firstLine="0"/>
            </w:pPr>
            <w:r>
              <w:t>30</w:t>
            </w:r>
          </w:p>
        </w:tc>
        <w:tc>
          <w:tcPr>
            <w:tcW w:w="1002" w:type="dxa"/>
          </w:tcPr>
          <w:p w14:paraId="3610AF8A" w14:textId="77777777" w:rsidR="002C6AA8" w:rsidRDefault="002C6AA8" w:rsidP="002C6AA8">
            <w:pPr>
              <w:ind w:left="0" w:firstLine="0"/>
            </w:pPr>
            <w:r>
              <w:t>Level 4</w:t>
            </w:r>
          </w:p>
        </w:tc>
        <w:tc>
          <w:tcPr>
            <w:tcW w:w="1285" w:type="dxa"/>
          </w:tcPr>
          <w:p w14:paraId="392B198D" w14:textId="77777777" w:rsidR="002C6AA8" w:rsidRDefault="002C6AA8" w:rsidP="002C6AA8">
            <w:pPr>
              <w:ind w:left="0" w:firstLine="0"/>
            </w:pPr>
            <w:r>
              <w:t>Required</w:t>
            </w:r>
          </w:p>
        </w:tc>
        <w:tc>
          <w:tcPr>
            <w:tcW w:w="1559" w:type="dxa"/>
          </w:tcPr>
          <w:p w14:paraId="457FF696" w14:textId="77777777" w:rsidR="002C6AA8" w:rsidRDefault="002C6AA8" w:rsidP="002C6AA8">
            <w:pPr>
              <w:ind w:left="0" w:firstLine="0"/>
            </w:pPr>
          </w:p>
        </w:tc>
      </w:tr>
      <w:tr w:rsidR="002C6AA8" w14:paraId="20B9D24E" w14:textId="77777777" w:rsidTr="002C6AA8">
        <w:tc>
          <w:tcPr>
            <w:tcW w:w="9016" w:type="dxa"/>
            <w:gridSpan w:val="6"/>
          </w:tcPr>
          <w:p w14:paraId="49A8569C" w14:textId="77777777" w:rsidR="002C6AA8" w:rsidRDefault="002C6AA8" w:rsidP="002C6AA8">
            <w:pPr>
              <w:ind w:left="0" w:firstLine="0"/>
              <w:rPr>
                <w:b/>
              </w:rPr>
            </w:pPr>
          </w:p>
          <w:p w14:paraId="5A0F86F9" w14:textId="77777777" w:rsidR="002C6AA8" w:rsidRDefault="002C6AA8" w:rsidP="002C6AA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2C6AA8" w14:paraId="37276BF9" w14:textId="77777777" w:rsidTr="002C6AA8">
        <w:tc>
          <w:tcPr>
            <w:tcW w:w="1476" w:type="dxa"/>
            <w:shd w:val="clear" w:color="auto" w:fill="C1E4F5" w:themeFill="accent1" w:themeFillTint="33"/>
          </w:tcPr>
          <w:p w14:paraId="56B9BB2E" w14:textId="77777777" w:rsidR="002C6AA8" w:rsidRDefault="002C6AA8" w:rsidP="002C6AA8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76" w:type="dxa"/>
            <w:shd w:val="clear" w:color="auto" w:fill="C1E4F5" w:themeFill="accent1" w:themeFillTint="33"/>
          </w:tcPr>
          <w:p w14:paraId="2E4EBFAF" w14:textId="77777777" w:rsidR="002C6AA8" w:rsidRDefault="002C6AA8" w:rsidP="002C6AA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18" w:type="dxa"/>
            <w:shd w:val="clear" w:color="auto" w:fill="C1E4F5" w:themeFill="accent1" w:themeFillTint="33"/>
          </w:tcPr>
          <w:p w14:paraId="1E1C6C9A" w14:textId="77777777" w:rsidR="002C6AA8" w:rsidRDefault="002C6AA8" w:rsidP="002C6AA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02" w:type="dxa"/>
            <w:shd w:val="clear" w:color="auto" w:fill="C1E4F5" w:themeFill="accent1" w:themeFillTint="33"/>
          </w:tcPr>
          <w:p w14:paraId="437F031F" w14:textId="77777777" w:rsidR="002C6AA8" w:rsidRDefault="002C6AA8" w:rsidP="002C6AA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85" w:type="dxa"/>
            <w:shd w:val="clear" w:color="auto" w:fill="C1E4F5" w:themeFill="accent1" w:themeFillTint="33"/>
          </w:tcPr>
          <w:p w14:paraId="7AA7986C" w14:textId="77777777" w:rsidR="002C6AA8" w:rsidRDefault="002C6AA8" w:rsidP="002C6AA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59" w:type="dxa"/>
            <w:shd w:val="clear" w:color="auto" w:fill="C1E4F5" w:themeFill="accent1" w:themeFillTint="33"/>
          </w:tcPr>
          <w:p w14:paraId="0A8F511D" w14:textId="77777777" w:rsidR="002C6AA8" w:rsidRDefault="002C6AA8" w:rsidP="002C6AA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2C6AA8" w14:paraId="0D013646" w14:textId="77777777" w:rsidTr="002C6AA8">
        <w:tc>
          <w:tcPr>
            <w:tcW w:w="1476" w:type="dxa"/>
          </w:tcPr>
          <w:p w14:paraId="7E661043" w14:textId="77777777" w:rsidR="002C6AA8" w:rsidRDefault="002C6AA8" w:rsidP="002C6AA8">
            <w:pPr>
              <w:ind w:left="0" w:firstLine="0"/>
            </w:pPr>
            <w:r>
              <w:t>COMM111</w:t>
            </w:r>
          </w:p>
        </w:tc>
        <w:tc>
          <w:tcPr>
            <w:tcW w:w="2576" w:type="dxa"/>
          </w:tcPr>
          <w:p w14:paraId="2C8ACE41" w14:textId="77777777" w:rsidR="002C6AA8" w:rsidRDefault="002C6AA8" w:rsidP="002C6AA8">
            <w:pPr>
              <w:ind w:left="0" w:firstLine="0"/>
            </w:pPr>
            <w:r>
              <w:t>Communication, Culture, and Media Analysis A 2025-26</w:t>
            </w:r>
          </w:p>
        </w:tc>
        <w:tc>
          <w:tcPr>
            <w:tcW w:w="1118" w:type="dxa"/>
          </w:tcPr>
          <w:p w14:paraId="64176D73" w14:textId="77777777" w:rsidR="002C6AA8" w:rsidRDefault="002C6AA8" w:rsidP="002C6AA8">
            <w:pPr>
              <w:ind w:left="0" w:firstLine="0"/>
            </w:pPr>
            <w:r>
              <w:t>30</w:t>
            </w:r>
          </w:p>
        </w:tc>
        <w:tc>
          <w:tcPr>
            <w:tcW w:w="1002" w:type="dxa"/>
          </w:tcPr>
          <w:p w14:paraId="71CECCCF" w14:textId="77777777" w:rsidR="002C6AA8" w:rsidRDefault="002C6AA8" w:rsidP="002C6AA8">
            <w:pPr>
              <w:ind w:left="0" w:firstLine="0"/>
            </w:pPr>
            <w:r>
              <w:t>Level 4</w:t>
            </w:r>
          </w:p>
        </w:tc>
        <w:tc>
          <w:tcPr>
            <w:tcW w:w="1285" w:type="dxa"/>
          </w:tcPr>
          <w:p w14:paraId="259420F4" w14:textId="77777777" w:rsidR="002C6AA8" w:rsidRDefault="002C6AA8" w:rsidP="002C6AA8">
            <w:pPr>
              <w:ind w:left="0" w:firstLine="0"/>
            </w:pPr>
            <w:r>
              <w:t>Required</w:t>
            </w:r>
          </w:p>
        </w:tc>
        <w:tc>
          <w:tcPr>
            <w:tcW w:w="1559" w:type="dxa"/>
          </w:tcPr>
          <w:p w14:paraId="3EC0FEF1" w14:textId="77777777" w:rsidR="002C6AA8" w:rsidRDefault="002C6AA8" w:rsidP="002C6AA8">
            <w:pPr>
              <w:ind w:left="0" w:firstLine="0"/>
            </w:pPr>
          </w:p>
        </w:tc>
      </w:tr>
      <w:tr w:rsidR="002C6AA8" w14:paraId="1CAF152A" w14:textId="77777777" w:rsidTr="002C6AA8">
        <w:tc>
          <w:tcPr>
            <w:tcW w:w="1476" w:type="dxa"/>
          </w:tcPr>
          <w:p w14:paraId="028BE34A" w14:textId="77777777" w:rsidR="002C6AA8" w:rsidRDefault="002C6AA8" w:rsidP="002C6AA8">
            <w:pPr>
              <w:ind w:left="0" w:firstLine="0"/>
            </w:pPr>
            <w:r>
              <w:t>COMM113</w:t>
            </w:r>
          </w:p>
        </w:tc>
        <w:tc>
          <w:tcPr>
            <w:tcW w:w="2576" w:type="dxa"/>
          </w:tcPr>
          <w:p w14:paraId="4B9B48C7" w14:textId="77777777" w:rsidR="002C6AA8" w:rsidRDefault="002C6AA8" w:rsidP="002C6AA8">
            <w:pPr>
              <w:ind w:left="0" w:firstLine="0"/>
            </w:pPr>
            <w:r>
              <w:t xml:space="preserve">Digital Communication and </w:t>
            </w:r>
            <w:proofErr w:type="gramStart"/>
            <w:r>
              <w:t>Social Media</w:t>
            </w:r>
            <w:proofErr w:type="gramEnd"/>
            <w:r>
              <w:t xml:space="preserve"> 2025-26</w:t>
            </w:r>
          </w:p>
        </w:tc>
        <w:tc>
          <w:tcPr>
            <w:tcW w:w="1118" w:type="dxa"/>
          </w:tcPr>
          <w:p w14:paraId="1F43CB4C" w14:textId="77777777" w:rsidR="002C6AA8" w:rsidRDefault="002C6AA8" w:rsidP="002C6AA8">
            <w:pPr>
              <w:ind w:left="0" w:firstLine="0"/>
            </w:pPr>
            <w:r>
              <w:t>30</w:t>
            </w:r>
          </w:p>
        </w:tc>
        <w:tc>
          <w:tcPr>
            <w:tcW w:w="1002" w:type="dxa"/>
          </w:tcPr>
          <w:p w14:paraId="06DAD44A" w14:textId="77777777" w:rsidR="002C6AA8" w:rsidRDefault="002C6AA8" w:rsidP="002C6AA8">
            <w:pPr>
              <w:ind w:left="0" w:firstLine="0"/>
            </w:pPr>
            <w:r>
              <w:t>Level 4</w:t>
            </w:r>
          </w:p>
        </w:tc>
        <w:tc>
          <w:tcPr>
            <w:tcW w:w="1285" w:type="dxa"/>
          </w:tcPr>
          <w:p w14:paraId="140EDEC5" w14:textId="77777777" w:rsidR="002C6AA8" w:rsidRDefault="002C6AA8" w:rsidP="002C6AA8">
            <w:pPr>
              <w:ind w:left="0" w:firstLine="0"/>
            </w:pPr>
            <w:r>
              <w:t>Required</w:t>
            </w:r>
          </w:p>
        </w:tc>
        <w:tc>
          <w:tcPr>
            <w:tcW w:w="1559" w:type="dxa"/>
          </w:tcPr>
          <w:p w14:paraId="1984F4C6" w14:textId="77777777" w:rsidR="002C6AA8" w:rsidRDefault="002C6AA8" w:rsidP="002C6AA8">
            <w:pPr>
              <w:ind w:left="0" w:firstLine="0"/>
            </w:pPr>
          </w:p>
        </w:tc>
      </w:tr>
    </w:tbl>
    <w:p w14:paraId="42E4138E" w14:textId="77777777" w:rsidR="002C6AA8" w:rsidRDefault="002C6AA8"/>
    <w:sectPr w:rsidR="002C6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A8"/>
    <w:rsid w:val="001F4D96"/>
    <w:rsid w:val="002C6AA8"/>
    <w:rsid w:val="004A5B4F"/>
    <w:rsid w:val="0078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B4DBD"/>
  <w15:chartTrackingRefBased/>
  <w15:docId w15:val="{297DECC2-C9B9-44C7-B51B-37F6A26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A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A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A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A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A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A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A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A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A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A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A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6AA8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838</Characters>
  <Application>Microsoft Office Word</Application>
  <DocSecurity>0</DocSecurity>
  <Lines>6</Lines>
  <Paragraphs>1</Paragraphs>
  <ScaleCrop>false</ScaleCrop>
  <Company>The University of Liverpool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Bresnahan, Samantha [slbresn]</dc:creator>
  <cp:keywords/>
  <dc:description/>
  <cp:lastModifiedBy>Bresnahan, Samantha [slbresn]</cp:lastModifiedBy>
  <cp:revision>1</cp:revision>
  <dcterms:created xsi:type="dcterms:W3CDTF">2025-07-07T13:50:00Z</dcterms:created>
  <dcterms:modified xsi:type="dcterms:W3CDTF">2025-07-07T13:53:00Z</dcterms:modified>
</cp:coreProperties>
</file>