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0AD0" w14:textId="77777777" w:rsidR="00B26D3B" w:rsidRDefault="00B26D3B" w:rsidP="00B26D3B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5ACF62C4" wp14:editId="610CF09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0AC46" w14:textId="77777777" w:rsidR="00B26D3B" w:rsidRDefault="00B26D3B" w:rsidP="00B26D3B"/>
    <w:p w14:paraId="39DDC3AF" w14:textId="77777777" w:rsidR="00B26D3B" w:rsidRPr="00D21F06" w:rsidRDefault="00B26D3B" w:rsidP="00B26D3B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0BA8EAA4" w14:textId="394C82ED" w:rsidR="00B26D3B" w:rsidRDefault="00B26D3B" w:rsidP="00B26D3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Sc </w:t>
      </w:r>
      <w:r>
        <w:rPr>
          <w:rFonts w:ascii="Aptos" w:eastAsia="Calibri" w:hAnsi="Aptos" w:cs="Arial"/>
          <w:b/>
          <w:color w:val="000000"/>
          <w:sz w:val="24"/>
          <w:szCs w:val="24"/>
        </w:rPr>
        <w:t>Strategic</w:t>
      </w: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Communication</w:t>
      </w:r>
      <w:r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6A3E55CA" w14:textId="77777777" w:rsidR="00B26D3B" w:rsidRPr="00D21F06" w:rsidRDefault="00B26D3B" w:rsidP="00B26D3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46E19C5" w14:textId="77777777" w:rsidR="00B26D3B" w:rsidRPr="00D21F06" w:rsidRDefault="00B26D3B" w:rsidP="00B26D3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EDF9047" w14:textId="77777777" w:rsidR="00B26D3B" w:rsidRPr="00D21F06" w:rsidRDefault="00B26D3B" w:rsidP="00B26D3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21AEDB6C" w14:textId="77777777" w:rsidR="00B26D3B" w:rsidRPr="00D21F06" w:rsidRDefault="00B26D3B" w:rsidP="00B26D3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C2479BA" w14:textId="77777777" w:rsidR="00B26D3B" w:rsidRPr="00D21F06" w:rsidRDefault="00B26D3B" w:rsidP="00B26D3B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2E5EB6F4" w14:textId="77777777" w:rsidR="00B26D3B" w:rsidRPr="00D21F06" w:rsidRDefault="00B26D3B" w:rsidP="00B26D3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29D7514" w14:textId="77777777" w:rsidR="00B26D3B" w:rsidRPr="00D21F06" w:rsidRDefault="00B26D3B" w:rsidP="00B26D3B">
      <w:pPr>
        <w:pStyle w:val="ListParagraph"/>
        <w:rPr>
          <w:rFonts w:ascii="Aptos" w:eastAsia="Times New Roman" w:hAnsi="Aptos" w:cs="Arial"/>
        </w:rPr>
      </w:pPr>
    </w:p>
    <w:p w14:paraId="6DA129D9" w14:textId="77777777" w:rsidR="00B26D3B" w:rsidRPr="00D21F06" w:rsidRDefault="00B26D3B" w:rsidP="00B26D3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4A793AFA" w14:textId="77777777" w:rsidR="00781893" w:rsidRDefault="0078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656"/>
        <w:gridCol w:w="1100"/>
        <w:gridCol w:w="985"/>
        <w:gridCol w:w="1271"/>
        <w:gridCol w:w="1544"/>
      </w:tblGrid>
      <w:tr w:rsidR="00D423A8" w14:paraId="13451732" w14:textId="77777777" w:rsidTr="00D423A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D8FDE03" w14:textId="77777777" w:rsidR="00D423A8" w:rsidRDefault="00D423A8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D423A8" w14:paraId="2F473BDE" w14:textId="77777777" w:rsidTr="00D423A8">
        <w:tc>
          <w:tcPr>
            <w:tcW w:w="9016" w:type="dxa"/>
            <w:gridSpan w:val="6"/>
          </w:tcPr>
          <w:p w14:paraId="4A52F96D" w14:textId="77777777" w:rsidR="00D423A8" w:rsidRDefault="00D423A8" w:rsidP="003E062F">
            <w:pPr>
              <w:ind w:left="0" w:firstLine="0"/>
              <w:rPr>
                <w:b/>
              </w:rPr>
            </w:pPr>
          </w:p>
          <w:p w14:paraId="6C37AF26" w14:textId="77777777" w:rsidR="00D423A8" w:rsidRDefault="00D423A8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D423A8" w14:paraId="450955CB" w14:textId="77777777" w:rsidTr="00D423A8">
        <w:tc>
          <w:tcPr>
            <w:tcW w:w="9016" w:type="dxa"/>
            <w:gridSpan w:val="6"/>
          </w:tcPr>
          <w:p w14:paraId="0BAE9EA8" w14:textId="52E7BC1E" w:rsidR="00D423A8" w:rsidRPr="00D423A8" w:rsidRDefault="00D423A8" w:rsidP="003E062F">
            <w:pPr>
              <w:ind w:left="0" w:firstLine="0"/>
            </w:pPr>
            <w:r>
              <w:t xml:space="preserve"> </w:t>
            </w:r>
            <w:r w:rsidRPr="00D423A8">
              <w:t>Students will take 45 credits of required modules in Semester 1 and will choose 15 credits of optional modules.</w:t>
            </w:r>
          </w:p>
        </w:tc>
      </w:tr>
      <w:tr w:rsidR="00D423A8" w14:paraId="53BFE323" w14:textId="77777777" w:rsidTr="00D423A8">
        <w:tc>
          <w:tcPr>
            <w:tcW w:w="1460" w:type="dxa"/>
            <w:shd w:val="clear" w:color="auto" w:fill="C1E4F5" w:themeFill="accent1" w:themeFillTint="33"/>
          </w:tcPr>
          <w:p w14:paraId="44671581" w14:textId="77777777" w:rsidR="00D423A8" w:rsidRDefault="00D423A8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56" w:type="dxa"/>
            <w:shd w:val="clear" w:color="auto" w:fill="C1E4F5" w:themeFill="accent1" w:themeFillTint="33"/>
          </w:tcPr>
          <w:p w14:paraId="41B0CC1B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00" w:type="dxa"/>
            <w:shd w:val="clear" w:color="auto" w:fill="C1E4F5" w:themeFill="accent1" w:themeFillTint="33"/>
          </w:tcPr>
          <w:p w14:paraId="36930445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85" w:type="dxa"/>
            <w:shd w:val="clear" w:color="auto" w:fill="C1E4F5" w:themeFill="accent1" w:themeFillTint="33"/>
          </w:tcPr>
          <w:p w14:paraId="4117AA73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1" w:type="dxa"/>
            <w:shd w:val="clear" w:color="auto" w:fill="C1E4F5" w:themeFill="accent1" w:themeFillTint="33"/>
          </w:tcPr>
          <w:p w14:paraId="43F2E062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44" w:type="dxa"/>
            <w:shd w:val="clear" w:color="auto" w:fill="C1E4F5" w:themeFill="accent1" w:themeFillTint="33"/>
          </w:tcPr>
          <w:p w14:paraId="5796EAF0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423A8" w14:paraId="1775E073" w14:textId="77777777" w:rsidTr="00D423A8">
        <w:tc>
          <w:tcPr>
            <w:tcW w:w="1460" w:type="dxa"/>
          </w:tcPr>
          <w:p w14:paraId="0379896A" w14:textId="77777777" w:rsidR="00D423A8" w:rsidRDefault="00D423A8" w:rsidP="003E062F">
            <w:pPr>
              <w:ind w:left="0" w:firstLine="0"/>
            </w:pPr>
            <w:r>
              <w:t>COMM518</w:t>
            </w:r>
          </w:p>
        </w:tc>
        <w:tc>
          <w:tcPr>
            <w:tcW w:w="2656" w:type="dxa"/>
          </w:tcPr>
          <w:p w14:paraId="689956DC" w14:textId="77777777" w:rsidR="00D423A8" w:rsidRDefault="00D423A8" w:rsidP="003E062F">
            <w:pPr>
              <w:ind w:left="0" w:firstLine="0"/>
            </w:pPr>
            <w:r>
              <w:t>FUNDAMENTALS OF STRATEGIC COMMUNICATION 2025-26</w:t>
            </w:r>
          </w:p>
        </w:tc>
        <w:tc>
          <w:tcPr>
            <w:tcW w:w="1100" w:type="dxa"/>
          </w:tcPr>
          <w:p w14:paraId="5DA62E55" w14:textId="77777777" w:rsidR="00D423A8" w:rsidRDefault="00D423A8" w:rsidP="003E062F">
            <w:pPr>
              <w:ind w:left="0" w:firstLine="0"/>
            </w:pPr>
            <w:r>
              <w:t>30</w:t>
            </w:r>
          </w:p>
        </w:tc>
        <w:tc>
          <w:tcPr>
            <w:tcW w:w="985" w:type="dxa"/>
          </w:tcPr>
          <w:p w14:paraId="4B4C48BF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488FA75F" w14:textId="77777777" w:rsidR="00D423A8" w:rsidRDefault="00D423A8" w:rsidP="003E062F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4A14B523" w14:textId="77777777" w:rsidR="00D423A8" w:rsidRDefault="00D423A8" w:rsidP="003E062F">
            <w:pPr>
              <w:ind w:left="0" w:firstLine="0"/>
            </w:pPr>
          </w:p>
        </w:tc>
      </w:tr>
      <w:tr w:rsidR="00D423A8" w14:paraId="235FFCFB" w14:textId="77777777" w:rsidTr="00D423A8">
        <w:tc>
          <w:tcPr>
            <w:tcW w:w="1460" w:type="dxa"/>
          </w:tcPr>
          <w:p w14:paraId="2030625D" w14:textId="77777777" w:rsidR="00D423A8" w:rsidRDefault="00D423A8" w:rsidP="003E062F">
            <w:pPr>
              <w:ind w:left="0" w:firstLine="0"/>
            </w:pPr>
            <w:r>
              <w:t>COMM523</w:t>
            </w:r>
          </w:p>
        </w:tc>
        <w:tc>
          <w:tcPr>
            <w:tcW w:w="2656" w:type="dxa"/>
          </w:tcPr>
          <w:p w14:paraId="7B3A414E" w14:textId="77777777" w:rsidR="00D423A8" w:rsidRDefault="00D423A8" w:rsidP="003E062F">
            <w:pPr>
              <w:ind w:left="0" w:firstLine="0"/>
            </w:pPr>
            <w:r>
              <w:t>Research Methods for Strategic Communication 2025-26</w:t>
            </w:r>
          </w:p>
        </w:tc>
        <w:tc>
          <w:tcPr>
            <w:tcW w:w="1100" w:type="dxa"/>
          </w:tcPr>
          <w:p w14:paraId="04E83E08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5CA07393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127EB0DC" w14:textId="77777777" w:rsidR="00D423A8" w:rsidRDefault="00D423A8" w:rsidP="003E062F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2153B553" w14:textId="77777777" w:rsidR="00D423A8" w:rsidRDefault="00D423A8" w:rsidP="003E062F">
            <w:pPr>
              <w:ind w:left="0" w:firstLine="0"/>
            </w:pPr>
          </w:p>
        </w:tc>
      </w:tr>
      <w:tr w:rsidR="00D423A8" w14:paraId="3CC5057E" w14:textId="77777777" w:rsidTr="00D423A8">
        <w:tc>
          <w:tcPr>
            <w:tcW w:w="1460" w:type="dxa"/>
          </w:tcPr>
          <w:p w14:paraId="3478FC21" w14:textId="77777777" w:rsidR="00D423A8" w:rsidRDefault="00D423A8" w:rsidP="003E062F">
            <w:pPr>
              <w:ind w:left="0" w:firstLine="0"/>
            </w:pPr>
            <w:r>
              <w:t>COMM522</w:t>
            </w:r>
          </w:p>
        </w:tc>
        <w:tc>
          <w:tcPr>
            <w:tcW w:w="2656" w:type="dxa"/>
          </w:tcPr>
          <w:p w14:paraId="206D5AC0" w14:textId="77777777" w:rsidR="00D423A8" w:rsidRDefault="00D423A8" w:rsidP="003E062F">
            <w:pPr>
              <w:ind w:left="0" w:firstLine="0"/>
            </w:pPr>
            <w:r>
              <w:t>Strategic Communication in Practice: Professional Perspectives 2025-26</w:t>
            </w:r>
          </w:p>
        </w:tc>
        <w:tc>
          <w:tcPr>
            <w:tcW w:w="1100" w:type="dxa"/>
          </w:tcPr>
          <w:p w14:paraId="1E3F4CA5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7D6C280F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3949CAA6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5EF01E3D" w14:textId="77777777" w:rsidR="00D423A8" w:rsidRDefault="00D423A8" w:rsidP="003E062F">
            <w:pPr>
              <w:ind w:left="0" w:firstLine="0"/>
            </w:pPr>
          </w:p>
        </w:tc>
      </w:tr>
      <w:tr w:rsidR="00D423A8" w14:paraId="28D1D209" w14:textId="77777777" w:rsidTr="00D423A8">
        <w:tc>
          <w:tcPr>
            <w:tcW w:w="1460" w:type="dxa"/>
          </w:tcPr>
          <w:p w14:paraId="6D708BDC" w14:textId="77777777" w:rsidR="00D423A8" w:rsidRDefault="00D423A8" w:rsidP="003E062F">
            <w:pPr>
              <w:ind w:left="0" w:firstLine="0"/>
            </w:pPr>
            <w:r>
              <w:t>COMM744</w:t>
            </w:r>
          </w:p>
        </w:tc>
        <w:tc>
          <w:tcPr>
            <w:tcW w:w="2656" w:type="dxa"/>
          </w:tcPr>
          <w:p w14:paraId="11B27601" w14:textId="77777777" w:rsidR="00D423A8" w:rsidRDefault="00D423A8" w:rsidP="003E062F">
            <w:pPr>
              <w:ind w:left="0" w:firstLine="0"/>
            </w:pPr>
            <w:r>
              <w:t>Screen Cultures B 2025-26</w:t>
            </w:r>
          </w:p>
        </w:tc>
        <w:tc>
          <w:tcPr>
            <w:tcW w:w="1100" w:type="dxa"/>
          </w:tcPr>
          <w:p w14:paraId="0665BA3E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07A680A5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19A1DC30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7188D149" w14:textId="77777777" w:rsidR="00D423A8" w:rsidRDefault="00D423A8" w:rsidP="003E062F">
            <w:pPr>
              <w:ind w:left="0" w:firstLine="0"/>
            </w:pPr>
          </w:p>
        </w:tc>
      </w:tr>
      <w:tr w:rsidR="00D423A8" w14:paraId="319AD4BC" w14:textId="77777777" w:rsidTr="00D423A8">
        <w:tc>
          <w:tcPr>
            <w:tcW w:w="1460" w:type="dxa"/>
          </w:tcPr>
          <w:p w14:paraId="14736822" w14:textId="77777777" w:rsidR="00D423A8" w:rsidRDefault="00D423A8" w:rsidP="003E062F">
            <w:pPr>
              <w:ind w:left="0" w:firstLine="0"/>
            </w:pPr>
            <w:r>
              <w:t>COMM752</w:t>
            </w:r>
          </w:p>
        </w:tc>
        <w:tc>
          <w:tcPr>
            <w:tcW w:w="2656" w:type="dxa"/>
          </w:tcPr>
          <w:p w14:paraId="2A6E910E" w14:textId="77777777" w:rsidR="00D423A8" w:rsidRDefault="00D423A8" w:rsidP="003E062F">
            <w:pPr>
              <w:ind w:left="0" w:firstLine="0"/>
            </w:pPr>
            <w:r>
              <w:t>Big Data and Society: Foundations, Politics, and Policy B 2025-26</w:t>
            </w:r>
          </w:p>
        </w:tc>
        <w:tc>
          <w:tcPr>
            <w:tcW w:w="1100" w:type="dxa"/>
          </w:tcPr>
          <w:p w14:paraId="6EBFA278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48C8D45F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5B88273D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11562A20" w14:textId="77777777" w:rsidR="00D423A8" w:rsidRDefault="00D423A8" w:rsidP="003E062F">
            <w:pPr>
              <w:ind w:left="0" w:firstLine="0"/>
            </w:pPr>
          </w:p>
        </w:tc>
      </w:tr>
      <w:tr w:rsidR="00D423A8" w14:paraId="2B230EB1" w14:textId="77777777" w:rsidTr="00D423A8">
        <w:tc>
          <w:tcPr>
            <w:tcW w:w="1460" w:type="dxa"/>
          </w:tcPr>
          <w:p w14:paraId="1BDFF23C" w14:textId="77777777" w:rsidR="00D423A8" w:rsidRDefault="00D423A8" w:rsidP="003E062F">
            <w:pPr>
              <w:ind w:left="0" w:firstLine="0"/>
            </w:pPr>
            <w:r>
              <w:t>COMM757</w:t>
            </w:r>
          </w:p>
        </w:tc>
        <w:tc>
          <w:tcPr>
            <w:tcW w:w="2656" w:type="dxa"/>
          </w:tcPr>
          <w:p w14:paraId="795CBBA3" w14:textId="77777777" w:rsidR="00D423A8" w:rsidRDefault="00D423A8" w:rsidP="003E062F">
            <w:pPr>
              <w:ind w:left="0" w:firstLine="0"/>
            </w:pPr>
            <w:r>
              <w:t>Media and Cultural Change B 2025-26</w:t>
            </w:r>
          </w:p>
        </w:tc>
        <w:tc>
          <w:tcPr>
            <w:tcW w:w="1100" w:type="dxa"/>
          </w:tcPr>
          <w:p w14:paraId="7597663B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4C39D5C0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1CA0B61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1F235FE8" w14:textId="77777777" w:rsidR="00D423A8" w:rsidRDefault="00D423A8" w:rsidP="003E062F">
            <w:pPr>
              <w:ind w:left="0" w:firstLine="0"/>
            </w:pPr>
          </w:p>
        </w:tc>
      </w:tr>
      <w:tr w:rsidR="00D423A8" w14:paraId="2A677270" w14:textId="77777777" w:rsidTr="00D423A8">
        <w:tc>
          <w:tcPr>
            <w:tcW w:w="1460" w:type="dxa"/>
          </w:tcPr>
          <w:p w14:paraId="7AF753BF" w14:textId="77777777" w:rsidR="00D423A8" w:rsidRDefault="00D423A8" w:rsidP="003E062F">
            <w:pPr>
              <w:ind w:left="0" w:firstLine="0"/>
            </w:pPr>
            <w:r>
              <w:t>COMM765</w:t>
            </w:r>
          </w:p>
        </w:tc>
        <w:tc>
          <w:tcPr>
            <w:tcW w:w="2656" w:type="dxa"/>
          </w:tcPr>
          <w:p w14:paraId="7D54B01B" w14:textId="77777777" w:rsidR="00D423A8" w:rsidRDefault="00D423A8" w:rsidP="003E062F">
            <w:pPr>
              <w:ind w:left="0" w:firstLine="0"/>
            </w:pPr>
            <w:r>
              <w:t>Media and Politics: Theories and Cases B 2025-26</w:t>
            </w:r>
          </w:p>
        </w:tc>
        <w:tc>
          <w:tcPr>
            <w:tcW w:w="1100" w:type="dxa"/>
          </w:tcPr>
          <w:p w14:paraId="34F50767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3729BD2E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574B617B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01E78860" w14:textId="77777777" w:rsidR="00D423A8" w:rsidRDefault="00D423A8" w:rsidP="003E062F">
            <w:pPr>
              <w:ind w:left="0" w:firstLine="0"/>
            </w:pPr>
          </w:p>
        </w:tc>
      </w:tr>
      <w:tr w:rsidR="00D423A8" w14:paraId="0F56E60A" w14:textId="77777777" w:rsidTr="00D423A8">
        <w:tc>
          <w:tcPr>
            <w:tcW w:w="1460" w:type="dxa"/>
          </w:tcPr>
          <w:p w14:paraId="5D9E08EE" w14:textId="77777777" w:rsidR="00D423A8" w:rsidRDefault="00D423A8" w:rsidP="003E062F">
            <w:pPr>
              <w:ind w:left="0" w:firstLine="0"/>
            </w:pPr>
            <w:r>
              <w:t>COMM767</w:t>
            </w:r>
          </w:p>
        </w:tc>
        <w:tc>
          <w:tcPr>
            <w:tcW w:w="2656" w:type="dxa"/>
          </w:tcPr>
          <w:p w14:paraId="12C985EE" w14:textId="77777777" w:rsidR="00D423A8" w:rsidRDefault="00D423A8" w:rsidP="003E062F">
            <w:pPr>
              <w:ind w:left="0" w:firstLine="0"/>
            </w:pPr>
            <w:r>
              <w:t>Introduction to Data Science B 2025-26</w:t>
            </w:r>
          </w:p>
        </w:tc>
        <w:tc>
          <w:tcPr>
            <w:tcW w:w="1100" w:type="dxa"/>
          </w:tcPr>
          <w:p w14:paraId="5823AB6A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6B73E4EF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5822A673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44586CE8" w14:textId="77777777" w:rsidR="00D423A8" w:rsidRDefault="00D423A8" w:rsidP="003E062F">
            <w:pPr>
              <w:ind w:left="0" w:firstLine="0"/>
            </w:pPr>
          </w:p>
        </w:tc>
      </w:tr>
      <w:tr w:rsidR="00D423A8" w14:paraId="0E9EE9AC" w14:textId="77777777" w:rsidTr="00D423A8">
        <w:tc>
          <w:tcPr>
            <w:tcW w:w="1460" w:type="dxa"/>
          </w:tcPr>
          <w:p w14:paraId="13C3B460" w14:textId="77777777" w:rsidR="00D423A8" w:rsidRDefault="00D423A8" w:rsidP="003E062F">
            <w:pPr>
              <w:ind w:left="0" w:firstLine="0"/>
            </w:pPr>
            <w:r>
              <w:lastRenderedPageBreak/>
              <w:t>ENGL685</w:t>
            </w:r>
          </w:p>
        </w:tc>
        <w:tc>
          <w:tcPr>
            <w:tcW w:w="2656" w:type="dxa"/>
          </w:tcPr>
          <w:p w14:paraId="55EB76D4" w14:textId="77777777" w:rsidR="00D423A8" w:rsidRDefault="00D423A8" w:rsidP="003E062F">
            <w:pPr>
              <w:ind w:left="0" w:firstLine="0"/>
            </w:pPr>
            <w:r>
              <w:t>Corpus Linguistics for Language Research and Teaching 2025-26</w:t>
            </w:r>
          </w:p>
        </w:tc>
        <w:tc>
          <w:tcPr>
            <w:tcW w:w="1100" w:type="dxa"/>
          </w:tcPr>
          <w:p w14:paraId="453A8672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71449EAD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708835D3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3485DDE8" w14:textId="77777777" w:rsidR="00D423A8" w:rsidRDefault="00D423A8" w:rsidP="003E062F">
            <w:pPr>
              <w:ind w:left="0" w:firstLine="0"/>
            </w:pPr>
          </w:p>
        </w:tc>
      </w:tr>
      <w:tr w:rsidR="00D423A8" w14:paraId="0D7C9A5C" w14:textId="77777777" w:rsidTr="00D423A8">
        <w:tc>
          <w:tcPr>
            <w:tcW w:w="1460" w:type="dxa"/>
          </w:tcPr>
          <w:p w14:paraId="01771D8A" w14:textId="77777777" w:rsidR="00D423A8" w:rsidRDefault="00D423A8" w:rsidP="003E062F">
            <w:pPr>
              <w:ind w:left="0" w:firstLine="0"/>
            </w:pPr>
            <w:r>
              <w:t>ENGL698</w:t>
            </w:r>
          </w:p>
        </w:tc>
        <w:tc>
          <w:tcPr>
            <w:tcW w:w="2656" w:type="dxa"/>
          </w:tcPr>
          <w:p w14:paraId="51B4F77F" w14:textId="77777777" w:rsidR="00D423A8" w:rsidRDefault="00D423A8" w:rsidP="003E062F">
            <w:pPr>
              <w:ind w:left="0" w:firstLine="0"/>
            </w:pPr>
            <w:r>
              <w:t>Analysing Language: Tradition and Technique 2025-26</w:t>
            </w:r>
          </w:p>
        </w:tc>
        <w:tc>
          <w:tcPr>
            <w:tcW w:w="1100" w:type="dxa"/>
          </w:tcPr>
          <w:p w14:paraId="26879E1A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3BC91E04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2D915FBD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3D1298CC" w14:textId="77777777" w:rsidR="00D423A8" w:rsidRDefault="00D423A8" w:rsidP="003E062F">
            <w:pPr>
              <w:ind w:left="0" w:firstLine="0"/>
            </w:pPr>
          </w:p>
        </w:tc>
      </w:tr>
      <w:tr w:rsidR="00D423A8" w14:paraId="58D32D64" w14:textId="77777777" w:rsidTr="00D423A8">
        <w:tc>
          <w:tcPr>
            <w:tcW w:w="9016" w:type="dxa"/>
            <w:gridSpan w:val="6"/>
          </w:tcPr>
          <w:p w14:paraId="003A8382" w14:textId="77777777" w:rsidR="00D423A8" w:rsidRDefault="00D423A8" w:rsidP="003E062F">
            <w:pPr>
              <w:ind w:left="0" w:firstLine="0"/>
              <w:rPr>
                <w:b/>
              </w:rPr>
            </w:pPr>
          </w:p>
          <w:p w14:paraId="5FD3BBA9" w14:textId="77777777" w:rsidR="00D423A8" w:rsidRDefault="00D423A8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D423A8" w14:paraId="3DE2D237" w14:textId="77777777" w:rsidTr="00D423A8">
        <w:tc>
          <w:tcPr>
            <w:tcW w:w="9016" w:type="dxa"/>
            <w:gridSpan w:val="6"/>
          </w:tcPr>
          <w:p w14:paraId="5356A41D" w14:textId="068C918E" w:rsidR="00D423A8" w:rsidRDefault="00D423A8" w:rsidP="00D423A8">
            <w:pPr>
              <w:ind w:left="0" w:firstLine="0"/>
              <w:rPr>
                <w:b/>
              </w:rPr>
            </w:pPr>
            <w:r>
              <w:t xml:space="preserve"> </w:t>
            </w:r>
            <w:r w:rsidRPr="00D423A8">
              <w:t xml:space="preserve"> Students will take 30 credits of required modules in Semester 2 and will select 30 credits of optional modules.</w:t>
            </w:r>
          </w:p>
        </w:tc>
      </w:tr>
      <w:tr w:rsidR="00D423A8" w14:paraId="5B702468" w14:textId="77777777" w:rsidTr="00D423A8">
        <w:tc>
          <w:tcPr>
            <w:tcW w:w="1460" w:type="dxa"/>
            <w:shd w:val="clear" w:color="auto" w:fill="C1E4F5" w:themeFill="accent1" w:themeFillTint="33"/>
          </w:tcPr>
          <w:p w14:paraId="40CF9B83" w14:textId="77777777" w:rsidR="00D423A8" w:rsidRDefault="00D423A8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56" w:type="dxa"/>
            <w:shd w:val="clear" w:color="auto" w:fill="C1E4F5" w:themeFill="accent1" w:themeFillTint="33"/>
          </w:tcPr>
          <w:p w14:paraId="778DCF5F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00" w:type="dxa"/>
            <w:shd w:val="clear" w:color="auto" w:fill="C1E4F5" w:themeFill="accent1" w:themeFillTint="33"/>
          </w:tcPr>
          <w:p w14:paraId="1659671A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85" w:type="dxa"/>
            <w:shd w:val="clear" w:color="auto" w:fill="C1E4F5" w:themeFill="accent1" w:themeFillTint="33"/>
          </w:tcPr>
          <w:p w14:paraId="7ED50005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1" w:type="dxa"/>
            <w:shd w:val="clear" w:color="auto" w:fill="C1E4F5" w:themeFill="accent1" w:themeFillTint="33"/>
          </w:tcPr>
          <w:p w14:paraId="4C6ECD21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44" w:type="dxa"/>
            <w:shd w:val="clear" w:color="auto" w:fill="C1E4F5" w:themeFill="accent1" w:themeFillTint="33"/>
          </w:tcPr>
          <w:p w14:paraId="51C05B01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423A8" w14:paraId="5726A1E9" w14:textId="77777777" w:rsidTr="00D423A8">
        <w:tc>
          <w:tcPr>
            <w:tcW w:w="1460" w:type="dxa"/>
          </w:tcPr>
          <w:p w14:paraId="78318AF6" w14:textId="77777777" w:rsidR="00D423A8" w:rsidRDefault="00D423A8" w:rsidP="003E062F">
            <w:pPr>
              <w:ind w:left="0" w:firstLine="0"/>
            </w:pPr>
            <w:r>
              <w:t>COMM519</w:t>
            </w:r>
          </w:p>
        </w:tc>
        <w:tc>
          <w:tcPr>
            <w:tcW w:w="2656" w:type="dxa"/>
          </w:tcPr>
          <w:p w14:paraId="1FACEFC3" w14:textId="77777777" w:rsidR="00D423A8" w:rsidRDefault="00D423A8" w:rsidP="003E062F">
            <w:pPr>
              <w:ind w:left="0" w:firstLine="0"/>
            </w:pPr>
            <w:r>
              <w:t>Argumentation and Influencing Strategies in Digital Media 2025-26</w:t>
            </w:r>
          </w:p>
        </w:tc>
        <w:tc>
          <w:tcPr>
            <w:tcW w:w="1100" w:type="dxa"/>
          </w:tcPr>
          <w:p w14:paraId="4876D100" w14:textId="77777777" w:rsidR="00D423A8" w:rsidRDefault="00D423A8" w:rsidP="003E062F">
            <w:pPr>
              <w:ind w:left="0" w:firstLine="0"/>
            </w:pPr>
            <w:r>
              <w:t>30</w:t>
            </w:r>
          </w:p>
        </w:tc>
        <w:tc>
          <w:tcPr>
            <w:tcW w:w="985" w:type="dxa"/>
          </w:tcPr>
          <w:p w14:paraId="113CB994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1A82EAB" w14:textId="77777777" w:rsidR="00D423A8" w:rsidRDefault="00D423A8" w:rsidP="003E062F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0C13300A" w14:textId="77777777" w:rsidR="00D423A8" w:rsidRDefault="00D423A8" w:rsidP="003E062F">
            <w:pPr>
              <w:ind w:left="0" w:firstLine="0"/>
            </w:pPr>
          </w:p>
        </w:tc>
      </w:tr>
      <w:tr w:rsidR="00D423A8" w14:paraId="3EB84A9B" w14:textId="77777777" w:rsidTr="00D423A8">
        <w:tc>
          <w:tcPr>
            <w:tcW w:w="1460" w:type="dxa"/>
          </w:tcPr>
          <w:p w14:paraId="001E3CEB" w14:textId="77777777" w:rsidR="00D423A8" w:rsidRDefault="00D423A8" w:rsidP="003E062F">
            <w:pPr>
              <w:ind w:left="0" w:firstLine="0"/>
            </w:pPr>
            <w:r>
              <w:t>COMM521</w:t>
            </w:r>
          </w:p>
        </w:tc>
        <w:tc>
          <w:tcPr>
            <w:tcW w:w="2656" w:type="dxa"/>
          </w:tcPr>
          <w:p w14:paraId="2313AB9C" w14:textId="77777777" w:rsidR="00D423A8" w:rsidRDefault="00D423A8" w:rsidP="003E062F">
            <w:pPr>
              <w:ind w:left="0" w:firstLine="0"/>
            </w:pPr>
            <w:r>
              <w:t>Branding Strategy and Communication 2025-26</w:t>
            </w:r>
          </w:p>
        </w:tc>
        <w:tc>
          <w:tcPr>
            <w:tcW w:w="1100" w:type="dxa"/>
          </w:tcPr>
          <w:p w14:paraId="44AB47E7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79F25509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0B53E97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242F1EAB" w14:textId="77777777" w:rsidR="00D423A8" w:rsidRDefault="00D423A8" w:rsidP="003E062F">
            <w:pPr>
              <w:ind w:left="0" w:firstLine="0"/>
            </w:pPr>
          </w:p>
        </w:tc>
      </w:tr>
      <w:tr w:rsidR="00D423A8" w14:paraId="35397381" w14:textId="77777777" w:rsidTr="00D423A8">
        <w:tc>
          <w:tcPr>
            <w:tcW w:w="1460" w:type="dxa"/>
          </w:tcPr>
          <w:p w14:paraId="3F12F6E6" w14:textId="77777777" w:rsidR="00D423A8" w:rsidRDefault="00D423A8" w:rsidP="003E062F">
            <w:pPr>
              <w:ind w:left="0" w:firstLine="0"/>
            </w:pPr>
            <w:r>
              <w:t>COMM718</w:t>
            </w:r>
          </w:p>
        </w:tc>
        <w:tc>
          <w:tcPr>
            <w:tcW w:w="2656" w:type="dxa"/>
          </w:tcPr>
          <w:p w14:paraId="5596A02F" w14:textId="77777777" w:rsidR="00D423A8" w:rsidRDefault="00D423A8" w:rsidP="003E062F">
            <w:pPr>
              <w:ind w:left="0" w:firstLine="0"/>
            </w:pPr>
            <w:r>
              <w:t>Artificial Intelligence and Communication B 2025-26</w:t>
            </w:r>
          </w:p>
        </w:tc>
        <w:tc>
          <w:tcPr>
            <w:tcW w:w="1100" w:type="dxa"/>
          </w:tcPr>
          <w:p w14:paraId="0E8C019F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2C26DC5F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9E0F769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76805B3F" w14:textId="77777777" w:rsidR="00D423A8" w:rsidRDefault="00D423A8" w:rsidP="003E062F">
            <w:pPr>
              <w:ind w:left="0" w:firstLine="0"/>
            </w:pPr>
          </w:p>
        </w:tc>
      </w:tr>
      <w:tr w:rsidR="00D423A8" w14:paraId="76BBBC1A" w14:textId="77777777" w:rsidTr="00D423A8">
        <w:tc>
          <w:tcPr>
            <w:tcW w:w="1460" w:type="dxa"/>
          </w:tcPr>
          <w:p w14:paraId="7810D9D3" w14:textId="77777777" w:rsidR="00D423A8" w:rsidRDefault="00D423A8" w:rsidP="003E062F">
            <w:pPr>
              <w:ind w:left="0" w:firstLine="0"/>
            </w:pPr>
            <w:r>
              <w:t>COMM739</w:t>
            </w:r>
          </w:p>
        </w:tc>
        <w:tc>
          <w:tcPr>
            <w:tcW w:w="2656" w:type="dxa"/>
          </w:tcPr>
          <w:p w14:paraId="39817C2C" w14:textId="77777777" w:rsidR="00D423A8" w:rsidRDefault="00D423A8" w:rsidP="003E062F">
            <w:pPr>
              <w:ind w:left="0" w:firstLine="0"/>
            </w:pPr>
            <w:r>
              <w:t>Digital Media Audiences 2025-26</w:t>
            </w:r>
          </w:p>
        </w:tc>
        <w:tc>
          <w:tcPr>
            <w:tcW w:w="1100" w:type="dxa"/>
          </w:tcPr>
          <w:p w14:paraId="37857C07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16F3DC6E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245C312B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7FD703DA" w14:textId="77777777" w:rsidR="00D423A8" w:rsidRDefault="00D423A8" w:rsidP="003E062F">
            <w:pPr>
              <w:ind w:left="0" w:firstLine="0"/>
            </w:pPr>
          </w:p>
        </w:tc>
      </w:tr>
      <w:tr w:rsidR="00D423A8" w14:paraId="33AADF5F" w14:textId="77777777" w:rsidTr="00D423A8">
        <w:tc>
          <w:tcPr>
            <w:tcW w:w="1460" w:type="dxa"/>
          </w:tcPr>
          <w:p w14:paraId="1B2C1FAB" w14:textId="77777777" w:rsidR="00D423A8" w:rsidRDefault="00D423A8" w:rsidP="003E062F">
            <w:pPr>
              <w:ind w:left="0" w:firstLine="0"/>
            </w:pPr>
            <w:r>
              <w:t>COMM740</w:t>
            </w:r>
          </w:p>
        </w:tc>
        <w:tc>
          <w:tcPr>
            <w:tcW w:w="2656" w:type="dxa"/>
          </w:tcPr>
          <w:p w14:paraId="06C79E18" w14:textId="77777777" w:rsidR="00D423A8" w:rsidRDefault="00D423A8" w:rsidP="003E062F">
            <w:pPr>
              <w:ind w:left="0" w:firstLine="0"/>
            </w:pPr>
            <w:r>
              <w:t>Data Visualisation 2025-26</w:t>
            </w:r>
          </w:p>
        </w:tc>
        <w:tc>
          <w:tcPr>
            <w:tcW w:w="1100" w:type="dxa"/>
          </w:tcPr>
          <w:p w14:paraId="3308B053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6F611D11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7BA508DD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0551F183" w14:textId="77777777" w:rsidR="00D423A8" w:rsidRDefault="00D423A8" w:rsidP="003E062F">
            <w:pPr>
              <w:ind w:left="0" w:firstLine="0"/>
            </w:pPr>
          </w:p>
        </w:tc>
      </w:tr>
      <w:tr w:rsidR="00D423A8" w14:paraId="0975C302" w14:textId="77777777" w:rsidTr="00D423A8">
        <w:tc>
          <w:tcPr>
            <w:tcW w:w="1460" w:type="dxa"/>
          </w:tcPr>
          <w:p w14:paraId="3D47FC81" w14:textId="77777777" w:rsidR="00D423A8" w:rsidRDefault="00D423A8" w:rsidP="003E062F">
            <w:pPr>
              <w:ind w:left="0" w:firstLine="0"/>
            </w:pPr>
            <w:r>
              <w:t>COMM746</w:t>
            </w:r>
          </w:p>
        </w:tc>
        <w:tc>
          <w:tcPr>
            <w:tcW w:w="2656" w:type="dxa"/>
          </w:tcPr>
          <w:p w14:paraId="0DAEB529" w14:textId="77777777" w:rsidR="00D423A8" w:rsidRDefault="00D423A8" w:rsidP="003E062F">
            <w:pPr>
              <w:ind w:left="0" w:firstLine="0"/>
            </w:pPr>
            <w:r>
              <w:t>Screen Industries B 2025-26</w:t>
            </w:r>
          </w:p>
        </w:tc>
        <w:tc>
          <w:tcPr>
            <w:tcW w:w="1100" w:type="dxa"/>
          </w:tcPr>
          <w:p w14:paraId="0268A6A3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03CD6C4C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7AC0521C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3F1AFD57" w14:textId="77777777" w:rsidR="00D423A8" w:rsidRDefault="00D423A8" w:rsidP="003E062F">
            <w:pPr>
              <w:ind w:left="0" w:firstLine="0"/>
            </w:pPr>
          </w:p>
        </w:tc>
      </w:tr>
      <w:tr w:rsidR="00D423A8" w14:paraId="03FA0473" w14:textId="77777777" w:rsidTr="00D423A8">
        <w:tc>
          <w:tcPr>
            <w:tcW w:w="1460" w:type="dxa"/>
          </w:tcPr>
          <w:p w14:paraId="05C6D363" w14:textId="77777777" w:rsidR="00D423A8" w:rsidRDefault="00D423A8" w:rsidP="003E062F">
            <w:pPr>
              <w:ind w:left="0" w:firstLine="0"/>
            </w:pPr>
            <w:r>
              <w:t>COMM748</w:t>
            </w:r>
          </w:p>
        </w:tc>
        <w:tc>
          <w:tcPr>
            <w:tcW w:w="2656" w:type="dxa"/>
          </w:tcPr>
          <w:p w14:paraId="37A81E29" w14:textId="77777777" w:rsidR="00D423A8" w:rsidRDefault="00D423A8" w:rsidP="003E062F">
            <w:pPr>
              <w:ind w:left="0" w:firstLine="0"/>
            </w:pPr>
            <w:r>
              <w:t>Global Journalism and Politics 2025-26</w:t>
            </w:r>
          </w:p>
        </w:tc>
        <w:tc>
          <w:tcPr>
            <w:tcW w:w="1100" w:type="dxa"/>
          </w:tcPr>
          <w:p w14:paraId="4799D047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72D81546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6B50455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49740BEB" w14:textId="77777777" w:rsidR="00D423A8" w:rsidRDefault="00D423A8" w:rsidP="003E062F">
            <w:pPr>
              <w:ind w:left="0" w:firstLine="0"/>
            </w:pPr>
          </w:p>
        </w:tc>
      </w:tr>
      <w:tr w:rsidR="00D423A8" w14:paraId="10D71EE9" w14:textId="77777777" w:rsidTr="00D423A8">
        <w:tc>
          <w:tcPr>
            <w:tcW w:w="1460" w:type="dxa"/>
          </w:tcPr>
          <w:p w14:paraId="29896D98" w14:textId="77777777" w:rsidR="00D423A8" w:rsidRDefault="00D423A8" w:rsidP="003E062F">
            <w:pPr>
              <w:ind w:left="0" w:firstLine="0"/>
            </w:pPr>
            <w:r>
              <w:t>COMM754</w:t>
            </w:r>
          </w:p>
        </w:tc>
        <w:tc>
          <w:tcPr>
            <w:tcW w:w="2656" w:type="dxa"/>
          </w:tcPr>
          <w:p w14:paraId="183E3471" w14:textId="77777777" w:rsidR="00D423A8" w:rsidRDefault="00D423A8" w:rsidP="003E062F">
            <w:pPr>
              <w:ind w:left="0" w:firstLine="0"/>
            </w:pPr>
            <w:r>
              <w:t>Big Data and Society: Algorithms and Platforms B 2025-26</w:t>
            </w:r>
          </w:p>
        </w:tc>
        <w:tc>
          <w:tcPr>
            <w:tcW w:w="1100" w:type="dxa"/>
          </w:tcPr>
          <w:p w14:paraId="256E8CD3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1D1D2FDB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03C196B1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34BEA545" w14:textId="77777777" w:rsidR="00D423A8" w:rsidRDefault="00D423A8" w:rsidP="003E062F">
            <w:pPr>
              <w:ind w:left="0" w:firstLine="0"/>
            </w:pPr>
          </w:p>
        </w:tc>
      </w:tr>
      <w:tr w:rsidR="00D423A8" w14:paraId="00998884" w14:textId="77777777" w:rsidTr="00D423A8">
        <w:tc>
          <w:tcPr>
            <w:tcW w:w="1460" w:type="dxa"/>
          </w:tcPr>
          <w:p w14:paraId="27C99821" w14:textId="77777777" w:rsidR="00D423A8" w:rsidRDefault="00D423A8" w:rsidP="003E062F">
            <w:pPr>
              <w:ind w:left="0" w:firstLine="0"/>
            </w:pPr>
            <w:r>
              <w:t>COMM759</w:t>
            </w:r>
          </w:p>
        </w:tc>
        <w:tc>
          <w:tcPr>
            <w:tcW w:w="2656" w:type="dxa"/>
          </w:tcPr>
          <w:p w14:paraId="7BDDE866" w14:textId="77777777" w:rsidR="00D423A8" w:rsidRDefault="00D423A8" w:rsidP="003E062F">
            <w:pPr>
              <w:ind w:left="0" w:firstLine="0"/>
            </w:pPr>
            <w:r>
              <w:t>Media Practices and Everyday Life B 2025-26</w:t>
            </w:r>
          </w:p>
        </w:tc>
        <w:tc>
          <w:tcPr>
            <w:tcW w:w="1100" w:type="dxa"/>
          </w:tcPr>
          <w:p w14:paraId="0B299D06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5679AE58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15224488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5EABD1B9" w14:textId="77777777" w:rsidR="00D423A8" w:rsidRDefault="00D423A8" w:rsidP="003E062F">
            <w:pPr>
              <w:ind w:left="0" w:firstLine="0"/>
            </w:pPr>
          </w:p>
        </w:tc>
      </w:tr>
      <w:tr w:rsidR="00D423A8" w14:paraId="1B44A4E6" w14:textId="77777777" w:rsidTr="00D423A8">
        <w:tc>
          <w:tcPr>
            <w:tcW w:w="1460" w:type="dxa"/>
          </w:tcPr>
          <w:p w14:paraId="1D16EF6B" w14:textId="77777777" w:rsidR="00D423A8" w:rsidRDefault="00D423A8" w:rsidP="003E062F">
            <w:pPr>
              <w:ind w:left="0" w:firstLine="0"/>
            </w:pPr>
            <w:r>
              <w:t>COMM761</w:t>
            </w:r>
          </w:p>
        </w:tc>
        <w:tc>
          <w:tcPr>
            <w:tcW w:w="2656" w:type="dxa"/>
          </w:tcPr>
          <w:p w14:paraId="13EBAFF2" w14:textId="77777777" w:rsidR="00D423A8" w:rsidRDefault="00D423A8" w:rsidP="003E062F">
            <w:pPr>
              <w:ind w:left="0" w:firstLine="0"/>
            </w:pPr>
            <w:r>
              <w:t>Visual Cultures: Institutions, Exhibitions, Interventions 2025-26</w:t>
            </w:r>
          </w:p>
        </w:tc>
        <w:tc>
          <w:tcPr>
            <w:tcW w:w="1100" w:type="dxa"/>
          </w:tcPr>
          <w:p w14:paraId="53C98E3F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7662F956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4E0456B8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177FC210" w14:textId="77777777" w:rsidR="00D423A8" w:rsidRDefault="00D423A8" w:rsidP="003E062F">
            <w:pPr>
              <w:ind w:left="0" w:firstLine="0"/>
            </w:pPr>
          </w:p>
        </w:tc>
      </w:tr>
      <w:tr w:rsidR="00D423A8" w14:paraId="29B4259C" w14:textId="77777777" w:rsidTr="00D423A8">
        <w:tc>
          <w:tcPr>
            <w:tcW w:w="1460" w:type="dxa"/>
          </w:tcPr>
          <w:p w14:paraId="3376D12A" w14:textId="77777777" w:rsidR="00D423A8" w:rsidRDefault="00D423A8" w:rsidP="003E062F">
            <w:pPr>
              <w:ind w:left="0" w:firstLine="0"/>
            </w:pPr>
            <w:r>
              <w:t>COMM763</w:t>
            </w:r>
          </w:p>
        </w:tc>
        <w:tc>
          <w:tcPr>
            <w:tcW w:w="2656" w:type="dxa"/>
          </w:tcPr>
          <w:p w14:paraId="70430847" w14:textId="77777777" w:rsidR="00D423A8" w:rsidRDefault="00D423A8" w:rsidP="003E062F">
            <w:pPr>
              <w:ind w:left="0" w:firstLine="0"/>
            </w:pPr>
            <w:r>
              <w:t>Media and Politics: Economy and Society B 2025-26</w:t>
            </w:r>
          </w:p>
        </w:tc>
        <w:tc>
          <w:tcPr>
            <w:tcW w:w="1100" w:type="dxa"/>
          </w:tcPr>
          <w:p w14:paraId="56A18BB2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0E7907E7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5430F365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74F658A8" w14:textId="77777777" w:rsidR="00D423A8" w:rsidRDefault="00D423A8" w:rsidP="003E062F">
            <w:pPr>
              <w:ind w:left="0" w:firstLine="0"/>
            </w:pPr>
          </w:p>
        </w:tc>
      </w:tr>
      <w:tr w:rsidR="00D423A8" w14:paraId="7851A276" w14:textId="77777777" w:rsidTr="00D423A8">
        <w:tc>
          <w:tcPr>
            <w:tcW w:w="1460" w:type="dxa"/>
          </w:tcPr>
          <w:p w14:paraId="7F139FD2" w14:textId="77777777" w:rsidR="00D423A8" w:rsidRDefault="00D423A8" w:rsidP="003E062F">
            <w:pPr>
              <w:ind w:left="0" w:firstLine="0"/>
            </w:pPr>
            <w:r>
              <w:t>ENGL696</w:t>
            </w:r>
          </w:p>
        </w:tc>
        <w:tc>
          <w:tcPr>
            <w:tcW w:w="2656" w:type="dxa"/>
          </w:tcPr>
          <w:p w14:paraId="2EE72670" w14:textId="77777777" w:rsidR="00D423A8" w:rsidRDefault="00D423A8" w:rsidP="003E062F">
            <w:pPr>
              <w:ind w:left="0" w:firstLine="0"/>
            </w:pPr>
            <w:r>
              <w:t>Functional Linguistics 2025-26</w:t>
            </w:r>
          </w:p>
        </w:tc>
        <w:tc>
          <w:tcPr>
            <w:tcW w:w="1100" w:type="dxa"/>
          </w:tcPr>
          <w:p w14:paraId="74BA66EF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2E0BCD45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15CEA005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32DD8C06" w14:textId="77777777" w:rsidR="00D423A8" w:rsidRDefault="00D423A8" w:rsidP="003E062F">
            <w:pPr>
              <w:ind w:left="0" w:firstLine="0"/>
            </w:pPr>
          </w:p>
        </w:tc>
      </w:tr>
      <w:tr w:rsidR="00D423A8" w14:paraId="752C7392" w14:textId="77777777" w:rsidTr="00D423A8">
        <w:tc>
          <w:tcPr>
            <w:tcW w:w="1460" w:type="dxa"/>
          </w:tcPr>
          <w:p w14:paraId="6ED2725D" w14:textId="77777777" w:rsidR="00D423A8" w:rsidRDefault="00D423A8" w:rsidP="003E062F">
            <w:pPr>
              <w:ind w:left="0" w:firstLine="0"/>
            </w:pPr>
            <w:r>
              <w:t>ENGL697</w:t>
            </w:r>
          </w:p>
        </w:tc>
        <w:tc>
          <w:tcPr>
            <w:tcW w:w="2656" w:type="dxa"/>
          </w:tcPr>
          <w:p w14:paraId="1A7A5066" w14:textId="77777777" w:rsidR="00D423A8" w:rsidRDefault="00D423A8" w:rsidP="003E062F">
            <w:pPr>
              <w:ind w:left="0" w:firstLine="0"/>
            </w:pPr>
            <w:r>
              <w:t>Language and Identity 2025-26</w:t>
            </w:r>
          </w:p>
        </w:tc>
        <w:tc>
          <w:tcPr>
            <w:tcW w:w="1100" w:type="dxa"/>
          </w:tcPr>
          <w:p w14:paraId="616B2135" w14:textId="77777777" w:rsidR="00D423A8" w:rsidRDefault="00D423A8" w:rsidP="003E062F">
            <w:pPr>
              <w:ind w:left="0" w:firstLine="0"/>
            </w:pPr>
            <w:r>
              <w:t>15</w:t>
            </w:r>
          </w:p>
        </w:tc>
        <w:tc>
          <w:tcPr>
            <w:tcW w:w="985" w:type="dxa"/>
          </w:tcPr>
          <w:p w14:paraId="65E5EB62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4083F57A" w14:textId="77777777" w:rsidR="00D423A8" w:rsidRDefault="00D423A8" w:rsidP="003E062F">
            <w:pPr>
              <w:ind w:left="0" w:firstLine="0"/>
            </w:pPr>
            <w:r>
              <w:t>Optional</w:t>
            </w:r>
          </w:p>
        </w:tc>
        <w:tc>
          <w:tcPr>
            <w:tcW w:w="1544" w:type="dxa"/>
          </w:tcPr>
          <w:p w14:paraId="216D3239" w14:textId="77777777" w:rsidR="00D423A8" w:rsidRDefault="00D423A8" w:rsidP="003E062F">
            <w:pPr>
              <w:ind w:left="0" w:firstLine="0"/>
            </w:pPr>
          </w:p>
        </w:tc>
      </w:tr>
      <w:tr w:rsidR="00D423A8" w14:paraId="59825B14" w14:textId="77777777" w:rsidTr="00D423A8">
        <w:tc>
          <w:tcPr>
            <w:tcW w:w="9016" w:type="dxa"/>
            <w:gridSpan w:val="6"/>
          </w:tcPr>
          <w:p w14:paraId="455A9117" w14:textId="77777777" w:rsidR="00D423A8" w:rsidRDefault="00D423A8" w:rsidP="003E062F">
            <w:pPr>
              <w:ind w:left="0" w:firstLine="0"/>
              <w:rPr>
                <w:b/>
              </w:rPr>
            </w:pPr>
          </w:p>
          <w:p w14:paraId="3E7CEC4F" w14:textId="77777777" w:rsidR="00D423A8" w:rsidRDefault="00D423A8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D423A8" w14:paraId="67CE2B0C" w14:textId="77777777" w:rsidTr="00D423A8">
        <w:tc>
          <w:tcPr>
            <w:tcW w:w="9016" w:type="dxa"/>
            <w:gridSpan w:val="6"/>
          </w:tcPr>
          <w:p w14:paraId="363D46B4" w14:textId="0E6B513D" w:rsidR="00D423A8" w:rsidRDefault="00D423A8" w:rsidP="00D423A8">
            <w:pPr>
              <w:ind w:left="0" w:firstLine="0"/>
              <w:rPr>
                <w:b/>
              </w:rPr>
            </w:pPr>
            <w:r>
              <w:t xml:space="preserve"> </w:t>
            </w:r>
            <w:r w:rsidRPr="00D423A8">
              <w:t xml:space="preserve"> Students will take the 60 credit Dissertation module over the Summer.</w:t>
            </w:r>
          </w:p>
        </w:tc>
      </w:tr>
      <w:tr w:rsidR="00D423A8" w14:paraId="6CF81695" w14:textId="77777777" w:rsidTr="00D423A8">
        <w:tc>
          <w:tcPr>
            <w:tcW w:w="1460" w:type="dxa"/>
            <w:shd w:val="clear" w:color="auto" w:fill="C1E4F5" w:themeFill="accent1" w:themeFillTint="33"/>
          </w:tcPr>
          <w:p w14:paraId="378EDDCF" w14:textId="77777777" w:rsidR="00D423A8" w:rsidRDefault="00D423A8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56" w:type="dxa"/>
            <w:shd w:val="clear" w:color="auto" w:fill="C1E4F5" w:themeFill="accent1" w:themeFillTint="33"/>
          </w:tcPr>
          <w:p w14:paraId="7EE02796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00" w:type="dxa"/>
            <w:shd w:val="clear" w:color="auto" w:fill="C1E4F5" w:themeFill="accent1" w:themeFillTint="33"/>
          </w:tcPr>
          <w:p w14:paraId="785B9A14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85" w:type="dxa"/>
            <w:shd w:val="clear" w:color="auto" w:fill="C1E4F5" w:themeFill="accent1" w:themeFillTint="33"/>
          </w:tcPr>
          <w:p w14:paraId="6D32E361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1" w:type="dxa"/>
            <w:shd w:val="clear" w:color="auto" w:fill="C1E4F5" w:themeFill="accent1" w:themeFillTint="33"/>
          </w:tcPr>
          <w:p w14:paraId="5449F2A7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44" w:type="dxa"/>
            <w:shd w:val="clear" w:color="auto" w:fill="C1E4F5" w:themeFill="accent1" w:themeFillTint="33"/>
          </w:tcPr>
          <w:p w14:paraId="33EED898" w14:textId="77777777" w:rsidR="00D423A8" w:rsidRDefault="00D423A8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D423A8" w14:paraId="63E6D527" w14:textId="77777777" w:rsidTr="00D423A8">
        <w:tc>
          <w:tcPr>
            <w:tcW w:w="1460" w:type="dxa"/>
          </w:tcPr>
          <w:p w14:paraId="04874A65" w14:textId="77777777" w:rsidR="00D423A8" w:rsidRDefault="00D423A8" w:rsidP="003E062F">
            <w:pPr>
              <w:ind w:left="0" w:firstLine="0"/>
            </w:pPr>
            <w:r>
              <w:t>COMM716</w:t>
            </w:r>
          </w:p>
        </w:tc>
        <w:tc>
          <w:tcPr>
            <w:tcW w:w="2656" w:type="dxa"/>
          </w:tcPr>
          <w:p w14:paraId="553DA655" w14:textId="77777777" w:rsidR="00D423A8" w:rsidRDefault="00D423A8" w:rsidP="003E062F">
            <w:pPr>
              <w:ind w:left="0" w:firstLine="0"/>
            </w:pPr>
            <w:r>
              <w:t>Dissertation 2025-26</w:t>
            </w:r>
          </w:p>
        </w:tc>
        <w:tc>
          <w:tcPr>
            <w:tcW w:w="1100" w:type="dxa"/>
          </w:tcPr>
          <w:p w14:paraId="3922FA13" w14:textId="77777777" w:rsidR="00D423A8" w:rsidRDefault="00D423A8" w:rsidP="003E062F">
            <w:pPr>
              <w:ind w:left="0" w:firstLine="0"/>
            </w:pPr>
            <w:r>
              <w:t>60</w:t>
            </w:r>
          </w:p>
        </w:tc>
        <w:tc>
          <w:tcPr>
            <w:tcW w:w="985" w:type="dxa"/>
          </w:tcPr>
          <w:p w14:paraId="0DE073A9" w14:textId="77777777" w:rsidR="00D423A8" w:rsidRDefault="00D423A8" w:rsidP="003E062F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76C1DC2E" w14:textId="77777777" w:rsidR="00D423A8" w:rsidRDefault="00D423A8" w:rsidP="003E062F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0628BCFC" w14:textId="77777777" w:rsidR="00D423A8" w:rsidRDefault="00D423A8" w:rsidP="003E062F">
            <w:pPr>
              <w:ind w:left="0" w:firstLine="0"/>
            </w:pPr>
          </w:p>
        </w:tc>
      </w:tr>
    </w:tbl>
    <w:p w14:paraId="416A901A" w14:textId="77777777" w:rsidR="00B26D3B" w:rsidRDefault="00B26D3B"/>
    <w:sectPr w:rsidR="00B26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3B"/>
    <w:rsid w:val="001F4D96"/>
    <w:rsid w:val="00781893"/>
    <w:rsid w:val="00B26D3B"/>
    <w:rsid w:val="00D423A8"/>
    <w:rsid w:val="00E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CD32"/>
  <w15:chartTrackingRefBased/>
  <w15:docId w15:val="{02D20877-E565-4583-80CF-8AF4F51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3B"/>
  </w:style>
  <w:style w:type="paragraph" w:styleId="Heading1">
    <w:name w:val="heading 1"/>
    <w:basedOn w:val="Normal"/>
    <w:next w:val="Normal"/>
    <w:link w:val="Heading1Char"/>
    <w:uiPriority w:val="9"/>
    <w:qFormat/>
    <w:rsid w:val="00B2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D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23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Company>The University of Liverpool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2</cp:revision>
  <dcterms:created xsi:type="dcterms:W3CDTF">2025-07-09T14:34:00Z</dcterms:created>
  <dcterms:modified xsi:type="dcterms:W3CDTF">2025-07-09T14:37:00Z</dcterms:modified>
</cp:coreProperties>
</file>