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631" w:rsidRDefault="00932631" w:rsidP="00932631">
      <w:pPr>
        <w:pStyle w:val="NormalWeb"/>
        <w:rPr>
          <w:sz w:val="20"/>
          <w:szCs w:val="20"/>
          <w:lang w:val="en"/>
        </w:rPr>
      </w:pPr>
      <w:bookmarkStart w:id="0" w:name="_Hlk494708377"/>
      <w:bookmarkStart w:id="1" w:name="_GoBack"/>
      <w:bookmarkEnd w:id="1"/>
      <w:r>
        <w:rPr>
          <w:rStyle w:val="Strong"/>
          <w:color w:val="800080"/>
          <w:lang w:val="en"/>
        </w:rPr>
        <w:t>FULL PAPERS</w:t>
      </w:r>
    </w:p>
    <w:p w:rsidR="00290B54" w:rsidRDefault="00932631" w:rsidP="00932631">
      <w:pPr>
        <w:pStyle w:val="NormalWeb"/>
        <w:rPr>
          <w:rStyle w:val="Strong"/>
          <w:color w:val="FF0000"/>
          <w:sz w:val="20"/>
          <w:szCs w:val="20"/>
          <w:lang w:val="en"/>
        </w:rPr>
      </w:pPr>
      <w:bookmarkStart w:id="2" w:name="_Hlk494710750"/>
      <w:bookmarkStart w:id="3" w:name="_Hlk494710853"/>
      <w:r>
        <w:rPr>
          <w:sz w:val="20"/>
          <w:szCs w:val="20"/>
          <w:lang w:val="en"/>
        </w:rPr>
        <w:t xml:space="preserve">The author(s) of abstracts selected for this conference should upload a Word (docx) and/or pdf version of the full paper by </w:t>
      </w:r>
      <w:bookmarkStart w:id="4" w:name="_Hlk497817935"/>
      <w:r w:rsidR="00CA46BC">
        <w:rPr>
          <w:rStyle w:val="Strong"/>
          <w:color w:val="FF0000"/>
          <w:sz w:val="20"/>
          <w:szCs w:val="20"/>
          <w:lang w:val="en"/>
        </w:rPr>
        <w:t>Friday</w:t>
      </w:r>
      <w:r>
        <w:rPr>
          <w:rStyle w:val="Strong"/>
          <w:color w:val="FF0000"/>
          <w:sz w:val="20"/>
          <w:szCs w:val="20"/>
          <w:lang w:val="en"/>
        </w:rPr>
        <w:t xml:space="preserve"> </w:t>
      </w:r>
      <w:r w:rsidR="00313B8E">
        <w:rPr>
          <w:rStyle w:val="Strong"/>
          <w:color w:val="FF0000"/>
          <w:sz w:val="20"/>
          <w:szCs w:val="20"/>
          <w:lang w:val="en"/>
        </w:rPr>
        <w:t>1</w:t>
      </w:r>
      <w:r w:rsidR="00CA46BC">
        <w:rPr>
          <w:rStyle w:val="Strong"/>
          <w:color w:val="FF0000"/>
          <w:sz w:val="20"/>
          <w:szCs w:val="20"/>
          <w:lang w:val="en"/>
        </w:rPr>
        <w:t>6</w:t>
      </w:r>
      <w:r w:rsidR="00CA46BC" w:rsidRPr="00CA46BC">
        <w:rPr>
          <w:rStyle w:val="Strong"/>
          <w:color w:val="FF0000"/>
          <w:sz w:val="20"/>
          <w:szCs w:val="20"/>
          <w:vertAlign w:val="superscript"/>
          <w:lang w:val="en"/>
        </w:rPr>
        <w:t>th</w:t>
      </w:r>
      <w:r w:rsidR="00CA46BC">
        <w:rPr>
          <w:rStyle w:val="Strong"/>
          <w:color w:val="FF0000"/>
          <w:sz w:val="20"/>
          <w:szCs w:val="20"/>
          <w:lang w:val="en"/>
        </w:rPr>
        <w:t xml:space="preserve"> February</w:t>
      </w:r>
      <w:r w:rsidR="00313B8E">
        <w:rPr>
          <w:rStyle w:val="Strong"/>
          <w:color w:val="FF0000"/>
          <w:sz w:val="20"/>
          <w:szCs w:val="20"/>
          <w:lang w:val="en"/>
        </w:rPr>
        <w:t xml:space="preserve"> 2018</w:t>
      </w:r>
      <w:r w:rsidR="00305DA3">
        <w:rPr>
          <w:rStyle w:val="Strong"/>
          <w:color w:val="FF0000"/>
          <w:sz w:val="20"/>
          <w:szCs w:val="20"/>
          <w:lang w:val="en"/>
        </w:rPr>
        <w:t xml:space="preserve">. </w:t>
      </w:r>
      <w:bookmarkStart w:id="5" w:name="_Hlk494709582"/>
    </w:p>
    <w:bookmarkEnd w:id="4"/>
    <w:p w:rsidR="00932631" w:rsidRDefault="00932631" w:rsidP="00932631">
      <w:pPr>
        <w:pStyle w:val="NormalWeb"/>
        <w:rPr>
          <w:sz w:val="20"/>
          <w:szCs w:val="20"/>
          <w:lang w:val="en"/>
        </w:rPr>
      </w:pPr>
      <w:r>
        <w:rPr>
          <w:sz w:val="20"/>
          <w:szCs w:val="20"/>
          <w:lang w:val="en"/>
        </w:rPr>
        <w:t xml:space="preserve">Full papers should contain </w:t>
      </w:r>
      <w:r w:rsidR="00313B8E">
        <w:rPr>
          <w:sz w:val="20"/>
          <w:szCs w:val="20"/>
          <w:lang w:val="en"/>
        </w:rPr>
        <w:t>between 5000 and</w:t>
      </w:r>
      <w:r>
        <w:rPr>
          <w:sz w:val="20"/>
          <w:szCs w:val="20"/>
          <w:lang w:val="en"/>
        </w:rPr>
        <w:t xml:space="preserve"> 7000 words, excluding references.</w:t>
      </w:r>
    </w:p>
    <w:p w:rsidR="00932631" w:rsidRDefault="00932631" w:rsidP="00932631">
      <w:pPr>
        <w:pStyle w:val="NormalWeb"/>
        <w:rPr>
          <w:sz w:val="20"/>
          <w:szCs w:val="20"/>
          <w:lang w:val="en"/>
        </w:rPr>
      </w:pPr>
      <w:bookmarkStart w:id="6" w:name="_Hlk494708569"/>
      <w:bookmarkEnd w:id="0"/>
      <w:bookmarkEnd w:id="2"/>
      <w:r>
        <w:rPr>
          <w:rStyle w:val="Strong"/>
          <w:sz w:val="20"/>
          <w:szCs w:val="20"/>
          <w:lang w:val="en"/>
        </w:rPr>
        <w:t xml:space="preserve">The first page </w:t>
      </w:r>
      <w:r>
        <w:rPr>
          <w:sz w:val="20"/>
          <w:szCs w:val="20"/>
          <w:lang w:val="en"/>
        </w:rPr>
        <w:t>of the full paper should include the following information:</w:t>
      </w:r>
    </w:p>
    <w:p w:rsidR="00932631" w:rsidRDefault="00932631" w:rsidP="00932631">
      <w:pPr>
        <w:pStyle w:val="NormalWeb"/>
        <w:rPr>
          <w:sz w:val="20"/>
          <w:szCs w:val="20"/>
          <w:lang w:val="en"/>
        </w:rPr>
      </w:pPr>
      <w:r>
        <w:rPr>
          <w:sz w:val="20"/>
          <w:szCs w:val="20"/>
          <w:lang w:val="en"/>
        </w:rPr>
        <w:t xml:space="preserve">  </w:t>
      </w:r>
      <w:r>
        <w:rPr>
          <w:rStyle w:val="Strong"/>
          <w:sz w:val="20"/>
          <w:szCs w:val="20"/>
          <w:lang w:val="en"/>
        </w:rPr>
        <w:t xml:space="preserve">- </w:t>
      </w:r>
      <w:r>
        <w:rPr>
          <w:sz w:val="20"/>
          <w:szCs w:val="20"/>
          <w:lang w:val="en"/>
        </w:rPr>
        <w:t>Title of the paper, 14 pt. bold, in capital letters</w:t>
      </w:r>
    </w:p>
    <w:p w:rsidR="00932631" w:rsidRDefault="00932631" w:rsidP="00932631">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Three to five key words</w:t>
      </w:r>
    </w:p>
    <w:p w:rsidR="00932631" w:rsidRDefault="00932631" w:rsidP="00932631">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Name(s), email address(es), and institutional affiliation(s) of the author(s)</w:t>
      </w:r>
    </w:p>
    <w:p w:rsidR="00932631" w:rsidRDefault="00932631" w:rsidP="00932631">
      <w:pPr>
        <w:pStyle w:val="NormalWeb"/>
        <w:rPr>
          <w:sz w:val="20"/>
          <w:szCs w:val="20"/>
          <w:lang w:val="en"/>
        </w:rPr>
      </w:pPr>
      <w:r>
        <w:rPr>
          <w:sz w:val="20"/>
          <w:szCs w:val="20"/>
          <w:lang w:val="en"/>
        </w:rPr>
        <w:t> </w:t>
      </w:r>
      <w:r>
        <w:rPr>
          <w:rStyle w:val="Strong"/>
          <w:sz w:val="20"/>
          <w:szCs w:val="20"/>
          <w:lang w:val="en"/>
        </w:rPr>
        <w:t xml:space="preserve"> -</w:t>
      </w:r>
      <w:r>
        <w:rPr>
          <w:sz w:val="20"/>
          <w:szCs w:val="20"/>
          <w:lang w:val="en"/>
        </w:rPr>
        <w:t xml:space="preserve"> Short abstract of approximately 100 words</w:t>
      </w:r>
    </w:p>
    <w:p w:rsidR="00932631" w:rsidRDefault="00932631" w:rsidP="00932631">
      <w:pPr>
        <w:pStyle w:val="NormalWeb"/>
        <w:rPr>
          <w:sz w:val="20"/>
          <w:szCs w:val="20"/>
          <w:lang w:val="en"/>
        </w:rPr>
      </w:pPr>
      <w:r>
        <w:rPr>
          <w:sz w:val="20"/>
          <w:szCs w:val="20"/>
          <w:lang w:val="en"/>
        </w:rPr>
        <w:t> </w:t>
      </w:r>
      <w:r>
        <w:rPr>
          <w:rStyle w:val="Strong"/>
          <w:sz w:val="20"/>
          <w:szCs w:val="20"/>
          <w:lang w:val="en"/>
        </w:rPr>
        <w:t xml:space="preserve"> -</w:t>
      </w:r>
      <w:r>
        <w:rPr>
          <w:sz w:val="20"/>
          <w:szCs w:val="20"/>
          <w:lang w:val="en"/>
        </w:rPr>
        <w:t xml:space="preserve"> Footnote with the name, postal address, telephone number and e-mail address of the corresponding author.</w:t>
      </w:r>
    </w:p>
    <w:p w:rsidR="00932631" w:rsidRDefault="002704EF" w:rsidP="00932631">
      <w:pPr>
        <w:pStyle w:val="NormalWeb"/>
        <w:rPr>
          <w:sz w:val="20"/>
          <w:szCs w:val="20"/>
          <w:lang w:val="en"/>
        </w:rPr>
      </w:pPr>
      <w:r>
        <w:rPr>
          <w:rStyle w:val="Strong"/>
          <w:color w:val="4B0082"/>
          <w:sz w:val="20"/>
          <w:szCs w:val="20"/>
          <w:lang w:val="en"/>
        </w:rPr>
        <w:t>B</w:t>
      </w:r>
      <w:r w:rsidR="00932631">
        <w:rPr>
          <w:rStyle w:val="Strong"/>
          <w:color w:val="4B0082"/>
          <w:sz w:val="20"/>
          <w:szCs w:val="20"/>
          <w:lang w:val="en"/>
        </w:rPr>
        <w:t>ody of the text</w:t>
      </w:r>
    </w:p>
    <w:p w:rsidR="00932631" w:rsidRDefault="00932631" w:rsidP="00932631">
      <w:pPr>
        <w:pStyle w:val="NormalWeb"/>
        <w:rPr>
          <w:sz w:val="20"/>
          <w:szCs w:val="20"/>
          <w:lang w:val="en"/>
        </w:rPr>
      </w:pPr>
      <w:r>
        <w:rPr>
          <w:rStyle w:val="Strong"/>
          <w:sz w:val="20"/>
          <w:szCs w:val="20"/>
          <w:lang w:val="en"/>
        </w:rPr>
        <w:t>  - </w:t>
      </w:r>
      <w:r>
        <w:rPr>
          <w:sz w:val="20"/>
          <w:szCs w:val="20"/>
          <w:lang w:val="en"/>
        </w:rPr>
        <w:t>The body of the text should use 12 pt Times New Roman font, with single spacing.</w:t>
      </w:r>
    </w:p>
    <w:p w:rsidR="00932631" w:rsidRDefault="00932631" w:rsidP="00932631">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Paragraphs should be separated by a line, with two lines before subheadings.</w:t>
      </w:r>
    </w:p>
    <w:p w:rsidR="00932631" w:rsidRDefault="00932631" w:rsidP="00932631">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Left and right margins should be 3cm (1.2 in).</w:t>
      </w:r>
    </w:p>
    <w:p w:rsidR="00932631" w:rsidRDefault="00932631" w:rsidP="00932631">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Top and bottom margins should be 2cm (0.8 in).</w:t>
      </w:r>
    </w:p>
    <w:p w:rsidR="00932631" w:rsidRDefault="00932631" w:rsidP="00932631">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Subtitles should be numbered consecutively (1, 1.1, 1.2).</w:t>
      </w:r>
    </w:p>
    <w:p w:rsidR="00932631" w:rsidRDefault="00932631" w:rsidP="00932631">
      <w:pPr>
        <w:pStyle w:val="NormalWeb"/>
        <w:rPr>
          <w:sz w:val="20"/>
          <w:szCs w:val="20"/>
          <w:lang w:val="en"/>
        </w:rPr>
      </w:pPr>
      <w:r>
        <w:rPr>
          <w:sz w:val="20"/>
          <w:szCs w:val="20"/>
          <w:lang w:val="en"/>
        </w:rPr>
        <w:t xml:space="preserve">  </w:t>
      </w:r>
      <w:r>
        <w:rPr>
          <w:rStyle w:val="Strong"/>
          <w:sz w:val="20"/>
          <w:szCs w:val="20"/>
          <w:lang w:val="en"/>
        </w:rPr>
        <w:t xml:space="preserve">- </w:t>
      </w:r>
      <w:r>
        <w:rPr>
          <w:sz w:val="20"/>
          <w:szCs w:val="20"/>
          <w:lang w:val="en"/>
        </w:rPr>
        <w:t>Major subtitles should be typed in bold uppercase, with minor subtitles in bold upper and lowercase.</w:t>
      </w:r>
    </w:p>
    <w:p w:rsidR="00932631" w:rsidRDefault="00932631" w:rsidP="00932631">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Footnotes should be kept to a minimum and numbered consecutively throughout the text with superscript Arabic number. They should be single-spaced, size 12 pt.</w:t>
      </w:r>
    </w:p>
    <w:bookmarkEnd w:id="6"/>
    <w:p w:rsidR="00932631" w:rsidRDefault="00932631" w:rsidP="00932631">
      <w:pPr>
        <w:pStyle w:val="NormalWeb"/>
        <w:rPr>
          <w:sz w:val="20"/>
          <w:szCs w:val="20"/>
          <w:lang w:val="en"/>
        </w:rPr>
      </w:pPr>
      <w:r>
        <w:rPr>
          <w:rStyle w:val="Strong"/>
          <w:color w:val="4B0082"/>
          <w:sz w:val="20"/>
          <w:szCs w:val="20"/>
          <w:lang w:val="en"/>
        </w:rPr>
        <w:t>References</w:t>
      </w:r>
      <w:r>
        <w:rPr>
          <w:color w:val="4B0082"/>
          <w:sz w:val="20"/>
          <w:szCs w:val="20"/>
          <w:lang w:val="en"/>
        </w:rPr>
        <w:t>:</w:t>
      </w:r>
    </w:p>
    <w:p w:rsidR="00932631" w:rsidRDefault="00932631" w:rsidP="00932631">
      <w:pPr>
        <w:pStyle w:val="NormalWeb"/>
        <w:rPr>
          <w:sz w:val="20"/>
          <w:szCs w:val="20"/>
          <w:lang w:val="en"/>
        </w:rPr>
      </w:pPr>
      <w:r>
        <w:rPr>
          <w:rStyle w:val="Strong"/>
          <w:sz w:val="20"/>
          <w:szCs w:val="20"/>
          <w:lang w:val="en"/>
        </w:rPr>
        <w:t>For books</w:t>
      </w:r>
      <w:r>
        <w:rPr>
          <w:sz w:val="20"/>
          <w:szCs w:val="20"/>
          <w:lang w:val="en"/>
        </w:rPr>
        <w:t>: surname, initials (year), title of book, publisher, place of publication. E.g. Fineman, S. (1993), Emotion and Organizations, Sage, London.</w:t>
      </w:r>
    </w:p>
    <w:p w:rsidR="00932631" w:rsidRDefault="00932631" w:rsidP="00932631">
      <w:pPr>
        <w:pStyle w:val="NormalWeb"/>
        <w:rPr>
          <w:sz w:val="20"/>
          <w:szCs w:val="20"/>
          <w:lang w:val="en"/>
        </w:rPr>
      </w:pPr>
      <w:r>
        <w:rPr>
          <w:rStyle w:val="Strong"/>
          <w:sz w:val="20"/>
          <w:szCs w:val="20"/>
          <w:lang w:val="en"/>
        </w:rPr>
        <w:t>For book chapters</w:t>
      </w:r>
      <w:r>
        <w:rPr>
          <w:sz w:val="20"/>
          <w:szCs w:val="20"/>
          <w:lang w:val="en"/>
        </w:rPr>
        <w:t>: surname, initials (year), 'chapter title', editor's surname, initials, title of book, publisher, place of publication, pages. E.g. Smircich, L. (1985), 'Is the Concept of Culture a Paradigm for Understanding Organizations and Ourselves?' in P.J. Frost, L.F. Moore, M.R. Louis, C.C. Lundberg and J. Martin (eds), Organizational Culture, Sage, London, pp. 55-72.</w:t>
      </w:r>
    </w:p>
    <w:p w:rsidR="00932631" w:rsidRDefault="00932631" w:rsidP="00932631">
      <w:pPr>
        <w:pStyle w:val="NormalWeb"/>
        <w:rPr>
          <w:sz w:val="20"/>
          <w:szCs w:val="20"/>
          <w:lang w:val="en"/>
        </w:rPr>
      </w:pPr>
      <w:r>
        <w:rPr>
          <w:rStyle w:val="Strong"/>
          <w:sz w:val="20"/>
          <w:szCs w:val="20"/>
          <w:lang w:val="en"/>
        </w:rPr>
        <w:t>For journal articles</w:t>
      </w:r>
      <w:r>
        <w:rPr>
          <w:sz w:val="20"/>
          <w:szCs w:val="20"/>
          <w:lang w:val="en"/>
        </w:rPr>
        <w:t>: surname, initials (year), "title of article", journal name in full, volume, issue number, pages. E.g. Brocklehurst, M., Grey, C. and Sturdy, A. (2010), ‘Management: The work that dares not speak its name’, Management Learning, vol. 41 no. 1, pp. 7-19.</w:t>
      </w:r>
    </w:p>
    <w:p w:rsidR="00932631" w:rsidRDefault="00932631" w:rsidP="00932631">
      <w:pPr>
        <w:pStyle w:val="NormalWeb"/>
        <w:rPr>
          <w:sz w:val="20"/>
          <w:szCs w:val="20"/>
          <w:lang w:val="en"/>
        </w:rPr>
      </w:pPr>
      <w:r>
        <w:rPr>
          <w:rStyle w:val="Strong"/>
          <w:sz w:val="20"/>
          <w:szCs w:val="20"/>
          <w:lang w:val="en"/>
        </w:rPr>
        <w:t>For electronic sources</w:t>
      </w:r>
      <w:r>
        <w:rPr>
          <w:sz w:val="20"/>
          <w:szCs w:val="20"/>
          <w:lang w:val="en"/>
        </w:rPr>
        <w:t xml:space="preserve">: electronic sources should include the URL of the electronic site at which they may be found. E.g. Kaufmann, B.C. (2001), 'The Workplace as a Learning Environment', Net Journal on Studies on Organizational Learning, vol. 5 no.2, January, pp. 45-57. Available at </w:t>
      </w:r>
      <w:hyperlink r:id="rId7" w:history="1">
        <w:r>
          <w:rPr>
            <w:rStyle w:val="Hyperlink"/>
            <w:sz w:val="20"/>
            <w:szCs w:val="20"/>
            <w:lang w:val="en"/>
          </w:rPr>
          <w:t>http://www.netjournal.com/january</w:t>
        </w:r>
      </w:hyperlink>
    </w:p>
    <w:p w:rsidR="00932631" w:rsidRDefault="00932631" w:rsidP="00932631">
      <w:pPr>
        <w:pStyle w:val="NormalWeb"/>
        <w:rPr>
          <w:sz w:val="20"/>
          <w:szCs w:val="20"/>
          <w:lang w:val="en"/>
        </w:rPr>
      </w:pPr>
      <w:r>
        <w:rPr>
          <w:rStyle w:val="Strong"/>
          <w:sz w:val="20"/>
          <w:szCs w:val="20"/>
          <w:lang w:val="en"/>
        </w:rPr>
        <w:lastRenderedPageBreak/>
        <w:t>Tables and figures</w:t>
      </w:r>
      <w:r>
        <w:rPr>
          <w:sz w:val="20"/>
          <w:szCs w:val="20"/>
          <w:lang w:val="en"/>
        </w:rPr>
        <w:t>: All the graphs and diagrams should be referred to as figures and numbered consecutively in Arabic numerals. Tables should be numbered consecutively in Arabic numerals, and integrated in the body of the text.</w:t>
      </w:r>
    </w:p>
    <w:bookmarkEnd w:id="3"/>
    <w:bookmarkEnd w:id="5"/>
    <w:p w:rsidR="002704EF" w:rsidRDefault="002704EF" w:rsidP="00313B8E">
      <w:pPr>
        <w:pStyle w:val="NormalWeb"/>
        <w:rPr>
          <w:rStyle w:val="Strong"/>
          <w:color w:val="800080"/>
          <w:lang w:val="en"/>
        </w:rPr>
      </w:pPr>
    </w:p>
    <w:p w:rsidR="00313B8E" w:rsidRDefault="00313B8E" w:rsidP="00313B8E">
      <w:pPr>
        <w:pStyle w:val="NormalWeb"/>
        <w:rPr>
          <w:sz w:val="20"/>
          <w:szCs w:val="20"/>
          <w:lang w:val="en"/>
        </w:rPr>
      </w:pPr>
      <w:bookmarkStart w:id="7" w:name="_Hlk494709185"/>
      <w:r>
        <w:rPr>
          <w:rStyle w:val="Strong"/>
          <w:color w:val="800080"/>
          <w:lang w:val="en"/>
        </w:rPr>
        <w:t>DEVELOPMENTAL PAPERS</w:t>
      </w:r>
    </w:p>
    <w:bookmarkEnd w:id="7"/>
    <w:p w:rsidR="00CA46BC" w:rsidRDefault="00313B8E" w:rsidP="00CA46BC">
      <w:pPr>
        <w:pStyle w:val="NormalWeb"/>
        <w:rPr>
          <w:rStyle w:val="Strong"/>
          <w:color w:val="FF0000"/>
          <w:sz w:val="20"/>
          <w:szCs w:val="20"/>
          <w:lang w:val="en"/>
        </w:rPr>
      </w:pPr>
      <w:r>
        <w:rPr>
          <w:sz w:val="20"/>
          <w:szCs w:val="20"/>
          <w:lang w:val="en"/>
        </w:rPr>
        <w:t>The author(s) of abstracts selected for this conference should upload a Word (docx) and/or pdf version of the full paper by</w:t>
      </w:r>
      <w:r w:rsidR="00CA46BC">
        <w:rPr>
          <w:sz w:val="20"/>
          <w:szCs w:val="20"/>
          <w:lang w:val="en"/>
        </w:rPr>
        <w:t xml:space="preserve"> </w:t>
      </w:r>
      <w:r w:rsidR="00CA46BC">
        <w:rPr>
          <w:rStyle w:val="Strong"/>
          <w:color w:val="FF0000"/>
          <w:sz w:val="20"/>
          <w:szCs w:val="20"/>
          <w:lang w:val="en"/>
        </w:rPr>
        <w:t>Friday 16</w:t>
      </w:r>
      <w:r w:rsidR="00CA46BC" w:rsidRPr="00CA46BC">
        <w:rPr>
          <w:rStyle w:val="Strong"/>
          <w:color w:val="FF0000"/>
          <w:sz w:val="20"/>
          <w:szCs w:val="20"/>
          <w:vertAlign w:val="superscript"/>
          <w:lang w:val="en"/>
        </w:rPr>
        <w:t>th</w:t>
      </w:r>
      <w:r w:rsidR="00CA46BC">
        <w:rPr>
          <w:rStyle w:val="Strong"/>
          <w:color w:val="FF0000"/>
          <w:sz w:val="20"/>
          <w:szCs w:val="20"/>
          <w:lang w:val="en"/>
        </w:rPr>
        <w:t xml:space="preserve"> February 2018. </w:t>
      </w:r>
    </w:p>
    <w:p w:rsidR="00313B8E" w:rsidRDefault="00313B8E" w:rsidP="00313B8E">
      <w:pPr>
        <w:pStyle w:val="NormalWeb"/>
        <w:rPr>
          <w:sz w:val="20"/>
          <w:szCs w:val="20"/>
          <w:lang w:val="en"/>
        </w:rPr>
      </w:pPr>
      <w:r>
        <w:rPr>
          <w:sz w:val="20"/>
          <w:szCs w:val="20"/>
          <w:lang w:val="en"/>
        </w:rPr>
        <w:t>Development</w:t>
      </w:r>
      <w:r w:rsidR="002704EF">
        <w:rPr>
          <w:sz w:val="20"/>
          <w:szCs w:val="20"/>
          <w:lang w:val="en"/>
        </w:rPr>
        <w:t>al</w:t>
      </w:r>
      <w:r>
        <w:rPr>
          <w:sz w:val="20"/>
          <w:szCs w:val="20"/>
          <w:lang w:val="en"/>
        </w:rPr>
        <w:t xml:space="preserve"> papers should be based on a revised </w:t>
      </w:r>
      <w:r w:rsidR="002704EF">
        <w:rPr>
          <w:sz w:val="20"/>
          <w:szCs w:val="20"/>
          <w:lang w:val="en"/>
        </w:rPr>
        <w:t>version of the original abstract and contain 18</w:t>
      </w:r>
      <w:r>
        <w:rPr>
          <w:sz w:val="20"/>
          <w:szCs w:val="20"/>
          <w:lang w:val="en"/>
        </w:rPr>
        <w:t>00 words, excluding references.</w:t>
      </w:r>
    </w:p>
    <w:p w:rsidR="002704EF" w:rsidRDefault="002704EF" w:rsidP="002704EF">
      <w:pPr>
        <w:pStyle w:val="NormalWeb"/>
        <w:rPr>
          <w:sz w:val="20"/>
          <w:szCs w:val="20"/>
          <w:lang w:val="en"/>
        </w:rPr>
      </w:pPr>
      <w:r>
        <w:rPr>
          <w:rStyle w:val="Strong"/>
          <w:sz w:val="20"/>
          <w:szCs w:val="20"/>
          <w:lang w:val="en"/>
        </w:rPr>
        <w:t xml:space="preserve">The first page </w:t>
      </w:r>
      <w:r>
        <w:rPr>
          <w:sz w:val="20"/>
          <w:szCs w:val="20"/>
          <w:lang w:val="en"/>
        </w:rPr>
        <w:t>of the full paper should include the following information:</w:t>
      </w:r>
    </w:p>
    <w:p w:rsidR="002704EF" w:rsidRDefault="002704EF" w:rsidP="002704EF">
      <w:pPr>
        <w:pStyle w:val="NormalWeb"/>
        <w:rPr>
          <w:sz w:val="20"/>
          <w:szCs w:val="20"/>
          <w:lang w:val="en"/>
        </w:rPr>
      </w:pPr>
      <w:r>
        <w:rPr>
          <w:sz w:val="20"/>
          <w:szCs w:val="20"/>
          <w:lang w:val="en"/>
        </w:rPr>
        <w:t xml:space="preserve">  </w:t>
      </w:r>
      <w:bookmarkStart w:id="8" w:name="_Hlk494708794"/>
      <w:r>
        <w:rPr>
          <w:rStyle w:val="Strong"/>
          <w:sz w:val="20"/>
          <w:szCs w:val="20"/>
          <w:lang w:val="en"/>
        </w:rPr>
        <w:t xml:space="preserve">- </w:t>
      </w:r>
      <w:r>
        <w:rPr>
          <w:sz w:val="20"/>
          <w:szCs w:val="20"/>
          <w:lang w:val="en"/>
        </w:rPr>
        <w:t>Title of the paper, 14 pt. bold, in capital letters</w:t>
      </w:r>
    </w:p>
    <w:p w:rsidR="002704EF" w:rsidRDefault="002704EF" w:rsidP="002704EF">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Three to five key words</w:t>
      </w:r>
    </w:p>
    <w:p w:rsidR="002704EF" w:rsidRDefault="002704EF" w:rsidP="002704EF">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Name(s), email address(es), and institutional affiliation(s) of the author(s)</w:t>
      </w:r>
    </w:p>
    <w:p w:rsidR="002704EF" w:rsidRDefault="002704EF" w:rsidP="002704EF">
      <w:pPr>
        <w:pStyle w:val="NormalWeb"/>
        <w:rPr>
          <w:sz w:val="20"/>
          <w:szCs w:val="20"/>
          <w:lang w:val="en"/>
        </w:rPr>
      </w:pPr>
      <w:r>
        <w:rPr>
          <w:sz w:val="20"/>
          <w:szCs w:val="20"/>
          <w:lang w:val="en"/>
        </w:rPr>
        <w:t> </w:t>
      </w:r>
      <w:r>
        <w:rPr>
          <w:rStyle w:val="Strong"/>
          <w:sz w:val="20"/>
          <w:szCs w:val="20"/>
          <w:lang w:val="en"/>
        </w:rPr>
        <w:t xml:space="preserve"> -</w:t>
      </w:r>
      <w:r>
        <w:rPr>
          <w:sz w:val="20"/>
          <w:szCs w:val="20"/>
          <w:lang w:val="en"/>
        </w:rPr>
        <w:t xml:space="preserve"> Footnote with the name, postal address, telephone number and e-mail address of the corresponding author.</w:t>
      </w:r>
    </w:p>
    <w:bookmarkEnd w:id="8"/>
    <w:p w:rsidR="002704EF" w:rsidRPr="00CC30C1" w:rsidRDefault="002704EF" w:rsidP="002704EF">
      <w:pPr>
        <w:pStyle w:val="NormalWeb"/>
        <w:rPr>
          <w:rStyle w:val="Strong"/>
          <w:b w:val="0"/>
          <w:color w:val="4B0082"/>
          <w:sz w:val="20"/>
          <w:szCs w:val="20"/>
          <w:lang w:val="en"/>
        </w:rPr>
      </w:pPr>
      <w:r>
        <w:rPr>
          <w:rStyle w:val="Strong"/>
          <w:color w:val="4B0082"/>
          <w:sz w:val="20"/>
          <w:szCs w:val="20"/>
          <w:lang w:val="en"/>
        </w:rPr>
        <w:t>The Revised Abstract</w:t>
      </w:r>
    </w:p>
    <w:p w:rsidR="00290B54" w:rsidRDefault="00290B54" w:rsidP="006F5B17">
      <w:pPr>
        <w:pStyle w:val="NormalWeb"/>
        <w:numPr>
          <w:ilvl w:val="0"/>
          <w:numId w:val="5"/>
        </w:numPr>
        <w:spacing w:line="480" w:lineRule="auto"/>
        <w:ind w:left="714" w:hanging="357"/>
        <w:rPr>
          <w:sz w:val="20"/>
          <w:szCs w:val="20"/>
          <w:lang w:val="en"/>
        </w:rPr>
      </w:pPr>
      <w:r>
        <w:rPr>
          <w:sz w:val="20"/>
          <w:szCs w:val="20"/>
          <w:lang w:val="en"/>
        </w:rPr>
        <w:t>Brief introduction</w:t>
      </w:r>
    </w:p>
    <w:p w:rsidR="002704EF" w:rsidRDefault="002704EF" w:rsidP="006F5B17">
      <w:pPr>
        <w:pStyle w:val="NormalWeb"/>
        <w:numPr>
          <w:ilvl w:val="0"/>
          <w:numId w:val="5"/>
        </w:numPr>
        <w:spacing w:line="480" w:lineRule="auto"/>
        <w:ind w:left="714" w:hanging="357"/>
        <w:rPr>
          <w:sz w:val="20"/>
          <w:szCs w:val="20"/>
          <w:lang w:val="en"/>
        </w:rPr>
      </w:pPr>
      <w:r>
        <w:rPr>
          <w:sz w:val="20"/>
          <w:szCs w:val="20"/>
          <w:lang w:val="en"/>
        </w:rPr>
        <w:t>Summary of the literature</w:t>
      </w:r>
    </w:p>
    <w:p w:rsidR="002704EF" w:rsidRDefault="002704EF" w:rsidP="006F5B17">
      <w:pPr>
        <w:pStyle w:val="NormalWeb"/>
        <w:numPr>
          <w:ilvl w:val="0"/>
          <w:numId w:val="5"/>
        </w:numPr>
        <w:spacing w:line="480" w:lineRule="auto"/>
        <w:ind w:left="714" w:hanging="357"/>
        <w:rPr>
          <w:sz w:val="20"/>
          <w:szCs w:val="20"/>
          <w:lang w:val="en"/>
        </w:rPr>
      </w:pPr>
      <w:r>
        <w:rPr>
          <w:sz w:val="20"/>
          <w:szCs w:val="20"/>
          <w:lang w:val="en"/>
        </w:rPr>
        <w:t>Brief outline of research methods</w:t>
      </w:r>
    </w:p>
    <w:p w:rsidR="002704EF" w:rsidRDefault="002704EF" w:rsidP="006F5B17">
      <w:pPr>
        <w:pStyle w:val="NormalWeb"/>
        <w:numPr>
          <w:ilvl w:val="0"/>
          <w:numId w:val="5"/>
        </w:numPr>
        <w:spacing w:line="480" w:lineRule="auto"/>
        <w:ind w:left="714" w:hanging="357"/>
        <w:rPr>
          <w:sz w:val="20"/>
          <w:szCs w:val="20"/>
          <w:lang w:val="en"/>
        </w:rPr>
      </w:pPr>
      <w:bookmarkStart w:id="9" w:name="_Hlk494709076"/>
      <w:r>
        <w:rPr>
          <w:sz w:val="20"/>
          <w:szCs w:val="20"/>
          <w:lang w:val="en"/>
        </w:rPr>
        <w:t>Findings and main implications</w:t>
      </w:r>
      <w:bookmarkEnd w:id="9"/>
    </w:p>
    <w:p w:rsidR="002704EF" w:rsidRDefault="002704EF" w:rsidP="006F5B17">
      <w:pPr>
        <w:pStyle w:val="NormalWeb"/>
        <w:numPr>
          <w:ilvl w:val="0"/>
          <w:numId w:val="5"/>
        </w:numPr>
        <w:spacing w:line="480" w:lineRule="auto"/>
        <w:ind w:left="714" w:hanging="357"/>
        <w:rPr>
          <w:sz w:val="20"/>
          <w:szCs w:val="20"/>
          <w:lang w:val="en"/>
        </w:rPr>
      </w:pPr>
      <w:r>
        <w:rPr>
          <w:sz w:val="20"/>
          <w:szCs w:val="20"/>
          <w:lang w:val="en"/>
        </w:rPr>
        <w:t>Main references (not included in word count)</w:t>
      </w:r>
    </w:p>
    <w:p w:rsidR="002704EF" w:rsidRDefault="002704EF" w:rsidP="002704EF">
      <w:pPr>
        <w:pStyle w:val="NormalWeb"/>
        <w:rPr>
          <w:sz w:val="20"/>
          <w:szCs w:val="20"/>
          <w:lang w:val="en"/>
        </w:rPr>
      </w:pPr>
      <w:r>
        <w:rPr>
          <w:rStyle w:val="Strong"/>
          <w:color w:val="4B0082"/>
          <w:sz w:val="20"/>
          <w:szCs w:val="20"/>
          <w:lang w:val="en"/>
        </w:rPr>
        <w:t>Body of the text</w:t>
      </w:r>
    </w:p>
    <w:p w:rsidR="002704EF" w:rsidRDefault="002704EF" w:rsidP="002704EF">
      <w:pPr>
        <w:pStyle w:val="NormalWeb"/>
        <w:rPr>
          <w:sz w:val="20"/>
          <w:szCs w:val="20"/>
          <w:lang w:val="en"/>
        </w:rPr>
      </w:pPr>
      <w:r>
        <w:rPr>
          <w:rStyle w:val="Strong"/>
          <w:sz w:val="20"/>
          <w:szCs w:val="20"/>
          <w:lang w:val="en"/>
        </w:rPr>
        <w:t>  - </w:t>
      </w:r>
      <w:r>
        <w:rPr>
          <w:sz w:val="20"/>
          <w:szCs w:val="20"/>
          <w:lang w:val="en"/>
        </w:rPr>
        <w:t>The body of the text should use 12 pt Times New Roman font, with single spacing.</w:t>
      </w:r>
    </w:p>
    <w:p w:rsidR="002704EF" w:rsidRDefault="002704EF" w:rsidP="002704EF">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Paragraphs should be separated by a line, with two lines before subheadings.</w:t>
      </w:r>
    </w:p>
    <w:p w:rsidR="002704EF" w:rsidRDefault="002704EF" w:rsidP="002704EF">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Left and right margins should be 3cm (1.2 in).</w:t>
      </w:r>
    </w:p>
    <w:p w:rsidR="002704EF" w:rsidRDefault="002704EF" w:rsidP="002704EF">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Top and bottom margins should be 2cm (0.8 in).</w:t>
      </w:r>
    </w:p>
    <w:p w:rsidR="002704EF" w:rsidRDefault="002704EF" w:rsidP="002704EF">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Subtitles should be numbered consecutively (1, 1.1, 1.2).</w:t>
      </w:r>
    </w:p>
    <w:p w:rsidR="002704EF" w:rsidRDefault="002704EF" w:rsidP="002704EF">
      <w:pPr>
        <w:pStyle w:val="NormalWeb"/>
        <w:rPr>
          <w:sz w:val="20"/>
          <w:szCs w:val="20"/>
          <w:lang w:val="en"/>
        </w:rPr>
      </w:pPr>
      <w:r>
        <w:rPr>
          <w:sz w:val="20"/>
          <w:szCs w:val="20"/>
          <w:lang w:val="en"/>
        </w:rPr>
        <w:t xml:space="preserve">  </w:t>
      </w:r>
      <w:r>
        <w:rPr>
          <w:rStyle w:val="Strong"/>
          <w:sz w:val="20"/>
          <w:szCs w:val="20"/>
          <w:lang w:val="en"/>
        </w:rPr>
        <w:t xml:space="preserve">- </w:t>
      </w:r>
      <w:r>
        <w:rPr>
          <w:sz w:val="20"/>
          <w:szCs w:val="20"/>
          <w:lang w:val="en"/>
        </w:rPr>
        <w:t>Major subtitles should be typed in bold uppercase, with minor subtitles in bold upper and lowercase.</w:t>
      </w:r>
    </w:p>
    <w:p w:rsidR="002704EF" w:rsidRDefault="002704EF" w:rsidP="002704EF">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Footnotes should be kept to a minimum and numbered consecutively throughout the text with superscript Arabic number. They should be single-spaced, size 12 pt.</w:t>
      </w:r>
    </w:p>
    <w:p w:rsidR="002704EF" w:rsidRDefault="002704EF" w:rsidP="002704EF">
      <w:pPr>
        <w:pStyle w:val="NormalWeb"/>
        <w:rPr>
          <w:sz w:val="20"/>
          <w:szCs w:val="20"/>
          <w:lang w:val="en"/>
        </w:rPr>
      </w:pPr>
      <w:r>
        <w:rPr>
          <w:sz w:val="20"/>
          <w:szCs w:val="20"/>
          <w:lang w:val="en"/>
        </w:rPr>
        <w:t> </w:t>
      </w:r>
    </w:p>
    <w:p w:rsidR="00335A19" w:rsidRDefault="00335A19" w:rsidP="00335A19">
      <w:pPr>
        <w:pStyle w:val="NormalWeb"/>
        <w:rPr>
          <w:rStyle w:val="Strong"/>
          <w:color w:val="800080"/>
          <w:lang w:val="en"/>
        </w:rPr>
      </w:pPr>
      <w:r>
        <w:rPr>
          <w:rStyle w:val="Strong"/>
          <w:color w:val="800080"/>
          <w:lang w:val="en"/>
        </w:rPr>
        <w:lastRenderedPageBreak/>
        <w:t>PRACTICE-LED PAPERS</w:t>
      </w:r>
      <w:r w:rsidRPr="00335A19">
        <w:rPr>
          <w:rStyle w:val="Strong"/>
          <w:color w:val="800080"/>
          <w:lang w:val="en"/>
        </w:rPr>
        <w:t xml:space="preserve"> </w:t>
      </w:r>
    </w:p>
    <w:p w:rsidR="00CA46BC" w:rsidRDefault="00F64A2D" w:rsidP="00CA46BC">
      <w:pPr>
        <w:pStyle w:val="NormalWeb"/>
        <w:rPr>
          <w:rStyle w:val="Strong"/>
          <w:color w:val="FF0000"/>
          <w:sz w:val="20"/>
          <w:szCs w:val="20"/>
          <w:lang w:val="en"/>
        </w:rPr>
      </w:pPr>
      <w:r>
        <w:rPr>
          <w:sz w:val="20"/>
          <w:szCs w:val="20"/>
          <w:lang w:val="en"/>
        </w:rPr>
        <w:t>The author(s) of abstracts selected for this conference should upload a Word (docx) and/or pdf version of the full paper by</w:t>
      </w:r>
      <w:r w:rsidR="00CA46BC">
        <w:rPr>
          <w:sz w:val="20"/>
          <w:szCs w:val="20"/>
          <w:lang w:val="en"/>
        </w:rPr>
        <w:t xml:space="preserve"> </w:t>
      </w:r>
      <w:r w:rsidR="00CA46BC">
        <w:rPr>
          <w:rStyle w:val="Strong"/>
          <w:color w:val="FF0000"/>
          <w:sz w:val="20"/>
          <w:szCs w:val="20"/>
          <w:lang w:val="en"/>
        </w:rPr>
        <w:t>Friday 16</w:t>
      </w:r>
      <w:r w:rsidR="00CA46BC" w:rsidRPr="00CA46BC">
        <w:rPr>
          <w:rStyle w:val="Strong"/>
          <w:color w:val="FF0000"/>
          <w:sz w:val="20"/>
          <w:szCs w:val="20"/>
          <w:vertAlign w:val="superscript"/>
          <w:lang w:val="en"/>
        </w:rPr>
        <w:t>th</w:t>
      </w:r>
      <w:r w:rsidR="00CA46BC">
        <w:rPr>
          <w:rStyle w:val="Strong"/>
          <w:color w:val="FF0000"/>
          <w:sz w:val="20"/>
          <w:szCs w:val="20"/>
          <w:lang w:val="en"/>
        </w:rPr>
        <w:t xml:space="preserve"> February 2018. </w:t>
      </w:r>
    </w:p>
    <w:p w:rsidR="007D614B" w:rsidRDefault="007D614B" w:rsidP="007D614B">
      <w:pPr>
        <w:pStyle w:val="NormalWeb"/>
        <w:rPr>
          <w:sz w:val="20"/>
          <w:szCs w:val="20"/>
          <w:lang w:val="en"/>
        </w:rPr>
      </w:pPr>
      <w:r>
        <w:rPr>
          <w:sz w:val="20"/>
          <w:szCs w:val="20"/>
          <w:lang w:val="en"/>
        </w:rPr>
        <w:t xml:space="preserve">Practice-led papers should </w:t>
      </w:r>
      <w:r w:rsidR="00EF33D4">
        <w:rPr>
          <w:sz w:val="20"/>
          <w:szCs w:val="20"/>
          <w:lang w:val="en"/>
        </w:rPr>
        <w:t>be a minimum of</w:t>
      </w:r>
      <w:r>
        <w:rPr>
          <w:sz w:val="20"/>
          <w:szCs w:val="20"/>
          <w:lang w:val="en"/>
        </w:rPr>
        <w:t xml:space="preserve"> 3000 and </w:t>
      </w:r>
      <w:r w:rsidR="00EF33D4">
        <w:rPr>
          <w:sz w:val="20"/>
          <w:szCs w:val="20"/>
          <w:lang w:val="en"/>
        </w:rPr>
        <w:t>not more than 6</w:t>
      </w:r>
      <w:r>
        <w:rPr>
          <w:sz w:val="20"/>
          <w:szCs w:val="20"/>
          <w:lang w:val="en"/>
        </w:rPr>
        <w:t>000 words</w:t>
      </w:r>
      <w:r w:rsidR="00802FD7">
        <w:rPr>
          <w:sz w:val="20"/>
          <w:szCs w:val="20"/>
          <w:lang w:val="en"/>
        </w:rPr>
        <w:t xml:space="preserve"> (see guide below)</w:t>
      </w:r>
      <w:r>
        <w:rPr>
          <w:sz w:val="20"/>
          <w:szCs w:val="20"/>
          <w:lang w:val="en"/>
        </w:rPr>
        <w:t>, excluding references.</w:t>
      </w:r>
    </w:p>
    <w:p w:rsidR="007D614B" w:rsidRDefault="007D614B" w:rsidP="007D614B">
      <w:pPr>
        <w:pStyle w:val="NormalWeb"/>
        <w:rPr>
          <w:sz w:val="20"/>
          <w:szCs w:val="20"/>
          <w:lang w:val="en"/>
        </w:rPr>
      </w:pPr>
      <w:r>
        <w:rPr>
          <w:rStyle w:val="Strong"/>
          <w:sz w:val="20"/>
          <w:szCs w:val="20"/>
          <w:lang w:val="en"/>
        </w:rPr>
        <w:t xml:space="preserve">The first page </w:t>
      </w:r>
      <w:r>
        <w:rPr>
          <w:sz w:val="20"/>
          <w:szCs w:val="20"/>
          <w:lang w:val="en"/>
        </w:rPr>
        <w:t>of the full paper should include the following information:</w:t>
      </w:r>
    </w:p>
    <w:p w:rsidR="007D614B" w:rsidRDefault="007D614B" w:rsidP="007D614B">
      <w:pPr>
        <w:pStyle w:val="NormalWeb"/>
        <w:rPr>
          <w:sz w:val="20"/>
          <w:szCs w:val="20"/>
          <w:lang w:val="en"/>
        </w:rPr>
      </w:pPr>
      <w:r>
        <w:rPr>
          <w:sz w:val="20"/>
          <w:szCs w:val="20"/>
          <w:lang w:val="en"/>
        </w:rPr>
        <w:t xml:space="preserve">  </w:t>
      </w:r>
      <w:r>
        <w:rPr>
          <w:rStyle w:val="Strong"/>
          <w:sz w:val="20"/>
          <w:szCs w:val="20"/>
          <w:lang w:val="en"/>
        </w:rPr>
        <w:t xml:space="preserve">- </w:t>
      </w:r>
      <w:r>
        <w:rPr>
          <w:sz w:val="20"/>
          <w:szCs w:val="20"/>
          <w:lang w:val="en"/>
        </w:rPr>
        <w:t>Title of the paper, 14 pt. bold, in capital letters</w:t>
      </w:r>
    </w:p>
    <w:p w:rsidR="007D614B" w:rsidRDefault="007D614B" w:rsidP="007D614B">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Three to five key words</w:t>
      </w:r>
    </w:p>
    <w:p w:rsidR="007D614B" w:rsidRDefault="007D614B" w:rsidP="007D614B">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Name(s), email address(es), and institutional affiliation(s) of the author(s)</w:t>
      </w:r>
    </w:p>
    <w:p w:rsidR="007D614B" w:rsidRDefault="007D614B" w:rsidP="007D614B">
      <w:pPr>
        <w:pStyle w:val="NormalWeb"/>
        <w:rPr>
          <w:sz w:val="20"/>
          <w:szCs w:val="20"/>
          <w:lang w:val="en"/>
        </w:rPr>
      </w:pPr>
      <w:r>
        <w:rPr>
          <w:sz w:val="20"/>
          <w:szCs w:val="20"/>
          <w:lang w:val="en"/>
        </w:rPr>
        <w:t> </w:t>
      </w:r>
      <w:r>
        <w:rPr>
          <w:rStyle w:val="Strong"/>
          <w:sz w:val="20"/>
          <w:szCs w:val="20"/>
          <w:lang w:val="en"/>
        </w:rPr>
        <w:t xml:space="preserve"> -</w:t>
      </w:r>
      <w:r>
        <w:rPr>
          <w:sz w:val="20"/>
          <w:szCs w:val="20"/>
          <w:lang w:val="en"/>
        </w:rPr>
        <w:t xml:space="preserve"> Short abstract of approximately 100 words</w:t>
      </w:r>
    </w:p>
    <w:p w:rsidR="007D614B" w:rsidRDefault="007D614B" w:rsidP="007D614B">
      <w:pPr>
        <w:pStyle w:val="NormalWeb"/>
        <w:rPr>
          <w:sz w:val="20"/>
          <w:szCs w:val="20"/>
          <w:lang w:val="en"/>
        </w:rPr>
      </w:pPr>
      <w:r>
        <w:rPr>
          <w:sz w:val="20"/>
          <w:szCs w:val="20"/>
          <w:lang w:val="en"/>
        </w:rPr>
        <w:t> </w:t>
      </w:r>
      <w:r>
        <w:rPr>
          <w:rStyle w:val="Strong"/>
          <w:sz w:val="20"/>
          <w:szCs w:val="20"/>
          <w:lang w:val="en"/>
        </w:rPr>
        <w:t xml:space="preserve"> -</w:t>
      </w:r>
      <w:r>
        <w:rPr>
          <w:sz w:val="20"/>
          <w:szCs w:val="20"/>
          <w:lang w:val="en"/>
        </w:rPr>
        <w:t xml:space="preserve"> Footnote with the name, postal address, telephone number and e-mail address of the corresponding author.</w:t>
      </w:r>
    </w:p>
    <w:p w:rsidR="007D614B" w:rsidRDefault="007D614B" w:rsidP="007D614B">
      <w:pPr>
        <w:pStyle w:val="NormalWeb"/>
        <w:rPr>
          <w:sz w:val="20"/>
          <w:szCs w:val="20"/>
          <w:lang w:val="en"/>
        </w:rPr>
      </w:pPr>
      <w:r>
        <w:rPr>
          <w:rStyle w:val="Strong"/>
          <w:color w:val="4B0082"/>
          <w:sz w:val="20"/>
          <w:szCs w:val="20"/>
          <w:lang w:val="en"/>
        </w:rPr>
        <w:t xml:space="preserve"> The Paper</w:t>
      </w:r>
    </w:p>
    <w:p w:rsidR="007D614B" w:rsidRDefault="00802FD7" w:rsidP="00802FD7">
      <w:pPr>
        <w:pStyle w:val="NormalWeb"/>
        <w:numPr>
          <w:ilvl w:val="0"/>
          <w:numId w:val="4"/>
        </w:numPr>
        <w:spacing w:line="480" w:lineRule="auto"/>
        <w:ind w:hanging="357"/>
        <w:rPr>
          <w:rStyle w:val="Strong"/>
          <w:b w:val="0"/>
          <w:sz w:val="20"/>
          <w:szCs w:val="20"/>
          <w:lang w:val="en"/>
        </w:rPr>
      </w:pPr>
      <w:r w:rsidRPr="00802FD7">
        <w:rPr>
          <w:rStyle w:val="Strong"/>
          <w:b w:val="0"/>
          <w:sz w:val="20"/>
          <w:szCs w:val="20"/>
          <w:lang w:val="en"/>
        </w:rPr>
        <w:t>Introduction</w:t>
      </w:r>
      <w:r>
        <w:rPr>
          <w:rStyle w:val="Strong"/>
          <w:b w:val="0"/>
          <w:sz w:val="20"/>
          <w:szCs w:val="20"/>
          <w:lang w:val="en"/>
        </w:rPr>
        <w:t xml:space="preserve">: setting-out the nature of organizational practices addressed in paper </w:t>
      </w:r>
      <w:r w:rsidRPr="00802FD7">
        <w:rPr>
          <w:rStyle w:val="Strong"/>
          <w:b w:val="0"/>
          <w:sz w:val="20"/>
          <w:szCs w:val="20"/>
          <w:lang w:val="en"/>
        </w:rPr>
        <w:t>(500 words)</w:t>
      </w:r>
    </w:p>
    <w:p w:rsidR="00802FD7" w:rsidRPr="00802FD7" w:rsidRDefault="00802FD7" w:rsidP="00802FD7">
      <w:pPr>
        <w:pStyle w:val="NormalWeb"/>
        <w:numPr>
          <w:ilvl w:val="0"/>
          <w:numId w:val="4"/>
        </w:numPr>
        <w:spacing w:line="480" w:lineRule="auto"/>
        <w:ind w:hanging="357"/>
        <w:rPr>
          <w:rStyle w:val="Strong"/>
          <w:b w:val="0"/>
          <w:sz w:val="20"/>
          <w:szCs w:val="20"/>
          <w:lang w:val="en"/>
        </w:rPr>
      </w:pPr>
      <w:r w:rsidRPr="00802FD7">
        <w:rPr>
          <w:rStyle w:val="Strong"/>
          <w:b w:val="0"/>
          <w:sz w:val="20"/>
          <w:szCs w:val="20"/>
          <w:lang w:val="en"/>
        </w:rPr>
        <w:t>Outline of main ideas that influenced the practitioner’s work (500 words)</w:t>
      </w:r>
    </w:p>
    <w:p w:rsidR="00802FD7" w:rsidRPr="00802FD7" w:rsidRDefault="00802FD7" w:rsidP="00802FD7">
      <w:pPr>
        <w:pStyle w:val="NormalWeb"/>
        <w:numPr>
          <w:ilvl w:val="0"/>
          <w:numId w:val="4"/>
        </w:numPr>
        <w:spacing w:line="480" w:lineRule="auto"/>
        <w:ind w:hanging="357"/>
        <w:rPr>
          <w:rStyle w:val="Strong"/>
          <w:b w:val="0"/>
          <w:sz w:val="20"/>
          <w:szCs w:val="20"/>
          <w:lang w:val="en"/>
        </w:rPr>
      </w:pPr>
      <w:r w:rsidRPr="00802FD7">
        <w:rPr>
          <w:rStyle w:val="Strong"/>
          <w:b w:val="0"/>
          <w:sz w:val="20"/>
          <w:szCs w:val="20"/>
          <w:lang w:val="en"/>
        </w:rPr>
        <w:t xml:space="preserve">Outline of main </w:t>
      </w:r>
      <w:r w:rsidR="00F64A2D">
        <w:rPr>
          <w:rStyle w:val="Strong"/>
          <w:b w:val="0"/>
          <w:sz w:val="20"/>
          <w:szCs w:val="20"/>
          <w:lang w:val="en"/>
        </w:rPr>
        <w:t>problem(s)</w:t>
      </w:r>
      <w:r w:rsidRPr="00802FD7">
        <w:rPr>
          <w:rStyle w:val="Strong"/>
          <w:b w:val="0"/>
          <w:sz w:val="20"/>
          <w:szCs w:val="20"/>
          <w:lang w:val="en"/>
        </w:rPr>
        <w:t xml:space="preserve"> and </w:t>
      </w:r>
      <w:r w:rsidR="00F64A2D">
        <w:rPr>
          <w:rStyle w:val="Strong"/>
          <w:b w:val="0"/>
          <w:sz w:val="20"/>
          <w:szCs w:val="20"/>
          <w:lang w:val="en"/>
        </w:rPr>
        <w:t>approach adopted by practitioner</w:t>
      </w:r>
      <w:r w:rsidRPr="00802FD7">
        <w:rPr>
          <w:rStyle w:val="Strong"/>
          <w:b w:val="0"/>
          <w:sz w:val="20"/>
          <w:szCs w:val="20"/>
          <w:lang w:val="en"/>
        </w:rPr>
        <w:t xml:space="preserve"> (500 words)</w:t>
      </w:r>
    </w:p>
    <w:p w:rsidR="00802FD7" w:rsidRPr="00F64A2D" w:rsidRDefault="00802FD7" w:rsidP="00F64A2D">
      <w:pPr>
        <w:pStyle w:val="NormalWeb"/>
        <w:numPr>
          <w:ilvl w:val="0"/>
          <w:numId w:val="4"/>
        </w:numPr>
        <w:spacing w:line="480" w:lineRule="auto"/>
        <w:ind w:hanging="357"/>
        <w:rPr>
          <w:rStyle w:val="Strong"/>
          <w:b w:val="0"/>
          <w:sz w:val="20"/>
          <w:szCs w:val="20"/>
          <w:lang w:val="en"/>
        </w:rPr>
      </w:pPr>
      <w:r w:rsidRPr="00802FD7">
        <w:rPr>
          <w:rStyle w:val="Strong"/>
          <w:b w:val="0"/>
          <w:sz w:val="20"/>
          <w:szCs w:val="20"/>
          <w:lang w:val="en"/>
        </w:rPr>
        <w:t xml:space="preserve">Finding/discussion </w:t>
      </w:r>
      <w:r w:rsidR="00F64A2D">
        <w:rPr>
          <w:rStyle w:val="Strong"/>
          <w:b w:val="0"/>
          <w:sz w:val="20"/>
          <w:szCs w:val="20"/>
          <w:lang w:val="en"/>
        </w:rPr>
        <w:t xml:space="preserve">explaining how the problem was resolved – </w:t>
      </w:r>
      <w:r w:rsidR="00CC30C1">
        <w:rPr>
          <w:rStyle w:val="Strong"/>
          <w:b w:val="0"/>
          <w:sz w:val="20"/>
          <w:szCs w:val="20"/>
          <w:lang w:val="en"/>
        </w:rPr>
        <w:t>for example</w:t>
      </w:r>
      <w:r w:rsidRPr="00F64A2D">
        <w:rPr>
          <w:rStyle w:val="Strong"/>
          <w:b w:val="0"/>
          <w:sz w:val="20"/>
          <w:szCs w:val="20"/>
          <w:lang w:val="en"/>
        </w:rPr>
        <w:t xml:space="preserve"> (1500 words)</w:t>
      </w:r>
    </w:p>
    <w:p w:rsidR="00802FD7" w:rsidRDefault="00802FD7" w:rsidP="00802FD7">
      <w:pPr>
        <w:pStyle w:val="NormalWeb"/>
        <w:numPr>
          <w:ilvl w:val="1"/>
          <w:numId w:val="4"/>
        </w:numPr>
        <w:spacing w:line="480" w:lineRule="auto"/>
        <w:ind w:hanging="357"/>
        <w:rPr>
          <w:rStyle w:val="Strong"/>
          <w:b w:val="0"/>
          <w:sz w:val="20"/>
          <w:szCs w:val="20"/>
          <w:lang w:val="en"/>
        </w:rPr>
      </w:pPr>
      <w:r>
        <w:rPr>
          <w:rStyle w:val="Strong"/>
          <w:b w:val="0"/>
          <w:sz w:val="20"/>
          <w:szCs w:val="20"/>
          <w:lang w:val="en"/>
        </w:rPr>
        <w:t>Application of an existing theory of management</w:t>
      </w:r>
    </w:p>
    <w:p w:rsidR="00802FD7" w:rsidRDefault="00802FD7" w:rsidP="00802FD7">
      <w:pPr>
        <w:pStyle w:val="NormalWeb"/>
        <w:numPr>
          <w:ilvl w:val="1"/>
          <w:numId w:val="4"/>
        </w:numPr>
        <w:spacing w:line="480" w:lineRule="auto"/>
        <w:ind w:hanging="357"/>
        <w:rPr>
          <w:rStyle w:val="Strong"/>
          <w:b w:val="0"/>
          <w:sz w:val="20"/>
          <w:szCs w:val="20"/>
          <w:lang w:val="en"/>
        </w:rPr>
      </w:pPr>
      <w:r>
        <w:rPr>
          <w:rStyle w:val="Strong"/>
          <w:b w:val="0"/>
          <w:sz w:val="20"/>
          <w:szCs w:val="20"/>
          <w:lang w:val="en"/>
        </w:rPr>
        <w:t>Development of professional practice</w:t>
      </w:r>
      <w:r w:rsidR="00F64A2D">
        <w:rPr>
          <w:rStyle w:val="Strong"/>
          <w:b w:val="0"/>
          <w:sz w:val="20"/>
          <w:szCs w:val="20"/>
          <w:lang w:val="en"/>
        </w:rPr>
        <w:t>s</w:t>
      </w:r>
      <w:r>
        <w:rPr>
          <w:rStyle w:val="Strong"/>
          <w:b w:val="0"/>
          <w:sz w:val="20"/>
          <w:szCs w:val="20"/>
          <w:lang w:val="en"/>
        </w:rPr>
        <w:t xml:space="preserve"> or polic</w:t>
      </w:r>
      <w:r w:rsidR="00F64A2D">
        <w:rPr>
          <w:rStyle w:val="Strong"/>
          <w:b w:val="0"/>
          <w:sz w:val="20"/>
          <w:szCs w:val="20"/>
          <w:lang w:val="en"/>
        </w:rPr>
        <w:t>ies</w:t>
      </w:r>
    </w:p>
    <w:p w:rsidR="00802FD7" w:rsidRPr="00802FD7" w:rsidRDefault="00802FD7" w:rsidP="00802FD7">
      <w:pPr>
        <w:pStyle w:val="NormalWeb"/>
        <w:numPr>
          <w:ilvl w:val="1"/>
          <w:numId w:val="4"/>
        </w:numPr>
        <w:spacing w:line="480" w:lineRule="auto"/>
        <w:ind w:hanging="357"/>
        <w:rPr>
          <w:rStyle w:val="Strong"/>
          <w:b w:val="0"/>
          <w:sz w:val="20"/>
          <w:szCs w:val="20"/>
          <w:lang w:val="en"/>
        </w:rPr>
      </w:pPr>
      <w:r>
        <w:rPr>
          <w:rStyle w:val="Strong"/>
          <w:b w:val="0"/>
          <w:sz w:val="20"/>
          <w:szCs w:val="20"/>
          <w:lang w:val="en"/>
        </w:rPr>
        <w:t>A first-hand (ethnography) of engagement with learning/knowledge management</w:t>
      </w:r>
    </w:p>
    <w:p w:rsidR="00802FD7" w:rsidRPr="00802FD7" w:rsidRDefault="00802FD7" w:rsidP="00802FD7">
      <w:pPr>
        <w:pStyle w:val="NormalWeb"/>
        <w:numPr>
          <w:ilvl w:val="0"/>
          <w:numId w:val="4"/>
        </w:numPr>
        <w:spacing w:line="480" w:lineRule="auto"/>
        <w:ind w:hanging="357"/>
        <w:rPr>
          <w:rStyle w:val="Strong"/>
          <w:b w:val="0"/>
          <w:sz w:val="20"/>
          <w:szCs w:val="20"/>
          <w:lang w:val="en"/>
        </w:rPr>
      </w:pPr>
      <w:r w:rsidRPr="00802FD7">
        <w:rPr>
          <w:rStyle w:val="Strong"/>
          <w:b w:val="0"/>
          <w:sz w:val="20"/>
          <w:szCs w:val="20"/>
          <w:lang w:val="en"/>
        </w:rPr>
        <w:t>Conclusions and/or reflections</w:t>
      </w:r>
      <w:r w:rsidR="00F64A2D">
        <w:rPr>
          <w:rStyle w:val="Strong"/>
          <w:b w:val="0"/>
          <w:sz w:val="20"/>
          <w:szCs w:val="20"/>
          <w:lang w:val="en"/>
        </w:rPr>
        <w:t xml:space="preserve"> on personal and organizational learning</w:t>
      </w:r>
      <w:r w:rsidRPr="00802FD7">
        <w:rPr>
          <w:rStyle w:val="Strong"/>
          <w:b w:val="0"/>
          <w:sz w:val="20"/>
          <w:szCs w:val="20"/>
          <w:lang w:val="en"/>
        </w:rPr>
        <w:t xml:space="preserve"> (500 words)</w:t>
      </w:r>
    </w:p>
    <w:p w:rsidR="007D614B" w:rsidRDefault="007D614B" w:rsidP="007D614B">
      <w:pPr>
        <w:pStyle w:val="NormalWeb"/>
        <w:rPr>
          <w:sz w:val="20"/>
          <w:szCs w:val="20"/>
          <w:lang w:val="en"/>
        </w:rPr>
      </w:pPr>
      <w:r>
        <w:rPr>
          <w:rStyle w:val="Strong"/>
          <w:color w:val="4B0082"/>
          <w:sz w:val="20"/>
          <w:szCs w:val="20"/>
          <w:lang w:val="en"/>
        </w:rPr>
        <w:t>Body of the text</w:t>
      </w:r>
    </w:p>
    <w:p w:rsidR="007D614B" w:rsidRDefault="007D614B" w:rsidP="007D614B">
      <w:pPr>
        <w:pStyle w:val="NormalWeb"/>
        <w:rPr>
          <w:sz w:val="20"/>
          <w:szCs w:val="20"/>
          <w:lang w:val="en"/>
        </w:rPr>
      </w:pPr>
      <w:r>
        <w:rPr>
          <w:rStyle w:val="Strong"/>
          <w:sz w:val="20"/>
          <w:szCs w:val="20"/>
          <w:lang w:val="en"/>
        </w:rPr>
        <w:t>  - </w:t>
      </w:r>
      <w:r>
        <w:rPr>
          <w:sz w:val="20"/>
          <w:szCs w:val="20"/>
          <w:lang w:val="en"/>
        </w:rPr>
        <w:t>The body of the text should use 12 pt Times New Roman font, with single spacing.</w:t>
      </w:r>
    </w:p>
    <w:p w:rsidR="007D614B" w:rsidRDefault="007D614B" w:rsidP="007D614B">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Paragraphs should be separated by a line, with two lines before subheadings.</w:t>
      </w:r>
    </w:p>
    <w:p w:rsidR="007D614B" w:rsidRDefault="007D614B" w:rsidP="007D614B">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Left and right margins should be 3cm (1.2 in).</w:t>
      </w:r>
    </w:p>
    <w:p w:rsidR="007D614B" w:rsidRDefault="007D614B" w:rsidP="007D614B">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Top and bottom margins should be 2cm (0.8 in).</w:t>
      </w:r>
    </w:p>
    <w:p w:rsidR="007D614B" w:rsidRDefault="007D614B" w:rsidP="007D614B">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Subtitles should be numbered consecutively (1, 1.1, 1.2).</w:t>
      </w:r>
    </w:p>
    <w:p w:rsidR="007D614B" w:rsidRDefault="007D614B" w:rsidP="007D614B">
      <w:pPr>
        <w:pStyle w:val="NormalWeb"/>
        <w:rPr>
          <w:sz w:val="20"/>
          <w:szCs w:val="20"/>
          <w:lang w:val="en"/>
        </w:rPr>
      </w:pPr>
      <w:r>
        <w:rPr>
          <w:sz w:val="20"/>
          <w:szCs w:val="20"/>
          <w:lang w:val="en"/>
        </w:rPr>
        <w:t xml:space="preserve">  </w:t>
      </w:r>
      <w:r>
        <w:rPr>
          <w:rStyle w:val="Strong"/>
          <w:sz w:val="20"/>
          <w:szCs w:val="20"/>
          <w:lang w:val="en"/>
        </w:rPr>
        <w:t xml:space="preserve">- </w:t>
      </w:r>
      <w:r>
        <w:rPr>
          <w:sz w:val="20"/>
          <w:szCs w:val="20"/>
          <w:lang w:val="en"/>
        </w:rPr>
        <w:t>Major subtitles should be typed in bold uppercase, with minor subtitles in bold upper and lowercase.</w:t>
      </w:r>
    </w:p>
    <w:p w:rsidR="007D614B" w:rsidRDefault="007D614B" w:rsidP="007D614B">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Footnotes should be kept to a minimum and numbered consecutively throughout the text with superscript Arabic number. They should be single-spaced, size 12 pt.</w:t>
      </w:r>
    </w:p>
    <w:p w:rsidR="007D614B" w:rsidRDefault="007D614B" w:rsidP="007D614B">
      <w:pPr>
        <w:pStyle w:val="NormalWeb"/>
        <w:rPr>
          <w:sz w:val="20"/>
          <w:szCs w:val="20"/>
          <w:lang w:val="en"/>
        </w:rPr>
      </w:pPr>
      <w:r>
        <w:rPr>
          <w:rStyle w:val="Strong"/>
          <w:color w:val="4B0082"/>
          <w:sz w:val="20"/>
          <w:szCs w:val="20"/>
          <w:lang w:val="en"/>
        </w:rPr>
        <w:lastRenderedPageBreak/>
        <w:t>References</w:t>
      </w:r>
      <w:r>
        <w:rPr>
          <w:color w:val="4B0082"/>
          <w:sz w:val="20"/>
          <w:szCs w:val="20"/>
          <w:lang w:val="en"/>
        </w:rPr>
        <w:t>:</w:t>
      </w:r>
    </w:p>
    <w:p w:rsidR="007D614B" w:rsidRDefault="007D614B" w:rsidP="007D614B">
      <w:pPr>
        <w:pStyle w:val="NormalWeb"/>
        <w:rPr>
          <w:sz w:val="20"/>
          <w:szCs w:val="20"/>
          <w:lang w:val="en"/>
        </w:rPr>
      </w:pPr>
      <w:r>
        <w:rPr>
          <w:rStyle w:val="Strong"/>
          <w:sz w:val="20"/>
          <w:szCs w:val="20"/>
          <w:lang w:val="en"/>
        </w:rPr>
        <w:t>For books</w:t>
      </w:r>
      <w:r>
        <w:rPr>
          <w:sz w:val="20"/>
          <w:szCs w:val="20"/>
          <w:lang w:val="en"/>
        </w:rPr>
        <w:t>: surname, initials (year), title of book, publisher, place of publication. E.g. Fineman, S. (1993), Emotion and Organizations, Sage, London.</w:t>
      </w:r>
    </w:p>
    <w:p w:rsidR="007D614B" w:rsidRDefault="007D614B" w:rsidP="007D614B">
      <w:pPr>
        <w:pStyle w:val="NormalWeb"/>
        <w:rPr>
          <w:sz w:val="20"/>
          <w:szCs w:val="20"/>
          <w:lang w:val="en"/>
        </w:rPr>
      </w:pPr>
      <w:r>
        <w:rPr>
          <w:rStyle w:val="Strong"/>
          <w:sz w:val="20"/>
          <w:szCs w:val="20"/>
          <w:lang w:val="en"/>
        </w:rPr>
        <w:t>For book chapters</w:t>
      </w:r>
      <w:r>
        <w:rPr>
          <w:sz w:val="20"/>
          <w:szCs w:val="20"/>
          <w:lang w:val="en"/>
        </w:rPr>
        <w:t>: surname, initials (year), 'chapter title', editor's surname, initials, title of book, publisher, place of publication, pages. E.g. Smircich, L. (1985), 'Is the Concept of Culture a Paradigm for Understanding Organizations and Ourselves?' in P.J. Frost, L.F. Moore, M.R. Louis, C.C. Lundberg and J. Martin (eds), Organizational Culture, Sage, London, pp. 55-72.</w:t>
      </w:r>
    </w:p>
    <w:p w:rsidR="007D614B" w:rsidRDefault="007D614B" w:rsidP="007D614B">
      <w:pPr>
        <w:pStyle w:val="NormalWeb"/>
        <w:rPr>
          <w:sz w:val="20"/>
          <w:szCs w:val="20"/>
          <w:lang w:val="en"/>
        </w:rPr>
      </w:pPr>
      <w:r>
        <w:rPr>
          <w:rStyle w:val="Strong"/>
          <w:sz w:val="20"/>
          <w:szCs w:val="20"/>
          <w:lang w:val="en"/>
        </w:rPr>
        <w:t>For journal articles</w:t>
      </w:r>
      <w:r>
        <w:rPr>
          <w:sz w:val="20"/>
          <w:szCs w:val="20"/>
          <w:lang w:val="en"/>
        </w:rPr>
        <w:t>: surname, initials (year), "title of article", journal name in full, volume, issue number, pages. E.g. Brocklehurst, M., Grey, C. and Sturdy, A. (2010), ‘Management: The work that dares not speak its name’, Management Learning, vol. 41 no. 1, pp. 7-19.</w:t>
      </w:r>
    </w:p>
    <w:p w:rsidR="007D614B" w:rsidRDefault="007D614B" w:rsidP="007D614B">
      <w:pPr>
        <w:pStyle w:val="NormalWeb"/>
        <w:rPr>
          <w:sz w:val="20"/>
          <w:szCs w:val="20"/>
          <w:lang w:val="en"/>
        </w:rPr>
      </w:pPr>
      <w:r>
        <w:rPr>
          <w:rStyle w:val="Strong"/>
          <w:sz w:val="20"/>
          <w:szCs w:val="20"/>
          <w:lang w:val="en"/>
        </w:rPr>
        <w:t>For electronic sources</w:t>
      </w:r>
      <w:r>
        <w:rPr>
          <w:sz w:val="20"/>
          <w:szCs w:val="20"/>
          <w:lang w:val="en"/>
        </w:rPr>
        <w:t xml:space="preserve">: electronic sources should include the URL of the electronic site at which they may be found. E.g. Kaufmann, B.C. (2001), 'The Workplace as a Learning Environment', Net Journal on Studies on Organizational Learning, vol. 5 no.2, January, pp. 45-57. Available at </w:t>
      </w:r>
      <w:hyperlink r:id="rId8" w:history="1">
        <w:r>
          <w:rPr>
            <w:rStyle w:val="Hyperlink"/>
            <w:sz w:val="20"/>
            <w:szCs w:val="20"/>
            <w:lang w:val="en"/>
          </w:rPr>
          <w:t>http://www.netjournal.com/january</w:t>
        </w:r>
      </w:hyperlink>
    </w:p>
    <w:p w:rsidR="007D614B" w:rsidRDefault="007D614B" w:rsidP="007D614B">
      <w:pPr>
        <w:pStyle w:val="NormalWeb"/>
        <w:rPr>
          <w:sz w:val="20"/>
          <w:szCs w:val="20"/>
          <w:lang w:val="en"/>
        </w:rPr>
      </w:pPr>
      <w:r>
        <w:rPr>
          <w:rStyle w:val="Strong"/>
          <w:sz w:val="20"/>
          <w:szCs w:val="20"/>
          <w:lang w:val="en"/>
        </w:rPr>
        <w:t>Tables and figures</w:t>
      </w:r>
      <w:r>
        <w:rPr>
          <w:sz w:val="20"/>
          <w:szCs w:val="20"/>
          <w:lang w:val="en"/>
        </w:rPr>
        <w:t>: All the graphs and diagrams should be referred to as figures and numbered consecutively in Arabic numerals. Tables should be numbered consecutively in Arabic numerals, and integrated in the body of the text.</w:t>
      </w:r>
    </w:p>
    <w:p w:rsidR="006F5B17" w:rsidRDefault="006F5B17" w:rsidP="00335A19">
      <w:pPr>
        <w:pStyle w:val="NormalWeb"/>
        <w:rPr>
          <w:rStyle w:val="Strong"/>
          <w:color w:val="800080"/>
          <w:lang w:val="en"/>
        </w:rPr>
      </w:pPr>
    </w:p>
    <w:p w:rsidR="00335A19" w:rsidRDefault="00335A19" w:rsidP="00335A19">
      <w:pPr>
        <w:pStyle w:val="NormalWeb"/>
        <w:rPr>
          <w:sz w:val="20"/>
          <w:szCs w:val="20"/>
          <w:lang w:val="en"/>
        </w:rPr>
      </w:pPr>
      <w:r>
        <w:rPr>
          <w:rStyle w:val="Strong"/>
          <w:color w:val="800080"/>
          <w:lang w:val="en"/>
        </w:rPr>
        <w:t>DOCTORAL PAPERS</w:t>
      </w:r>
    </w:p>
    <w:p w:rsidR="00CA46BC" w:rsidRDefault="00F64A2D" w:rsidP="00CA46BC">
      <w:pPr>
        <w:pStyle w:val="NormalWeb"/>
        <w:rPr>
          <w:rStyle w:val="Strong"/>
          <w:color w:val="FF0000"/>
          <w:sz w:val="20"/>
          <w:szCs w:val="20"/>
          <w:lang w:val="en"/>
        </w:rPr>
      </w:pPr>
      <w:r>
        <w:rPr>
          <w:sz w:val="20"/>
          <w:szCs w:val="20"/>
          <w:lang w:val="en"/>
        </w:rPr>
        <w:t xml:space="preserve">The author(s) of abstracts selected for this conference should upload a Word (docx) and/or pdf version of the full paper by </w:t>
      </w:r>
      <w:r w:rsidR="00CA46BC">
        <w:rPr>
          <w:rStyle w:val="Strong"/>
          <w:color w:val="FF0000"/>
          <w:sz w:val="20"/>
          <w:szCs w:val="20"/>
          <w:lang w:val="en"/>
        </w:rPr>
        <w:t>Friday 16</w:t>
      </w:r>
      <w:r w:rsidR="00CA46BC" w:rsidRPr="00CA46BC">
        <w:rPr>
          <w:rStyle w:val="Strong"/>
          <w:color w:val="FF0000"/>
          <w:sz w:val="20"/>
          <w:szCs w:val="20"/>
          <w:vertAlign w:val="superscript"/>
          <w:lang w:val="en"/>
        </w:rPr>
        <w:t>th</w:t>
      </w:r>
      <w:r w:rsidR="00CA46BC">
        <w:rPr>
          <w:rStyle w:val="Strong"/>
          <w:color w:val="FF0000"/>
          <w:sz w:val="20"/>
          <w:szCs w:val="20"/>
          <w:lang w:val="en"/>
        </w:rPr>
        <w:t xml:space="preserve"> February 2018. </w:t>
      </w:r>
    </w:p>
    <w:p w:rsidR="00F64A2D" w:rsidRDefault="00F64A2D" w:rsidP="00F64A2D">
      <w:pPr>
        <w:pStyle w:val="NormalWeb"/>
        <w:rPr>
          <w:sz w:val="20"/>
          <w:szCs w:val="20"/>
          <w:lang w:val="en"/>
        </w:rPr>
      </w:pPr>
      <w:r>
        <w:rPr>
          <w:sz w:val="20"/>
          <w:szCs w:val="20"/>
          <w:lang w:val="en"/>
        </w:rPr>
        <w:t>Full papers should contain between 4000 words</w:t>
      </w:r>
      <w:r w:rsidR="006F5B17">
        <w:rPr>
          <w:sz w:val="20"/>
          <w:szCs w:val="20"/>
          <w:lang w:val="en"/>
        </w:rPr>
        <w:t xml:space="preserve"> (plus 300 words explaining the main problems faced in doctoral study)</w:t>
      </w:r>
      <w:r>
        <w:rPr>
          <w:sz w:val="20"/>
          <w:szCs w:val="20"/>
          <w:lang w:val="en"/>
        </w:rPr>
        <w:t>, excluding references.</w:t>
      </w:r>
    </w:p>
    <w:p w:rsidR="00F64A2D" w:rsidRDefault="00F64A2D" w:rsidP="00F64A2D">
      <w:pPr>
        <w:pStyle w:val="NormalWeb"/>
        <w:rPr>
          <w:sz w:val="20"/>
          <w:szCs w:val="20"/>
          <w:lang w:val="en"/>
        </w:rPr>
      </w:pPr>
      <w:r>
        <w:rPr>
          <w:rStyle w:val="Strong"/>
          <w:sz w:val="20"/>
          <w:szCs w:val="20"/>
          <w:lang w:val="en"/>
        </w:rPr>
        <w:t xml:space="preserve">The first page </w:t>
      </w:r>
      <w:r>
        <w:rPr>
          <w:sz w:val="20"/>
          <w:szCs w:val="20"/>
          <w:lang w:val="en"/>
        </w:rPr>
        <w:t>of the full paper should include the following information:</w:t>
      </w:r>
    </w:p>
    <w:p w:rsidR="00F64A2D" w:rsidRDefault="00F64A2D" w:rsidP="00F64A2D">
      <w:pPr>
        <w:pStyle w:val="NormalWeb"/>
        <w:rPr>
          <w:sz w:val="20"/>
          <w:szCs w:val="20"/>
          <w:lang w:val="en"/>
        </w:rPr>
      </w:pPr>
      <w:r>
        <w:rPr>
          <w:sz w:val="20"/>
          <w:szCs w:val="20"/>
          <w:lang w:val="en"/>
        </w:rPr>
        <w:t xml:space="preserve">  </w:t>
      </w:r>
      <w:r>
        <w:rPr>
          <w:rStyle w:val="Strong"/>
          <w:sz w:val="20"/>
          <w:szCs w:val="20"/>
          <w:lang w:val="en"/>
        </w:rPr>
        <w:t xml:space="preserve">- </w:t>
      </w:r>
      <w:r>
        <w:rPr>
          <w:sz w:val="20"/>
          <w:szCs w:val="20"/>
          <w:lang w:val="en"/>
        </w:rPr>
        <w:t>Title of the paper, 14 pt. bold, in capital letters</w:t>
      </w:r>
    </w:p>
    <w:p w:rsidR="00F64A2D" w:rsidRDefault="00F64A2D" w:rsidP="00F64A2D">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Three to five key words</w:t>
      </w:r>
    </w:p>
    <w:p w:rsidR="00F64A2D" w:rsidRDefault="00F64A2D" w:rsidP="00F64A2D">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Name(s), email address(es), and institutional affiliation(s) of the author(s)</w:t>
      </w:r>
    </w:p>
    <w:p w:rsidR="00F64A2D" w:rsidRDefault="00F64A2D" w:rsidP="00F64A2D">
      <w:pPr>
        <w:pStyle w:val="NormalWeb"/>
        <w:rPr>
          <w:sz w:val="20"/>
          <w:szCs w:val="20"/>
          <w:lang w:val="en"/>
        </w:rPr>
      </w:pPr>
      <w:r>
        <w:rPr>
          <w:sz w:val="20"/>
          <w:szCs w:val="20"/>
          <w:lang w:val="en"/>
        </w:rPr>
        <w:t> </w:t>
      </w:r>
      <w:r>
        <w:rPr>
          <w:rStyle w:val="Strong"/>
          <w:sz w:val="20"/>
          <w:szCs w:val="20"/>
          <w:lang w:val="en"/>
        </w:rPr>
        <w:t xml:space="preserve"> -</w:t>
      </w:r>
      <w:r>
        <w:rPr>
          <w:sz w:val="20"/>
          <w:szCs w:val="20"/>
          <w:lang w:val="en"/>
        </w:rPr>
        <w:t xml:space="preserve"> Short abstract of approximately 100 words</w:t>
      </w:r>
    </w:p>
    <w:p w:rsidR="00F64A2D" w:rsidRDefault="00F64A2D" w:rsidP="00F64A2D">
      <w:pPr>
        <w:pStyle w:val="NormalWeb"/>
        <w:rPr>
          <w:sz w:val="20"/>
          <w:szCs w:val="20"/>
          <w:lang w:val="en"/>
        </w:rPr>
      </w:pPr>
      <w:r>
        <w:rPr>
          <w:sz w:val="20"/>
          <w:szCs w:val="20"/>
          <w:lang w:val="en"/>
        </w:rPr>
        <w:t> </w:t>
      </w:r>
      <w:r>
        <w:rPr>
          <w:rStyle w:val="Strong"/>
          <w:sz w:val="20"/>
          <w:szCs w:val="20"/>
          <w:lang w:val="en"/>
        </w:rPr>
        <w:t xml:space="preserve"> -</w:t>
      </w:r>
      <w:r>
        <w:rPr>
          <w:sz w:val="20"/>
          <w:szCs w:val="20"/>
          <w:lang w:val="en"/>
        </w:rPr>
        <w:t xml:space="preserve"> Footnote with the name, postal address, telephone number and e-mail address of the corresponding author.</w:t>
      </w:r>
    </w:p>
    <w:p w:rsidR="00F64A2D" w:rsidRDefault="00F64A2D" w:rsidP="00F64A2D">
      <w:pPr>
        <w:pStyle w:val="NormalWeb"/>
        <w:rPr>
          <w:sz w:val="20"/>
          <w:szCs w:val="20"/>
          <w:lang w:val="en"/>
        </w:rPr>
      </w:pPr>
      <w:r>
        <w:rPr>
          <w:rStyle w:val="Strong"/>
          <w:color w:val="4B0082"/>
          <w:sz w:val="20"/>
          <w:szCs w:val="20"/>
          <w:lang w:val="en"/>
        </w:rPr>
        <w:t>Body of the text</w:t>
      </w:r>
    </w:p>
    <w:p w:rsidR="00F64A2D" w:rsidRDefault="00F64A2D" w:rsidP="00F64A2D">
      <w:pPr>
        <w:pStyle w:val="NormalWeb"/>
        <w:rPr>
          <w:sz w:val="20"/>
          <w:szCs w:val="20"/>
          <w:lang w:val="en"/>
        </w:rPr>
      </w:pPr>
      <w:r>
        <w:rPr>
          <w:rStyle w:val="Strong"/>
          <w:sz w:val="20"/>
          <w:szCs w:val="20"/>
          <w:lang w:val="en"/>
        </w:rPr>
        <w:t>  - </w:t>
      </w:r>
      <w:r>
        <w:rPr>
          <w:sz w:val="20"/>
          <w:szCs w:val="20"/>
          <w:lang w:val="en"/>
        </w:rPr>
        <w:t>The body of the text should use 12 pt Times New Roman font, with single spacing.</w:t>
      </w:r>
    </w:p>
    <w:p w:rsidR="00F64A2D" w:rsidRDefault="00F64A2D" w:rsidP="00F64A2D">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Paragraphs should be separated by a line, with two lines before subheadings.</w:t>
      </w:r>
    </w:p>
    <w:p w:rsidR="00F64A2D" w:rsidRDefault="00F64A2D" w:rsidP="00F64A2D">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Left and right margins should be 3cm (1.2 in).</w:t>
      </w:r>
    </w:p>
    <w:p w:rsidR="00F64A2D" w:rsidRDefault="00F64A2D" w:rsidP="00F64A2D">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Top and bottom margins should be 2cm (0.8 in).</w:t>
      </w:r>
    </w:p>
    <w:p w:rsidR="00F64A2D" w:rsidRDefault="00F64A2D" w:rsidP="00F64A2D">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Subtitles should be numbered consecutively (1, 1.1, 1.2).</w:t>
      </w:r>
    </w:p>
    <w:p w:rsidR="00F64A2D" w:rsidRDefault="00F64A2D" w:rsidP="00F64A2D">
      <w:pPr>
        <w:pStyle w:val="NormalWeb"/>
        <w:rPr>
          <w:sz w:val="20"/>
          <w:szCs w:val="20"/>
          <w:lang w:val="en"/>
        </w:rPr>
      </w:pPr>
      <w:r>
        <w:rPr>
          <w:sz w:val="20"/>
          <w:szCs w:val="20"/>
          <w:lang w:val="en"/>
        </w:rPr>
        <w:lastRenderedPageBreak/>
        <w:t xml:space="preserve">  </w:t>
      </w:r>
      <w:r>
        <w:rPr>
          <w:rStyle w:val="Strong"/>
          <w:sz w:val="20"/>
          <w:szCs w:val="20"/>
          <w:lang w:val="en"/>
        </w:rPr>
        <w:t xml:space="preserve">- </w:t>
      </w:r>
      <w:r>
        <w:rPr>
          <w:sz w:val="20"/>
          <w:szCs w:val="20"/>
          <w:lang w:val="en"/>
        </w:rPr>
        <w:t>Major subtitles should be typed in bold uppercase, with minor subtitles in bold upper and lowercase.</w:t>
      </w:r>
    </w:p>
    <w:p w:rsidR="00F64A2D" w:rsidRDefault="00F64A2D" w:rsidP="00F64A2D">
      <w:pPr>
        <w:pStyle w:val="NormalWeb"/>
        <w:rPr>
          <w:sz w:val="20"/>
          <w:szCs w:val="20"/>
          <w:lang w:val="en"/>
        </w:rPr>
      </w:pPr>
      <w:r>
        <w:rPr>
          <w:sz w:val="20"/>
          <w:szCs w:val="20"/>
          <w:lang w:val="en"/>
        </w:rPr>
        <w:t xml:space="preserve">  </w:t>
      </w:r>
      <w:r>
        <w:rPr>
          <w:rStyle w:val="Strong"/>
          <w:sz w:val="20"/>
          <w:szCs w:val="20"/>
          <w:lang w:val="en"/>
        </w:rPr>
        <w:t>-</w:t>
      </w:r>
      <w:r>
        <w:rPr>
          <w:sz w:val="20"/>
          <w:szCs w:val="20"/>
          <w:lang w:val="en"/>
        </w:rPr>
        <w:t xml:space="preserve"> Footnotes should be kept to a minimum and numbered consecutively throughout the text with superscript Arabic number. They should be single-spaced, size 12 pt.</w:t>
      </w:r>
    </w:p>
    <w:p w:rsidR="00F64A2D" w:rsidRDefault="00F64A2D" w:rsidP="00F64A2D">
      <w:pPr>
        <w:pStyle w:val="NormalWeb"/>
        <w:rPr>
          <w:sz w:val="20"/>
          <w:szCs w:val="20"/>
          <w:lang w:val="en"/>
        </w:rPr>
      </w:pPr>
      <w:r>
        <w:rPr>
          <w:rStyle w:val="Strong"/>
          <w:color w:val="4B0082"/>
          <w:sz w:val="20"/>
          <w:szCs w:val="20"/>
          <w:lang w:val="en"/>
        </w:rPr>
        <w:t>References</w:t>
      </w:r>
      <w:r>
        <w:rPr>
          <w:color w:val="4B0082"/>
          <w:sz w:val="20"/>
          <w:szCs w:val="20"/>
          <w:lang w:val="en"/>
        </w:rPr>
        <w:t>:</w:t>
      </w:r>
    </w:p>
    <w:p w:rsidR="00F64A2D" w:rsidRDefault="00F64A2D" w:rsidP="00F64A2D">
      <w:pPr>
        <w:pStyle w:val="NormalWeb"/>
        <w:rPr>
          <w:sz w:val="20"/>
          <w:szCs w:val="20"/>
          <w:lang w:val="en"/>
        </w:rPr>
      </w:pPr>
      <w:r>
        <w:rPr>
          <w:rStyle w:val="Strong"/>
          <w:sz w:val="20"/>
          <w:szCs w:val="20"/>
          <w:lang w:val="en"/>
        </w:rPr>
        <w:t>For books</w:t>
      </w:r>
      <w:r>
        <w:rPr>
          <w:sz w:val="20"/>
          <w:szCs w:val="20"/>
          <w:lang w:val="en"/>
        </w:rPr>
        <w:t>: surname, initials (year), title of book, publisher, place of publication. E.g. Fineman, S. (1993), Emotion and Organizations, Sage, London.</w:t>
      </w:r>
    </w:p>
    <w:p w:rsidR="00F64A2D" w:rsidRDefault="00F64A2D" w:rsidP="00F64A2D">
      <w:pPr>
        <w:pStyle w:val="NormalWeb"/>
        <w:rPr>
          <w:sz w:val="20"/>
          <w:szCs w:val="20"/>
          <w:lang w:val="en"/>
        </w:rPr>
      </w:pPr>
      <w:r>
        <w:rPr>
          <w:rStyle w:val="Strong"/>
          <w:sz w:val="20"/>
          <w:szCs w:val="20"/>
          <w:lang w:val="en"/>
        </w:rPr>
        <w:t>For book chapters</w:t>
      </w:r>
      <w:r>
        <w:rPr>
          <w:sz w:val="20"/>
          <w:szCs w:val="20"/>
          <w:lang w:val="en"/>
        </w:rPr>
        <w:t>: surname, initials (year), 'chapter title', editor's surname, initials, title of book, publisher, place of publication, pages. E.g. Smircich, L. (1985), 'Is the Concept of Culture a Paradigm for Understanding Organizations and Ourselves?' in P.J. Frost, L.F. Moore, M.R. Louis, C.C. Lundberg and J. Martin (eds), Organizational Culture, Sage, London, pp. 55-72.</w:t>
      </w:r>
    </w:p>
    <w:p w:rsidR="00F64A2D" w:rsidRDefault="00F64A2D" w:rsidP="00F64A2D">
      <w:pPr>
        <w:pStyle w:val="NormalWeb"/>
        <w:rPr>
          <w:sz w:val="20"/>
          <w:szCs w:val="20"/>
          <w:lang w:val="en"/>
        </w:rPr>
      </w:pPr>
      <w:r>
        <w:rPr>
          <w:rStyle w:val="Strong"/>
          <w:sz w:val="20"/>
          <w:szCs w:val="20"/>
          <w:lang w:val="en"/>
        </w:rPr>
        <w:t>For journal articles</w:t>
      </w:r>
      <w:r>
        <w:rPr>
          <w:sz w:val="20"/>
          <w:szCs w:val="20"/>
          <w:lang w:val="en"/>
        </w:rPr>
        <w:t>: surname, initials (year), "title of article", journal name in full, volume, issue number, pages. E.g. Brocklehurst, M., Grey, C. and Sturdy, A. (2010), ‘Management: The work that dares not speak its name’, Management Learning, vol. 41 no. 1, pp. 7-19.</w:t>
      </w:r>
    </w:p>
    <w:p w:rsidR="00F64A2D" w:rsidRDefault="00F64A2D" w:rsidP="00F64A2D">
      <w:pPr>
        <w:pStyle w:val="NormalWeb"/>
        <w:rPr>
          <w:sz w:val="20"/>
          <w:szCs w:val="20"/>
          <w:lang w:val="en"/>
        </w:rPr>
      </w:pPr>
      <w:r>
        <w:rPr>
          <w:rStyle w:val="Strong"/>
          <w:sz w:val="20"/>
          <w:szCs w:val="20"/>
          <w:lang w:val="en"/>
        </w:rPr>
        <w:t>For electronic sources</w:t>
      </w:r>
      <w:r>
        <w:rPr>
          <w:sz w:val="20"/>
          <w:szCs w:val="20"/>
          <w:lang w:val="en"/>
        </w:rPr>
        <w:t xml:space="preserve">: electronic sources should include the URL of the electronic site at which they may be found. E.g. Kaufmann, B.C. (2001), 'The Workplace as a Learning Environment', Net Journal on Studies on Organizational Learning, vol. 5 no.2, January, pp. 45-57. Available at </w:t>
      </w:r>
      <w:hyperlink r:id="rId9" w:history="1">
        <w:r>
          <w:rPr>
            <w:rStyle w:val="Hyperlink"/>
            <w:sz w:val="20"/>
            <w:szCs w:val="20"/>
            <w:lang w:val="en"/>
          </w:rPr>
          <w:t>http://www.netjournal.com/january</w:t>
        </w:r>
      </w:hyperlink>
    </w:p>
    <w:p w:rsidR="00F64A2D" w:rsidRDefault="00F64A2D" w:rsidP="00F64A2D">
      <w:pPr>
        <w:pStyle w:val="NormalWeb"/>
        <w:rPr>
          <w:sz w:val="20"/>
          <w:szCs w:val="20"/>
          <w:lang w:val="en"/>
        </w:rPr>
      </w:pPr>
      <w:r>
        <w:rPr>
          <w:rStyle w:val="Strong"/>
          <w:sz w:val="20"/>
          <w:szCs w:val="20"/>
          <w:lang w:val="en"/>
        </w:rPr>
        <w:t>Tables and figures</w:t>
      </w:r>
      <w:r>
        <w:rPr>
          <w:sz w:val="20"/>
          <w:szCs w:val="20"/>
          <w:lang w:val="en"/>
        </w:rPr>
        <w:t>: All the graphs and diagrams should be referred to as figures and numbered consecutively in Arabic numerals. Tables should be numbered consecutively in Arabic numerals, and integrated in the body of the text.</w:t>
      </w:r>
    </w:p>
    <w:p w:rsidR="00335A19" w:rsidRDefault="00335A19" w:rsidP="00335A19">
      <w:pPr>
        <w:pStyle w:val="NormalWeb"/>
        <w:rPr>
          <w:rStyle w:val="Strong"/>
          <w:color w:val="800080"/>
          <w:lang w:val="en"/>
        </w:rPr>
      </w:pPr>
    </w:p>
    <w:p w:rsidR="00932631" w:rsidRDefault="00932631" w:rsidP="00932631">
      <w:pPr>
        <w:pStyle w:val="NormalWeb"/>
        <w:rPr>
          <w:lang w:val="en"/>
        </w:rPr>
      </w:pPr>
      <w:r>
        <w:rPr>
          <w:lang w:val="en"/>
        </w:rPr>
        <w:t>OLKC2018</w:t>
      </w:r>
    </w:p>
    <w:p w:rsidR="00003D4A" w:rsidRDefault="00003D4A"/>
    <w:sectPr w:rsidR="00003D4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B46" w:rsidRDefault="00833B46" w:rsidP="002704EF">
      <w:pPr>
        <w:spacing w:after="0" w:line="240" w:lineRule="auto"/>
      </w:pPr>
      <w:r>
        <w:separator/>
      </w:r>
    </w:p>
  </w:endnote>
  <w:endnote w:type="continuationSeparator" w:id="0">
    <w:p w:rsidR="00833B46" w:rsidRDefault="00833B46" w:rsidP="00270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994529"/>
      <w:docPartObj>
        <w:docPartGallery w:val="Page Numbers (Bottom of Page)"/>
        <w:docPartUnique/>
      </w:docPartObj>
    </w:sdtPr>
    <w:sdtEndPr>
      <w:rPr>
        <w:noProof/>
      </w:rPr>
    </w:sdtEndPr>
    <w:sdtContent>
      <w:p w:rsidR="00B444B7" w:rsidRDefault="00B444B7">
        <w:pPr>
          <w:pStyle w:val="Footer"/>
          <w:jc w:val="center"/>
        </w:pPr>
        <w:r>
          <w:fldChar w:fldCharType="begin"/>
        </w:r>
        <w:r>
          <w:instrText xml:space="preserve"> PAGE   \* MERGEFORMAT </w:instrText>
        </w:r>
        <w:r>
          <w:fldChar w:fldCharType="separate"/>
        </w:r>
        <w:r w:rsidR="00235D84">
          <w:rPr>
            <w:noProof/>
          </w:rPr>
          <w:t>2</w:t>
        </w:r>
        <w:r>
          <w:rPr>
            <w:noProof/>
          </w:rPr>
          <w:fldChar w:fldCharType="end"/>
        </w:r>
      </w:p>
    </w:sdtContent>
  </w:sdt>
  <w:p w:rsidR="00F64A2D" w:rsidRDefault="00F64A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B46" w:rsidRDefault="00833B46" w:rsidP="002704EF">
      <w:pPr>
        <w:spacing w:after="0" w:line="240" w:lineRule="auto"/>
      </w:pPr>
      <w:r>
        <w:separator/>
      </w:r>
    </w:p>
  </w:footnote>
  <w:footnote w:type="continuationSeparator" w:id="0">
    <w:p w:rsidR="00833B46" w:rsidRDefault="00833B46" w:rsidP="002704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A1F43"/>
    <w:multiLevelType w:val="hybridMultilevel"/>
    <w:tmpl w:val="A582F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621F3"/>
    <w:multiLevelType w:val="hybridMultilevel"/>
    <w:tmpl w:val="FD08BF1C"/>
    <w:lvl w:ilvl="0" w:tplc="2F3699B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4235F0"/>
    <w:multiLevelType w:val="hybridMultilevel"/>
    <w:tmpl w:val="FA66E1E2"/>
    <w:lvl w:ilvl="0" w:tplc="8FCE75F0">
      <w:numFmt w:val="bullet"/>
      <w:lvlText w:val="-"/>
      <w:lvlJc w:val="left"/>
      <w:pPr>
        <w:ind w:left="408" w:hanging="360"/>
      </w:pPr>
      <w:rPr>
        <w:rFonts w:ascii="Times New Roman" w:eastAsia="Times New Roman" w:hAnsi="Times New Roman" w:cs="Times New Roman"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3" w15:restartNumberingAfterBreak="0">
    <w:nsid w:val="57BF036A"/>
    <w:multiLevelType w:val="hybridMultilevel"/>
    <w:tmpl w:val="6F4E5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05577C7"/>
    <w:multiLevelType w:val="hybridMultilevel"/>
    <w:tmpl w:val="1FA43A9C"/>
    <w:lvl w:ilvl="0" w:tplc="20E09D24">
      <w:numFmt w:val="bullet"/>
      <w:lvlText w:val="-"/>
      <w:lvlJc w:val="left"/>
      <w:pPr>
        <w:ind w:left="502" w:hanging="360"/>
      </w:pPr>
      <w:rPr>
        <w:rFonts w:ascii="Times New Roman" w:eastAsia="Times New Roman" w:hAnsi="Times New Roman" w:cs="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73972EC5"/>
    <w:multiLevelType w:val="hybridMultilevel"/>
    <w:tmpl w:val="4238BF26"/>
    <w:lvl w:ilvl="0" w:tplc="E1FAC2D0">
      <w:numFmt w:val="bullet"/>
      <w:lvlText w:val="-"/>
      <w:lvlJc w:val="left"/>
      <w:pPr>
        <w:ind w:left="456" w:hanging="360"/>
      </w:pPr>
      <w:rPr>
        <w:rFonts w:ascii="Times New Roman" w:eastAsia="Times New Roman" w:hAnsi="Times New Roman" w:cs="Times New Roman"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31"/>
    <w:rsid w:val="00003D4A"/>
    <w:rsid w:val="0009407B"/>
    <w:rsid w:val="00107748"/>
    <w:rsid w:val="00136486"/>
    <w:rsid w:val="00235D84"/>
    <w:rsid w:val="002704EF"/>
    <w:rsid w:val="00290B54"/>
    <w:rsid w:val="002C1FA6"/>
    <w:rsid w:val="00305DA3"/>
    <w:rsid w:val="00313B8E"/>
    <w:rsid w:val="00335A19"/>
    <w:rsid w:val="004F1AF9"/>
    <w:rsid w:val="006F5B17"/>
    <w:rsid w:val="007B5BE8"/>
    <w:rsid w:val="007D614B"/>
    <w:rsid w:val="00802FD7"/>
    <w:rsid w:val="00833B46"/>
    <w:rsid w:val="008A7AB2"/>
    <w:rsid w:val="008B0177"/>
    <w:rsid w:val="00932631"/>
    <w:rsid w:val="00A11B52"/>
    <w:rsid w:val="00B444B7"/>
    <w:rsid w:val="00C12EFF"/>
    <w:rsid w:val="00CA46BC"/>
    <w:rsid w:val="00CC30C1"/>
    <w:rsid w:val="00DE08CB"/>
    <w:rsid w:val="00EC2203"/>
    <w:rsid w:val="00EE1D3E"/>
    <w:rsid w:val="00EF33D4"/>
    <w:rsid w:val="00F64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EA7C61-5D1D-4D6D-8B22-5D080F69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32631"/>
    <w:rPr>
      <w:color w:val="3C3C3B"/>
      <w:u w:val="single"/>
    </w:rPr>
  </w:style>
  <w:style w:type="paragraph" w:styleId="NormalWeb">
    <w:name w:val="Normal (Web)"/>
    <w:basedOn w:val="Normal"/>
    <w:uiPriority w:val="99"/>
    <w:semiHidden/>
    <w:unhideWhenUsed/>
    <w:rsid w:val="009326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32631"/>
    <w:rPr>
      <w:b/>
      <w:bCs/>
    </w:rPr>
  </w:style>
  <w:style w:type="paragraph" w:styleId="Header">
    <w:name w:val="header"/>
    <w:basedOn w:val="Normal"/>
    <w:link w:val="HeaderChar"/>
    <w:uiPriority w:val="99"/>
    <w:unhideWhenUsed/>
    <w:rsid w:val="00270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04EF"/>
  </w:style>
  <w:style w:type="paragraph" w:styleId="Footer">
    <w:name w:val="footer"/>
    <w:basedOn w:val="Normal"/>
    <w:link w:val="FooterChar"/>
    <w:uiPriority w:val="99"/>
    <w:unhideWhenUsed/>
    <w:rsid w:val="00270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04EF"/>
  </w:style>
  <w:style w:type="paragraph" w:styleId="BalloonText">
    <w:name w:val="Balloon Text"/>
    <w:basedOn w:val="Normal"/>
    <w:link w:val="BalloonTextChar"/>
    <w:uiPriority w:val="99"/>
    <w:semiHidden/>
    <w:unhideWhenUsed/>
    <w:rsid w:val="00305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D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702134">
      <w:bodyDiv w:val="1"/>
      <w:marLeft w:val="0"/>
      <w:marRight w:val="0"/>
      <w:marTop w:val="0"/>
      <w:marBottom w:val="0"/>
      <w:divBdr>
        <w:top w:val="none" w:sz="0" w:space="0" w:color="auto"/>
        <w:left w:val="none" w:sz="0" w:space="0" w:color="auto"/>
        <w:bottom w:val="none" w:sz="0" w:space="0" w:color="auto"/>
        <w:right w:val="none" w:sz="0" w:space="0" w:color="auto"/>
      </w:divBdr>
      <w:divsChild>
        <w:div w:id="1667246301">
          <w:marLeft w:val="0"/>
          <w:marRight w:val="0"/>
          <w:marTop w:val="0"/>
          <w:marBottom w:val="0"/>
          <w:divBdr>
            <w:top w:val="none" w:sz="0" w:space="0" w:color="auto"/>
            <w:left w:val="none" w:sz="0" w:space="0" w:color="auto"/>
            <w:bottom w:val="none" w:sz="0" w:space="0" w:color="auto"/>
            <w:right w:val="none" w:sz="0" w:space="0" w:color="auto"/>
          </w:divBdr>
          <w:divsChild>
            <w:div w:id="67384139">
              <w:marLeft w:val="0"/>
              <w:marRight w:val="0"/>
              <w:marTop w:val="0"/>
              <w:marBottom w:val="0"/>
              <w:divBdr>
                <w:top w:val="none" w:sz="0" w:space="0" w:color="auto"/>
                <w:left w:val="none" w:sz="0" w:space="0" w:color="auto"/>
                <w:bottom w:val="none" w:sz="0" w:space="0" w:color="auto"/>
                <w:right w:val="none" w:sz="0" w:space="0" w:color="auto"/>
              </w:divBdr>
              <w:divsChild>
                <w:div w:id="1328165655">
                  <w:marLeft w:val="0"/>
                  <w:marRight w:val="0"/>
                  <w:marTop w:val="0"/>
                  <w:marBottom w:val="300"/>
                  <w:divBdr>
                    <w:top w:val="none" w:sz="0" w:space="0" w:color="auto"/>
                    <w:left w:val="none" w:sz="0" w:space="0" w:color="auto"/>
                    <w:bottom w:val="none" w:sz="0" w:space="0" w:color="auto"/>
                    <w:right w:val="none" w:sz="0" w:space="0" w:color="auto"/>
                  </w:divBdr>
                  <w:divsChild>
                    <w:div w:id="147799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8520">
              <w:marLeft w:val="0"/>
              <w:marRight w:val="0"/>
              <w:marTop w:val="0"/>
              <w:marBottom w:val="0"/>
              <w:divBdr>
                <w:top w:val="none" w:sz="0" w:space="0" w:color="auto"/>
                <w:left w:val="none" w:sz="0" w:space="0" w:color="auto"/>
                <w:bottom w:val="none" w:sz="0" w:space="0" w:color="auto"/>
                <w:right w:val="none" w:sz="0" w:space="0" w:color="auto"/>
              </w:divBdr>
              <w:divsChild>
                <w:div w:id="2066755088">
                  <w:marLeft w:val="0"/>
                  <w:marRight w:val="0"/>
                  <w:marTop w:val="0"/>
                  <w:marBottom w:val="0"/>
                  <w:divBdr>
                    <w:top w:val="none" w:sz="0" w:space="0" w:color="auto"/>
                    <w:left w:val="none" w:sz="0" w:space="0" w:color="auto"/>
                    <w:bottom w:val="none" w:sz="0" w:space="0" w:color="auto"/>
                    <w:right w:val="none" w:sz="0" w:space="0" w:color="auto"/>
                  </w:divBdr>
                  <w:divsChild>
                    <w:div w:id="1295528206">
                      <w:marLeft w:val="0"/>
                      <w:marRight w:val="0"/>
                      <w:marTop w:val="0"/>
                      <w:marBottom w:val="0"/>
                      <w:divBdr>
                        <w:top w:val="single" w:sz="6" w:space="0" w:color="999999"/>
                        <w:left w:val="none" w:sz="0" w:space="0" w:color="auto"/>
                        <w:bottom w:val="none" w:sz="0" w:space="0" w:color="auto"/>
                        <w:right w:val="none" w:sz="0" w:space="0" w:color="auto"/>
                      </w:divBdr>
                    </w:div>
                  </w:divsChild>
                </w:div>
              </w:divsChild>
            </w:div>
          </w:divsChild>
        </w:div>
      </w:divsChild>
    </w:div>
    <w:div w:id="1836727800">
      <w:bodyDiv w:val="1"/>
      <w:marLeft w:val="0"/>
      <w:marRight w:val="0"/>
      <w:marTop w:val="0"/>
      <w:marBottom w:val="0"/>
      <w:divBdr>
        <w:top w:val="none" w:sz="0" w:space="0" w:color="auto"/>
        <w:left w:val="none" w:sz="0" w:space="0" w:color="auto"/>
        <w:bottom w:val="none" w:sz="0" w:space="0" w:color="auto"/>
        <w:right w:val="none" w:sz="0" w:space="0" w:color="auto"/>
      </w:divBdr>
      <w:divsChild>
        <w:div w:id="2008630789">
          <w:marLeft w:val="0"/>
          <w:marRight w:val="0"/>
          <w:marTop w:val="0"/>
          <w:marBottom w:val="0"/>
          <w:divBdr>
            <w:top w:val="none" w:sz="0" w:space="0" w:color="auto"/>
            <w:left w:val="none" w:sz="0" w:space="0" w:color="auto"/>
            <w:bottom w:val="none" w:sz="0" w:space="0" w:color="auto"/>
            <w:right w:val="none" w:sz="0" w:space="0" w:color="auto"/>
          </w:divBdr>
        </w:div>
        <w:div w:id="1252663101">
          <w:marLeft w:val="720"/>
          <w:marRight w:val="0"/>
          <w:marTop w:val="0"/>
          <w:marBottom w:val="0"/>
          <w:divBdr>
            <w:top w:val="none" w:sz="0" w:space="0" w:color="auto"/>
            <w:left w:val="none" w:sz="0" w:space="0" w:color="auto"/>
            <w:bottom w:val="none" w:sz="0" w:space="0" w:color="auto"/>
            <w:right w:val="none" w:sz="0" w:space="0" w:color="auto"/>
          </w:divBdr>
        </w:div>
        <w:div w:id="1918130916">
          <w:marLeft w:val="720"/>
          <w:marRight w:val="0"/>
          <w:marTop w:val="0"/>
          <w:marBottom w:val="0"/>
          <w:divBdr>
            <w:top w:val="none" w:sz="0" w:space="0" w:color="auto"/>
            <w:left w:val="none" w:sz="0" w:space="0" w:color="auto"/>
            <w:bottom w:val="none" w:sz="0" w:space="0" w:color="auto"/>
            <w:right w:val="none" w:sz="0" w:space="0" w:color="auto"/>
          </w:divBdr>
        </w:div>
        <w:div w:id="2114665183">
          <w:marLeft w:val="720"/>
          <w:marRight w:val="0"/>
          <w:marTop w:val="0"/>
          <w:marBottom w:val="0"/>
          <w:divBdr>
            <w:top w:val="none" w:sz="0" w:space="0" w:color="auto"/>
            <w:left w:val="none" w:sz="0" w:space="0" w:color="auto"/>
            <w:bottom w:val="none" w:sz="0" w:space="0" w:color="auto"/>
            <w:right w:val="none" w:sz="0" w:space="0" w:color="auto"/>
          </w:divBdr>
        </w:div>
        <w:div w:id="185296923">
          <w:marLeft w:val="720"/>
          <w:marRight w:val="0"/>
          <w:marTop w:val="0"/>
          <w:marBottom w:val="0"/>
          <w:divBdr>
            <w:top w:val="none" w:sz="0" w:space="0" w:color="auto"/>
            <w:left w:val="none" w:sz="0" w:space="0" w:color="auto"/>
            <w:bottom w:val="none" w:sz="0" w:space="0" w:color="auto"/>
            <w:right w:val="none" w:sz="0" w:space="0" w:color="auto"/>
          </w:divBdr>
        </w:div>
        <w:div w:id="1893927817">
          <w:marLeft w:val="1440"/>
          <w:marRight w:val="0"/>
          <w:marTop w:val="0"/>
          <w:marBottom w:val="0"/>
          <w:divBdr>
            <w:top w:val="none" w:sz="0" w:space="0" w:color="auto"/>
            <w:left w:val="none" w:sz="0" w:space="0" w:color="auto"/>
            <w:bottom w:val="none" w:sz="0" w:space="0" w:color="auto"/>
            <w:right w:val="none" w:sz="0" w:space="0" w:color="auto"/>
          </w:divBdr>
        </w:div>
        <w:div w:id="162627453">
          <w:marLeft w:val="1440"/>
          <w:marRight w:val="0"/>
          <w:marTop w:val="0"/>
          <w:marBottom w:val="0"/>
          <w:divBdr>
            <w:top w:val="none" w:sz="0" w:space="0" w:color="auto"/>
            <w:left w:val="none" w:sz="0" w:space="0" w:color="auto"/>
            <w:bottom w:val="none" w:sz="0" w:space="0" w:color="auto"/>
            <w:right w:val="none" w:sz="0" w:space="0" w:color="auto"/>
          </w:divBdr>
        </w:div>
        <w:div w:id="504828539">
          <w:marLeft w:val="1440"/>
          <w:marRight w:val="0"/>
          <w:marTop w:val="0"/>
          <w:marBottom w:val="0"/>
          <w:divBdr>
            <w:top w:val="none" w:sz="0" w:space="0" w:color="auto"/>
            <w:left w:val="none" w:sz="0" w:space="0" w:color="auto"/>
            <w:bottom w:val="none" w:sz="0" w:space="0" w:color="auto"/>
            <w:right w:val="none" w:sz="0" w:space="0" w:color="auto"/>
          </w:divBdr>
        </w:div>
        <w:div w:id="2032534939">
          <w:marLeft w:val="720"/>
          <w:marRight w:val="0"/>
          <w:marTop w:val="0"/>
          <w:marBottom w:val="0"/>
          <w:divBdr>
            <w:top w:val="none" w:sz="0" w:space="0" w:color="auto"/>
            <w:left w:val="none" w:sz="0" w:space="0" w:color="auto"/>
            <w:bottom w:val="none" w:sz="0" w:space="0" w:color="auto"/>
            <w:right w:val="none" w:sz="0" w:space="0" w:color="auto"/>
          </w:divBdr>
        </w:div>
        <w:div w:id="362903426">
          <w:marLeft w:val="0"/>
          <w:marRight w:val="0"/>
          <w:marTop w:val="0"/>
          <w:marBottom w:val="0"/>
          <w:divBdr>
            <w:top w:val="none" w:sz="0" w:space="0" w:color="auto"/>
            <w:left w:val="none" w:sz="0" w:space="0" w:color="auto"/>
            <w:bottom w:val="none" w:sz="0" w:space="0" w:color="auto"/>
            <w:right w:val="none" w:sz="0" w:space="0" w:color="auto"/>
          </w:divBdr>
        </w:div>
        <w:div w:id="1580746573">
          <w:marLeft w:val="0"/>
          <w:marRight w:val="0"/>
          <w:marTop w:val="0"/>
          <w:marBottom w:val="0"/>
          <w:divBdr>
            <w:top w:val="none" w:sz="0" w:space="0" w:color="auto"/>
            <w:left w:val="none" w:sz="0" w:space="0" w:color="auto"/>
            <w:bottom w:val="none" w:sz="0" w:space="0" w:color="auto"/>
            <w:right w:val="none" w:sz="0" w:space="0" w:color="auto"/>
          </w:divBdr>
        </w:div>
        <w:div w:id="1953514043">
          <w:marLeft w:val="720"/>
          <w:marRight w:val="0"/>
          <w:marTop w:val="0"/>
          <w:marBottom w:val="0"/>
          <w:divBdr>
            <w:top w:val="none" w:sz="0" w:space="0" w:color="auto"/>
            <w:left w:val="none" w:sz="0" w:space="0" w:color="auto"/>
            <w:bottom w:val="none" w:sz="0" w:space="0" w:color="auto"/>
            <w:right w:val="none" w:sz="0" w:space="0" w:color="auto"/>
          </w:divBdr>
        </w:div>
        <w:div w:id="1808158679">
          <w:marLeft w:val="720"/>
          <w:marRight w:val="0"/>
          <w:marTop w:val="0"/>
          <w:marBottom w:val="0"/>
          <w:divBdr>
            <w:top w:val="none" w:sz="0" w:space="0" w:color="auto"/>
            <w:left w:val="none" w:sz="0" w:space="0" w:color="auto"/>
            <w:bottom w:val="none" w:sz="0" w:space="0" w:color="auto"/>
            <w:right w:val="none" w:sz="0" w:space="0" w:color="auto"/>
          </w:divBdr>
        </w:div>
        <w:div w:id="13656567">
          <w:marLeft w:val="720"/>
          <w:marRight w:val="0"/>
          <w:marTop w:val="0"/>
          <w:marBottom w:val="0"/>
          <w:divBdr>
            <w:top w:val="none" w:sz="0" w:space="0" w:color="auto"/>
            <w:left w:val="none" w:sz="0" w:space="0" w:color="auto"/>
            <w:bottom w:val="none" w:sz="0" w:space="0" w:color="auto"/>
            <w:right w:val="none" w:sz="0" w:space="0" w:color="auto"/>
          </w:divBdr>
        </w:div>
        <w:div w:id="1568031386">
          <w:marLeft w:val="720"/>
          <w:marRight w:val="0"/>
          <w:marTop w:val="0"/>
          <w:marBottom w:val="0"/>
          <w:divBdr>
            <w:top w:val="none" w:sz="0" w:space="0" w:color="auto"/>
            <w:left w:val="none" w:sz="0" w:space="0" w:color="auto"/>
            <w:bottom w:val="none" w:sz="0" w:space="0" w:color="auto"/>
            <w:right w:val="none" w:sz="0" w:space="0" w:color="auto"/>
          </w:divBdr>
        </w:div>
        <w:div w:id="42029967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journal.com/january" TargetMode="External"/><Relationship Id="rId3" Type="http://schemas.openxmlformats.org/officeDocument/2006/relationships/settings" Target="settings.xml"/><Relationship Id="rId7" Type="http://schemas.openxmlformats.org/officeDocument/2006/relationships/hyperlink" Target="http://www.netjournal.com/januar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etjournal.com/janu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1518</Words>
  <Characters>8655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ossie jones</dc:creator>
  <cp:lastModifiedBy>Brown, Hannah</cp:lastModifiedBy>
  <cp:revision>2</cp:revision>
  <cp:lastPrinted>2017-10-02T12:26:00Z</cp:lastPrinted>
  <dcterms:created xsi:type="dcterms:W3CDTF">2017-11-07T11:50:00Z</dcterms:created>
  <dcterms:modified xsi:type="dcterms:W3CDTF">2017-11-07T11:50:00Z</dcterms:modified>
</cp:coreProperties>
</file>