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B4F2" w14:textId="77777777" w:rsidR="0064315C" w:rsidRDefault="0064315C" w:rsidP="005F5CA3">
      <w:pPr>
        <w:rPr>
          <w:b/>
          <w:sz w:val="28"/>
          <w:szCs w:val="28"/>
        </w:rPr>
      </w:pPr>
    </w:p>
    <w:p w14:paraId="05A1DD02" w14:textId="445D4916" w:rsidR="001837C7" w:rsidRPr="009B3ABC" w:rsidRDefault="005F5CA3" w:rsidP="005F5CA3">
      <w:pPr>
        <w:rPr>
          <w:rFonts w:cstheme="minorHAnsi"/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</w:t>
      </w:r>
      <w:r w:rsidR="00124E71" w:rsidRPr="009B3ABC">
        <w:rPr>
          <w:rFonts w:cstheme="minorHAnsi"/>
          <w:b/>
          <w:sz w:val="28"/>
          <w:szCs w:val="28"/>
        </w:rPr>
        <w:t xml:space="preserve">  </w:t>
      </w:r>
      <w:r w:rsidR="001837C7" w:rsidRPr="009B3ABC">
        <w:rPr>
          <w:rFonts w:cstheme="minorHAnsi"/>
          <w:b/>
          <w:sz w:val="28"/>
          <w:szCs w:val="28"/>
          <w:u w:val="single"/>
        </w:rPr>
        <w:t xml:space="preserve">NORTH-WEST </w:t>
      </w:r>
      <w:r w:rsidR="0091765D" w:rsidRPr="009B3ABC">
        <w:rPr>
          <w:rFonts w:cstheme="minorHAnsi"/>
          <w:b/>
          <w:sz w:val="28"/>
          <w:szCs w:val="28"/>
          <w:u w:val="single"/>
        </w:rPr>
        <w:t xml:space="preserve">ELECTIONS, THURSDAY </w:t>
      </w:r>
      <w:r w:rsidR="004249C5" w:rsidRPr="009B3ABC">
        <w:rPr>
          <w:rFonts w:cstheme="minorHAnsi"/>
          <w:b/>
          <w:sz w:val="28"/>
          <w:szCs w:val="28"/>
          <w:u w:val="single"/>
        </w:rPr>
        <w:t>2nd</w:t>
      </w:r>
      <w:r w:rsidR="0091765D" w:rsidRPr="009B3ABC">
        <w:rPr>
          <w:rFonts w:cstheme="minorHAnsi"/>
          <w:b/>
          <w:sz w:val="28"/>
          <w:szCs w:val="28"/>
          <w:u w:val="single"/>
        </w:rPr>
        <w:t xml:space="preserve"> MAY 20</w:t>
      </w:r>
      <w:r w:rsidR="0097513B" w:rsidRPr="009B3ABC">
        <w:rPr>
          <w:rFonts w:cstheme="minorHAnsi"/>
          <w:b/>
          <w:sz w:val="28"/>
          <w:szCs w:val="28"/>
          <w:u w:val="single"/>
        </w:rPr>
        <w:t>2</w:t>
      </w:r>
      <w:r w:rsidR="004249C5" w:rsidRPr="009B3ABC">
        <w:rPr>
          <w:rFonts w:cstheme="minorHAnsi"/>
          <w:b/>
          <w:sz w:val="28"/>
          <w:szCs w:val="28"/>
          <w:u w:val="single"/>
        </w:rPr>
        <w:t>4</w:t>
      </w:r>
    </w:p>
    <w:p w14:paraId="2DA83B6B" w14:textId="77777777" w:rsidR="005E703A" w:rsidRPr="009B3ABC" w:rsidRDefault="00D1075E" w:rsidP="0098797D">
      <w:pPr>
        <w:spacing w:line="240" w:lineRule="auto"/>
        <w:ind w:firstLine="720"/>
        <w:rPr>
          <w:rFonts w:cstheme="minorHAnsi"/>
          <w:b/>
          <w:u w:val="single"/>
        </w:rPr>
      </w:pPr>
      <w:r w:rsidRPr="009B3ABC">
        <w:rPr>
          <w:rFonts w:cstheme="minorHAnsi"/>
          <w:b/>
          <w:u w:val="single"/>
        </w:rPr>
        <w:t>PROF</w:t>
      </w:r>
      <w:r w:rsidR="0091765D" w:rsidRPr="009B3ABC">
        <w:rPr>
          <w:rFonts w:cstheme="minorHAnsi"/>
          <w:b/>
          <w:u w:val="single"/>
        </w:rPr>
        <w:t>ESSOR</w:t>
      </w:r>
      <w:r w:rsidRPr="009B3ABC">
        <w:rPr>
          <w:rFonts w:cstheme="minorHAnsi"/>
          <w:b/>
          <w:u w:val="single"/>
        </w:rPr>
        <w:t xml:space="preserve"> JON TONGE, </w:t>
      </w:r>
      <w:r w:rsidR="005E703A" w:rsidRPr="009B3ABC">
        <w:rPr>
          <w:rFonts w:cstheme="minorHAnsi"/>
          <w:b/>
          <w:u w:val="single"/>
        </w:rPr>
        <w:t xml:space="preserve">DEPARTMENT OF POLITICS, </w:t>
      </w:r>
      <w:r w:rsidRPr="009B3ABC">
        <w:rPr>
          <w:rFonts w:cstheme="minorHAnsi"/>
          <w:b/>
          <w:u w:val="single"/>
        </w:rPr>
        <w:t xml:space="preserve">UNIVERSITY OF LIVERPOOL </w:t>
      </w:r>
      <w:r w:rsidR="005E703A" w:rsidRPr="009B3ABC">
        <w:rPr>
          <w:rFonts w:cstheme="minorHAnsi"/>
          <w:b/>
          <w:u w:val="single"/>
        </w:rPr>
        <w:t xml:space="preserve">     </w:t>
      </w:r>
    </w:p>
    <w:p w14:paraId="29FC395C" w14:textId="03E13220" w:rsidR="00D1075E" w:rsidRPr="009B3ABC" w:rsidRDefault="00AC19B0" w:rsidP="0098797D">
      <w:pPr>
        <w:spacing w:line="240" w:lineRule="auto"/>
        <w:ind w:firstLine="720"/>
        <w:rPr>
          <w:rFonts w:cstheme="minorHAnsi"/>
          <w:b/>
          <w:u w:val="single"/>
        </w:rPr>
      </w:pPr>
      <w:hyperlink r:id="rId7" w:history="1">
        <w:r w:rsidR="003316D4" w:rsidRPr="009B3ABC">
          <w:rPr>
            <w:rStyle w:val="Hyperlink"/>
            <w:rFonts w:cstheme="minorHAnsi"/>
            <w:b/>
          </w:rPr>
          <w:t>j.tonge@liverpool.ac.uk</w:t>
        </w:r>
      </w:hyperlink>
      <w:r w:rsidR="00D94B56" w:rsidRPr="009B3ABC">
        <w:rPr>
          <w:rStyle w:val="Hyperlink"/>
          <w:rFonts w:cstheme="minorHAnsi"/>
          <w:b/>
        </w:rPr>
        <w:t xml:space="preserve">, </w:t>
      </w:r>
      <w:r w:rsidR="00A729D2" w:rsidRPr="009B3ABC">
        <w:rPr>
          <w:rFonts w:cstheme="minorHAnsi"/>
          <w:b/>
          <w:u w:val="single"/>
        </w:rPr>
        <w:t xml:space="preserve">0151-794-2899w, </w:t>
      </w:r>
      <w:r w:rsidR="0091765D" w:rsidRPr="009B3ABC">
        <w:rPr>
          <w:rFonts w:cstheme="minorHAnsi"/>
          <w:b/>
          <w:u w:val="single"/>
        </w:rPr>
        <w:t>07788190742</w:t>
      </w:r>
      <w:r w:rsidR="00D1075E" w:rsidRPr="009B3ABC">
        <w:rPr>
          <w:rFonts w:cstheme="minorHAnsi"/>
          <w:b/>
          <w:u w:val="single"/>
        </w:rPr>
        <w:t>m</w:t>
      </w:r>
      <w:r w:rsidR="0091765D" w:rsidRPr="009B3ABC">
        <w:rPr>
          <w:rFonts w:cstheme="minorHAnsi"/>
          <w:b/>
          <w:u w:val="single"/>
        </w:rPr>
        <w:t>, @jontonge</w:t>
      </w:r>
    </w:p>
    <w:p w14:paraId="5586D9B1" w14:textId="77777777" w:rsidR="008F045C" w:rsidRPr="009B3ABC" w:rsidRDefault="008F045C" w:rsidP="00CE56B0">
      <w:pPr>
        <w:pStyle w:val="ListParagraph"/>
        <w:jc w:val="both"/>
        <w:rPr>
          <w:rFonts w:cstheme="minorHAnsi"/>
          <w:b/>
          <w:sz w:val="24"/>
          <w:szCs w:val="24"/>
          <w:u w:val="single"/>
        </w:rPr>
      </w:pPr>
    </w:p>
    <w:p w14:paraId="1C983904" w14:textId="6A4AE02C" w:rsidR="00CE56B0" w:rsidRPr="009B3ABC" w:rsidRDefault="008F045C" w:rsidP="00CE56B0">
      <w:pPr>
        <w:pStyle w:val="ListParagraph"/>
        <w:jc w:val="both"/>
        <w:rPr>
          <w:rFonts w:cstheme="minorHAnsi"/>
          <w:b/>
          <w:sz w:val="24"/>
          <w:szCs w:val="24"/>
          <w:u w:val="single"/>
        </w:rPr>
      </w:pPr>
      <w:r w:rsidRPr="009B3ABC">
        <w:rPr>
          <w:rFonts w:cstheme="minorHAnsi"/>
          <w:b/>
          <w:sz w:val="24"/>
          <w:szCs w:val="24"/>
          <w:u w:val="single"/>
        </w:rPr>
        <w:t>CONTEXT</w:t>
      </w:r>
    </w:p>
    <w:p w14:paraId="51918BEF" w14:textId="77777777" w:rsidR="008F045C" w:rsidRPr="009B3ABC" w:rsidRDefault="008F045C" w:rsidP="00CE56B0">
      <w:pPr>
        <w:pStyle w:val="ListParagraph"/>
        <w:jc w:val="both"/>
        <w:rPr>
          <w:rFonts w:cstheme="minorHAnsi"/>
          <w:b/>
          <w:sz w:val="24"/>
          <w:szCs w:val="24"/>
          <w:u w:val="single"/>
        </w:rPr>
      </w:pPr>
    </w:p>
    <w:p w14:paraId="551BA6E0" w14:textId="4AD2AA7E" w:rsidR="00DB795C" w:rsidRPr="009B3ABC" w:rsidRDefault="00442C3C" w:rsidP="00270EB2">
      <w:pPr>
        <w:pStyle w:val="ListParagraph"/>
        <w:numPr>
          <w:ilvl w:val="0"/>
          <w:numId w:val="9"/>
        </w:numPr>
        <w:jc w:val="both"/>
        <w:rPr>
          <w:rFonts w:cstheme="minorHAnsi"/>
          <w:b/>
          <w:sz w:val="24"/>
          <w:szCs w:val="24"/>
          <w:u w:val="single"/>
        </w:rPr>
      </w:pPr>
      <w:r w:rsidRPr="009B3ABC">
        <w:rPr>
          <w:rFonts w:cstheme="minorHAnsi"/>
          <w:b/>
          <w:sz w:val="24"/>
          <w:szCs w:val="24"/>
        </w:rPr>
        <w:t>Th</w:t>
      </w:r>
      <w:r w:rsidR="007A2128" w:rsidRPr="009B3ABC">
        <w:rPr>
          <w:rFonts w:cstheme="minorHAnsi"/>
          <w:b/>
          <w:sz w:val="24"/>
          <w:szCs w:val="24"/>
        </w:rPr>
        <w:t>is local</w:t>
      </w:r>
      <w:r w:rsidRPr="009B3ABC">
        <w:rPr>
          <w:rFonts w:cstheme="minorHAnsi"/>
          <w:b/>
          <w:sz w:val="24"/>
          <w:szCs w:val="24"/>
        </w:rPr>
        <w:t xml:space="preserve"> election </w:t>
      </w:r>
      <w:r w:rsidR="004249C5" w:rsidRPr="009B3ABC">
        <w:rPr>
          <w:rFonts w:cstheme="minorHAnsi"/>
          <w:b/>
          <w:sz w:val="24"/>
          <w:szCs w:val="24"/>
        </w:rPr>
        <w:t xml:space="preserve">sees </w:t>
      </w:r>
      <w:r w:rsidR="002B7810" w:rsidRPr="009B3ABC">
        <w:rPr>
          <w:rFonts w:cstheme="minorHAnsi"/>
          <w:b/>
          <w:sz w:val="24"/>
          <w:szCs w:val="24"/>
        </w:rPr>
        <w:t>contests in 2</w:t>
      </w:r>
      <w:r w:rsidR="00DB795C" w:rsidRPr="009B3ABC">
        <w:rPr>
          <w:rFonts w:cstheme="minorHAnsi"/>
          <w:b/>
          <w:sz w:val="24"/>
          <w:szCs w:val="24"/>
        </w:rPr>
        <w:t>2</w:t>
      </w:r>
      <w:r w:rsidR="004249C5" w:rsidRPr="009B3ABC">
        <w:rPr>
          <w:rFonts w:cstheme="minorHAnsi"/>
          <w:b/>
          <w:sz w:val="24"/>
          <w:szCs w:val="24"/>
        </w:rPr>
        <w:t xml:space="preserve"> </w:t>
      </w:r>
      <w:r w:rsidR="002B7810" w:rsidRPr="009B3ABC">
        <w:rPr>
          <w:rFonts w:cstheme="minorHAnsi"/>
          <w:b/>
          <w:sz w:val="24"/>
          <w:szCs w:val="24"/>
        </w:rPr>
        <w:t xml:space="preserve">NW </w:t>
      </w:r>
      <w:r w:rsidR="004249C5" w:rsidRPr="009B3ABC">
        <w:rPr>
          <w:rFonts w:cstheme="minorHAnsi"/>
          <w:b/>
          <w:sz w:val="24"/>
          <w:szCs w:val="24"/>
        </w:rPr>
        <w:t>councils</w:t>
      </w:r>
      <w:r w:rsidR="002B7810" w:rsidRPr="009B3ABC">
        <w:rPr>
          <w:rFonts w:cstheme="minorHAnsi"/>
          <w:b/>
          <w:sz w:val="24"/>
          <w:szCs w:val="24"/>
        </w:rPr>
        <w:t xml:space="preserve">, the highest number of any region. Nearly half (12 of 28) </w:t>
      </w:r>
      <w:r w:rsidR="00DB795C" w:rsidRPr="009B3ABC">
        <w:rPr>
          <w:rFonts w:cstheme="minorHAnsi"/>
          <w:b/>
          <w:sz w:val="24"/>
          <w:szCs w:val="24"/>
        </w:rPr>
        <w:t xml:space="preserve">metropolitan borough contests are being held in the NW. 459 council seats are at stake. </w:t>
      </w:r>
      <w:r w:rsidR="002B7810" w:rsidRPr="009B3ABC">
        <w:rPr>
          <w:rFonts w:cstheme="minorHAnsi"/>
          <w:b/>
          <w:sz w:val="24"/>
          <w:szCs w:val="24"/>
        </w:rPr>
        <w:t xml:space="preserve"> </w:t>
      </w:r>
    </w:p>
    <w:p w14:paraId="766A7564" w14:textId="77777777" w:rsidR="00DB795C" w:rsidRPr="009B3ABC" w:rsidRDefault="00DB795C" w:rsidP="00DB795C">
      <w:pPr>
        <w:pStyle w:val="ListParagraph"/>
        <w:jc w:val="both"/>
        <w:rPr>
          <w:rFonts w:cstheme="minorHAnsi"/>
          <w:b/>
          <w:sz w:val="24"/>
          <w:szCs w:val="24"/>
          <w:u w:val="single"/>
        </w:rPr>
      </w:pPr>
    </w:p>
    <w:p w14:paraId="4A6F24E3" w14:textId="4E025AAC" w:rsidR="002F33C4" w:rsidRPr="009B3ABC" w:rsidRDefault="002B7810" w:rsidP="00270EB2">
      <w:pPr>
        <w:pStyle w:val="ListParagraph"/>
        <w:numPr>
          <w:ilvl w:val="0"/>
          <w:numId w:val="9"/>
        </w:numPr>
        <w:jc w:val="both"/>
        <w:rPr>
          <w:rFonts w:cstheme="minorHAnsi"/>
          <w:b/>
          <w:sz w:val="24"/>
          <w:szCs w:val="24"/>
          <w:u w:val="single"/>
        </w:rPr>
      </w:pPr>
      <w:r w:rsidRPr="009B3ABC">
        <w:rPr>
          <w:rFonts w:cstheme="minorHAnsi"/>
          <w:b/>
          <w:sz w:val="24"/>
          <w:szCs w:val="24"/>
        </w:rPr>
        <w:t xml:space="preserve">There are also metro mayor contests in Greater Manchester and the Liverpool City Region, a mayoral election in Salford and Police and Crime Commissioner elections in Cheshire, </w:t>
      </w:r>
      <w:proofErr w:type="gramStart"/>
      <w:r w:rsidRPr="009B3ABC">
        <w:rPr>
          <w:rFonts w:cstheme="minorHAnsi"/>
          <w:b/>
          <w:sz w:val="24"/>
          <w:szCs w:val="24"/>
        </w:rPr>
        <w:t>Lancashire</w:t>
      </w:r>
      <w:proofErr w:type="gramEnd"/>
      <w:r w:rsidRPr="009B3ABC">
        <w:rPr>
          <w:rFonts w:cstheme="minorHAnsi"/>
          <w:b/>
          <w:sz w:val="24"/>
          <w:szCs w:val="24"/>
        </w:rPr>
        <w:t xml:space="preserve"> and Merseyside</w:t>
      </w:r>
      <w:r w:rsidR="009B3ABC" w:rsidRPr="009B3ABC">
        <w:rPr>
          <w:rFonts w:cstheme="minorHAnsi"/>
          <w:b/>
          <w:sz w:val="24"/>
          <w:szCs w:val="24"/>
        </w:rPr>
        <w:t xml:space="preserve"> (and Cumbria and Derbyshire).</w:t>
      </w:r>
      <w:r w:rsidRPr="009B3ABC">
        <w:rPr>
          <w:rFonts w:cstheme="minorHAnsi"/>
          <w:b/>
          <w:sz w:val="24"/>
          <w:szCs w:val="24"/>
        </w:rPr>
        <w:t xml:space="preserve"> It is the final big test of public opinion before the general election.</w:t>
      </w:r>
    </w:p>
    <w:p w14:paraId="13779D5B" w14:textId="77777777" w:rsidR="009C2267" w:rsidRPr="009B3ABC" w:rsidRDefault="009C2267" w:rsidP="009C2267">
      <w:pPr>
        <w:pStyle w:val="ListParagraph"/>
        <w:jc w:val="both"/>
        <w:rPr>
          <w:rFonts w:cstheme="minorHAnsi"/>
          <w:b/>
          <w:sz w:val="24"/>
          <w:szCs w:val="24"/>
          <w:u w:val="single"/>
        </w:rPr>
      </w:pPr>
    </w:p>
    <w:p w14:paraId="6C541E94" w14:textId="7C0E6A7E" w:rsidR="009D0C1D" w:rsidRPr="009D0C1D" w:rsidRDefault="009C2267" w:rsidP="009C2267">
      <w:pPr>
        <w:pStyle w:val="ListParagraph"/>
        <w:numPr>
          <w:ilvl w:val="0"/>
          <w:numId w:val="9"/>
        </w:numPr>
        <w:jc w:val="both"/>
        <w:rPr>
          <w:rFonts w:cstheme="minorHAnsi"/>
          <w:b/>
          <w:sz w:val="24"/>
          <w:szCs w:val="24"/>
          <w:u w:val="single"/>
        </w:rPr>
      </w:pPr>
      <w:r w:rsidRPr="009B3ABC">
        <w:rPr>
          <w:rFonts w:cstheme="minorHAnsi"/>
          <w:b/>
          <w:sz w:val="24"/>
          <w:szCs w:val="24"/>
        </w:rPr>
        <w:t>Labour defend</w:t>
      </w:r>
      <w:r w:rsidR="003E203A" w:rsidRPr="009B3ABC">
        <w:rPr>
          <w:rFonts w:cstheme="minorHAnsi"/>
          <w:b/>
          <w:sz w:val="24"/>
          <w:szCs w:val="24"/>
        </w:rPr>
        <w:t>s</w:t>
      </w:r>
      <w:r w:rsidR="0034714D">
        <w:rPr>
          <w:rFonts w:cstheme="minorHAnsi"/>
          <w:b/>
          <w:sz w:val="24"/>
          <w:szCs w:val="24"/>
        </w:rPr>
        <w:t xml:space="preserve"> </w:t>
      </w:r>
      <w:r w:rsidR="00DB795C" w:rsidRPr="009B3ABC">
        <w:rPr>
          <w:rFonts w:cstheme="minorHAnsi"/>
          <w:b/>
          <w:sz w:val="24"/>
          <w:szCs w:val="24"/>
        </w:rPr>
        <w:t>17</w:t>
      </w:r>
      <w:r w:rsidRPr="009B3ABC">
        <w:rPr>
          <w:rFonts w:cstheme="minorHAnsi"/>
          <w:b/>
          <w:sz w:val="24"/>
          <w:szCs w:val="24"/>
        </w:rPr>
        <w:t xml:space="preserve"> councils</w:t>
      </w:r>
      <w:r w:rsidR="00754CA9" w:rsidRPr="009B3ABC">
        <w:rPr>
          <w:rFonts w:cstheme="minorHAnsi"/>
          <w:b/>
          <w:sz w:val="24"/>
          <w:szCs w:val="24"/>
        </w:rPr>
        <w:t xml:space="preserve"> and will expect to hold all</w:t>
      </w:r>
      <w:r w:rsidR="002437E9">
        <w:rPr>
          <w:rFonts w:cstheme="minorHAnsi"/>
          <w:b/>
          <w:sz w:val="24"/>
          <w:szCs w:val="24"/>
        </w:rPr>
        <w:t>.</w:t>
      </w:r>
      <w:r w:rsidR="00DB795C" w:rsidRPr="009B3ABC">
        <w:rPr>
          <w:rFonts w:cstheme="minorHAnsi"/>
          <w:b/>
          <w:sz w:val="24"/>
          <w:szCs w:val="24"/>
        </w:rPr>
        <w:t xml:space="preserve"> Five </w:t>
      </w:r>
      <w:r w:rsidR="00754CA9" w:rsidRPr="009B3ABC">
        <w:rPr>
          <w:rFonts w:cstheme="minorHAnsi"/>
          <w:b/>
          <w:sz w:val="24"/>
          <w:szCs w:val="24"/>
        </w:rPr>
        <w:t xml:space="preserve">councils </w:t>
      </w:r>
      <w:r w:rsidR="00DB795C" w:rsidRPr="009B3ABC">
        <w:rPr>
          <w:rFonts w:cstheme="minorHAnsi"/>
          <w:b/>
          <w:sz w:val="24"/>
          <w:szCs w:val="24"/>
        </w:rPr>
        <w:t xml:space="preserve">are under no overall control: Bolton; Burnley; Hyndburn; Pendle and Stockport. </w:t>
      </w:r>
      <w:r w:rsidR="009B3ABC" w:rsidRPr="009B3ABC">
        <w:rPr>
          <w:rFonts w:cstheme="minorHAnsi"/>
          <w:b/>
          <w:sz w:val="24"/>
          <w:szCs w:val="24"/>
        </w:rPr>
        <w:t>Labour g</w:t>
      </w:r>
      <w:r w:rsidR="00AB1E3A" w:rsidRPr="009B3ABC">
        <w:rPr>
          <w:rFonts w:cstheme="minorHAnsi"/>
          <w:b/>
          <w:sz w:val="24"/>
          <w:szCs w:val="24"/>
        </w:rPr>
        <w:t>ains are p</w:t>
      </w:r>
      <w:r w:rsidR="006C792B">
        <w:rPr>
          <w:rFonts w:cstheme="minorHAnsi"/>
          <w:b/>
          <w:sz w:val="24"/>
          <w:szCs w:val="24"/>
        </w:rPr>
        <w:t xml:space="preserve">ossible in Bolton and </w:t>
      </w:r>
      <w:proofErr w:type="gramStart"/>
      <w:r w:rsidR="006C792B">
        <w:rPr>
          <w:rFonts w:cstheme="minorHAnsi"/>
          <w:b/>
          <w:sz w:val="24"/>
          <w:szCs w:val="24"/>
        </w:rPr>
        <w:t>Hyndburn</w:t>
      </w:r>
      <w:proofErr w:type="gramEnd"/>
      <w:r w:rsidR="00AB1E3A" w:rsidRPr="009B3ABC">
        <w:rPr>
          <w:rFonts w:cstheme="minorHAnsi"/>
          <w:b/>
          <w:sz w:val="24"/>
          <w:szCs w:val="24"/>
        </w:rPr>
        <w:t xml:space="preserve"> but </w:t>
      </w:r>
      <w:r w:rsidR="00DB795C" w:rsidRPr="009B3ABC">
        <w:rPr>
          <w:rFonts w:cstheme="minorHAnsi"/>
          <w:b/>
          <w:sz w:val="24"/>
          <w:szCs w:val="24"/>
        </w:rPr>
        <w:t>Stockport looks</w:t>
      </w:r>
      <w:r w:rsidR="00AB1E3A" w:rsidRPr="009B3ABC">
        <w:rPr>
          <w:rFonts w:cstheme="minorHAnsi"/>
          <w:b/>
          <w:sz w:val="24"/>
          <w:szCs w:val="24"/>
        </w:rPr>
        <w:t xml:space="preserve"> </w:t>
      </w:r>
      <w:r w:rsidR="00DB795C" w:rsidRPr="009B3ABC">
        <w:rPr>
          <w:rFonts w:cstheme="minorHAnsi"/>
          <w:b/>
          <w:sz w:val="24"/>
          <w:szCs w:val="24"/>
        </w:rPr>
        <w:t>difficult</w:t>
      </w:r>
      <w:r w:rsidR="002128AE" w:rsidRPr="009B3ABC">
        <w:rPr>
          <w:rFonts w:cstheme="minorHAnsi"/>
          <w:b/>
          <w:sz w:val="24"/>
          <w:szCs w:val="24"/>
        </w:rPr>
        <w:t xml:space="preserve"> and in </w:t>
      </w:r>
      <w:r w:rsidR="00176930">
        <w:rPr>
          <w:rFonts w:cstheme="minorHAnsi"/>
          <w:b/>
          <w:sz w:val="24"/>
          <w:szCs w:val="24"/>
        </w:rPr>
        <w:t>both Burnley and Pendle</w:t>
      </w:r>
      <w:r w:rsidR="002128AE" w:rsidRPr="009B3ABC">
        <w:rPr>
          <w:rFonts w:cstheme="minorHAnsi"/>
          <w:b/>
          <w:sz w:val="24"/>
          <w:szCs w:val="24"/>
        </w:rPr>
        <w:t xml:space="preserve"> the party has been hit by resignations</w:t>
      </w:r>
      <w:r w:rsidR="00176930">
        <w:rPr>
          <w:rFonts w:cstheme="minorHAnsi"/>
          <w:b/>
          <w:sz w:val="24"/>
          <w:szCs w:val="24"/>
        </w:rPr>
        <w:t xml:space="preserve"> – in Burnley</w:t>
      </w:r>
      <w:r w:rsidR="002128AE" w:rsidRPr="009B3ABC">
        <w:rPr>
          <w:rFonts w:cstheme="minorHAnsi"/>
          <w:b/>
          <w:sz w:val="24"/>
          <w:szCs w:val="24"/>
        </w:rPr>
        <w:t xml:space="preserve"> over Keir Starmer’s initial refusal to demand a ceasefire in Gaza</w:t>
      </w:r>
      <w:r w:rsidR="00176930">
        <w:rPr>
          <w:rFonts w:cstheme="minorHAnsi"/>
          <w:b/>
          <w:sz w:val="24"/>
          <w:szCs w:val="24"/>
        </w:rPr>
        <w:t>, a factor also in Pendle but where discontent was broader among Labour councillors over claimed national interference in local decision-making.</w:t>
      </w:r>
    </w:p>
    <w:p w14:paraId="72260EB8" w14:textId="77777777" w:rsidR="009D0C1D" w:rsidRPr="009D0C1D" w:rsidRDefault="009D0C1D" w:rsidP="009D0C1D">
      <w:pPr>
        <w:pStyle w:val="ListParagraph"/>
        <w:rPr>
          <w:rFonts w:cstheme="minorHAnsi"/>
          <w:b/>
          <w:sz w:val="24"/>
          <w:szCs w:val="24"/>
        </w:rPr>
      </w:pPr>
    </w:p>
    <w:p w14:paraId="08DAD32B" w14:textId="0312041D" w:rsidR="009C2267" w:rsidRPr="009B3ABC" w:rsidRDefault="00754CA9" w:rsidP="009C2267">
      <w:pPr>
        <w:pStyle w:val="ListParagraph"/>
        <w:numPr>
          <w:ilvl w:val="0"/>
          <w:numId w:val="9"/>
        </w:numPr>
        <w:jc w:val="both"/>
        <w:rPr>
          <w:rFonts w:cstheme="minorHAnsi"/>
          <w:b/>
          <w:sz w:val="24"/>
          <w:szCs w:val="24"/>
          <w:u w:val="single"/>
        </w:rPr>
      </w:pPr>
      <w:r w:rsidRPr="009B3ABC">
        <w:rPr>
          <w:rFonts w:cstheme="minorHAnsi"/>
          <w:b/>
          <w:sz w:val="24"/>
          <w:szCs w:val="24"/>
        </w:rPr>
        <w:t xml:space="preserve">The Conservatives </w:t>
      </w:r>
      <w:r w:rsidR="009D0C1D">
        <w:rPr>
          <w:rFonts w:cstheme="minorHAnsi"/>
          <w:b/>
          <w:sz w:val="24"/>
          <w:szCs w:val="24"/>
        </w:rPr>
        <w:t xml:space="preserve">and Liberal Democrats </w:t>
      </w:r>
      <w:r w:rsidRPr="009B3ABC">
        <w:rPr>
          <w:rFonts w:cstheme="minorHAnsi"/>
          <w:b/>
          <w:sz w:val="24"/>
          <w:szCs w:val="24"/>
        </w:rPr>
        <w:t>do not hold any NW councils being conteste</w:t>
      </w:r>
      <w:r w:rsidR="00AB1E3A" w:rsidRPr="009B3ABC">
        <w:rPr>
          <w:rFonts w:cstheme="minorHAnsi"/>
          <w:b/>
          <w:sz w:val="24"/>
          <w:szCs w:val="24"/>
        </w:rPr>
        <w:t>d</w:t>
      </w:r>
      <w:r w:rsidR="009D0C1D">
        <w:rPr>
          <w:rFonts w:cstheme="minorHAnsi"/>
          <w:b/>
          <w:sz w:val="24"/>
          <w:szCs w:val="24"/>
        </w:rPr>
        <w:t xml:space="preserve"> but the Liberal Democrats do run Stockport as a minority administration.</w:t>
      </w:r>
    </w:p>
    <w:p w14:paraId="145C71B1" w14:textId="77777777" w:rsidR="00DB795C" w:rsidRPr="009B3ABC" w:rsidRDefault="00DB795C" w:rsidP="00DB795C">
      <w:pPr>
        <w:pStyle w:val="ListParagraph"/>
        <w:jc w:val="both"/>
        <w:rPr>
          <w:rFonts w:cstheme="minorHAnsi"/>
          <w:b/>
          <w:sz w:val="24"/>
          <w:szCs w:val="24"/>
          <w:u w:val="single"/>
        </w:rPr>
      </w:pPr>
    </w:p>
    <w:p w14:paraId="4B5ED974" w14:textId="75570FE4" w:rsidR="00E937A5" w:rsidRPr="009B3ABC" w:rsidRDefault="009C2267" w:rsidP="00E937A5">
      <w:pPr>
        <w:pStyle w:val="ListParagraph"/>
        <w:numPr>
          <w:ilvl w:val="0"/>
          <w:numId w:val="9"/>
        </w:numPr>
        <w:jc w:val="both"/>
        <w:rPr>
          <w:rFonts w:cstheme="minorHAnsi"/>
          <w:b/>
          <w:sz w:val="24"/>
          <w:szCs w:val="24"/>
          <w:u w:val="single"/>
        </w:rPr>
      </w:pPr>
      <w:r w:rsidRPr="009B3ABC">
        <w:rPr>
          <w:rFonts w:cstheme="minorHAnsi"/>
          <w:b/>
          <w:sz w:val="24"/>
          <w:szCs w:val="24"/>
        </w:rPr>
        <w:t>The comparison is with 20</w:t>
      </w:r>
      <w:r w:rsidR="00DB795C" w:rsidRPr="009B3ABC">
        <w:rPr>
          <w:rFonts w:cstheme="minorHAnsi"/>
          <w:b/>
          <w:sz w:val="24"/>
          <w:szCs w:val="24"/>
        </w:rPr>
        <w:t xml:space="preserve">21 </w:t>
      </w:r>
      <w:r w:rsidRPr="009B3ABC">
        <w:rPr>
          <w:rFonts w:cstheme="minorHAnsi"/>
          <w:b/>
          <w:sz w:val="24"/>
          <w:szCs w:val="24"/>
        </w:rPr>
        <w:t xml:space="preserve">when these seats were last fought/councillors </w:t>
      </w:r>
      <w:r w:rsidR="002F33C4" w:rsidRPr="009B3ABC">
        <w:rPr>
          <w:rFonts w:cstheme="minorHAnsi"/>
          <w:b/>
          <w:sz w:val="24"/>
          <w:szCs w:val="24"/>
        </w:rPr>
        <w:t xml:space="preserve">were </w:t>
      </w:r>
      <w:r w:rsidRPr="009B3ABC">
        <w:rPr>
          <w:rFonts w:cstheme="minorHAnsi"/>
          <w:b/>
          <w:sz w:val="24"/>
          <w:szCs w:val="24"/>
        </w:rPr>
        <w:t>elected</w:t>
      </w:r>
      <w:r w:rsidR="009B3ABC" w:rsidRPr="009B3ABC">
        <w:rPr>
          <w:rFonts w:cstheme="minorHAnsi"/>
          <w:b/>
          <w:sz w:val="24"/>
          <w:szCs w:val="24"/>
        </w:rPr>
        <w:t>,</w:t>
      </w:r>
      <w:r w:rsidR="00DB795C" w:rsidRPr="009B3ABC">
        <w:rPr>
          <w:rFonts w:cstheme="minorHAnsi"/>
          <w:b/>
          <w:sz w:val="24"/>
          <w:szCs w:val="24"/>
        </w:rPr>
        <w:t xml:space="preserve"> in an election postponed by a year due to the Covid shutdown.</w:t>
      </w:r>
      <w:r w:rsidRPr="009B3ABC">
        <w:rPr>
          <w:rFonts w:cstheme="minorHAnsi"/>
          <w:b/>
          <w:sz w:val="24"/>
          <w:szCs w:val="24"/>
        </w:rPr>
        <w:t xml:space="preserve"> </w:t>
      </w:r>
      <w:r w:rsidR="00DB795C" w:rsidRPr="009B3ABC">
        <w:rPr>
          <w:rFonts w:cstheme="minorHAnsi"/>
          <w:b/>
          <w:sz w:val="24"/>
          <w:szCs w:val="24"/>
        </w:rPr>
        <w:t>2021 was the last good election</w:t>
      </w:r>
      <w:r w:rsidR="002437E9">
        <w:rPr>
          <w:rFonts w:cstheme="minorHAnsi"/>
          <w:b/>
          <w:sz w:val="24"/>
          <w:szCs w:val="24"/>
        </w:rPr>
        <w:t xml:space="preserve"> year</w:t>
      </w:r>
      <w:r w:rsidR="00DB795C" w:rsidRPr="009B3ABC">
        <w:rPr>
          <w:rFonts w:cstheme="minorHAnsi"/>
          <w:b/>
          <w:sz w:val="24"/>
          <w:szCs w:val="24"/>
        </w:rPr>
        <w:t xml:space="preserve"> for the Conservatives. They gained 235 seats nationally and Labour lost 327 (the Lib Dems gained 8). This means the Conservatives, on their current poor poll rating, risk losing a </w:t>
      </w:r>
      <w:r w:rsidR="002437E9">
        <w:rPr>
          <w:rFonts w:cstheme="minorHAnsi"/>
          <w:b/>
          <w:sz w:val="24"/>
          <w:szCs w:val="24"/>
        </w:rPr>
        <w:t>very</w:t>
      </w:r>
      <w:r w:rsidR="00DB795C" w:rsidRPr="009B3ABC">
        <w:rPr>
          <w:rFonts w:cstheme="minorHAnsi"/>
          <w:b/>
          <w:sz w:val="24"/>
          <w:szCs w:val="24"/>
        </w:rPr>
        <w:t xml:space="preserve"> large </w:t>
      </w:r>
      <w:r w:rsidR="00754CA9" w:rsidRPr="009B3ABC">
        <w:rPr>
          <w:rFonts w:cstheme="minorHAnsi"/>
          <w:b/>
          <w:sz w:val="24"/>
          <w:szCs w:val="24"/>
        </w:rPr>
        <w:t>number of seats.</w:t>
      </w:r>
      <w:r w:rsidR="00AB1E3A" w:rsidRPr="009B3ABC">
        <w:rPr>
          <w:rFonts w:cstheme="minorHAnsi"/>
          <w:b/>
          <w:sz w:val="24"/>
          <w:szCs w:val="24"/>
        </w:rPr>
        <w:t xml:space="preserve"> </w:t>
      </w:r>
      <w:r w:rsidR="009B3ABC" w:rsidRPr="009B3ABC">
        <w:rPr>
          <w:rFonts w:cstheme="minorHAnsi"/>
          <w:b/>
          <w:sz w:val="24"/>
          <w:szCs w:val="24"/>
        </w:rPr>
        <w:t>I</w:t>
      </w:r>
      <w:r w:rsidR="00AB1E3A" w:rsidRPr="009B3ABC">
        <w:rPr>
          <w:rFonts w:cstheme="minorHAnsi"/>
          <w:b/>
          <w:sz w:val="24"/>
          <w:szCs w:val="24"/>
        </w:rPr>
        <w:t>n the NW the Conservatives gained 36 seats in 2021 and Labour lost 30. The Lib Dems lost 12 NW council seats and the Greens gained 12</w:t>
      </w:r>
      <w:r w:rsidR="009B3ABC" w:rsidRPr="009B3ABC">
        <w:rPr>
          <w:rFonts w:cstheme="minorHAnsi"/>
          <w:b/>
          <w:sz w:val="24"/>
          <w:szCs w:val="24"/>
        </w:rPr>
        <w:t>.</w:t>
      </w:r>
    </w:p>
    <w:p w14:paraId="103B0BCF" w14:textId="77777777" w:rsidR="00754CA9" w:rsidRDefault="00754CA9" w:rsidP="00754CA9">
      <w:pPr>
        <w:pStyle w:val="ListParagraph"/>
        <w:rPr>
          <w:rFonts w:ascii="Abadi" w:hAnsi="Abadi"/>
          <w:b/>
          <w:sz w:val="24"/>
          <w:szCs w:val="24"/>
          <w:u w:val="single"/>
        </w:rPr>
      </w:pPr>
    </w:p>
    <w:p w14:paraId="1498C3BA" w14:textId="77777777" w:rsidR="002437E9" w:rsidRDefault="002437E9" w:rsidP="00754CA9">
      <w:pPr>
        <w:pStyle w:val="ListParagraph"/>
        <w:rPr>
          <w:rFonts w:ascii="Abadi" w:hAnsi="Abadi"/>
          <w:b/>
          <w:sz w:val="24"/>
          <w:szCs w:val="24"/>
          <w:u w:val="single"/>
        </w:rPr>
      </w:pPr>
    </w:p>
    <w:p w14:paraId="71382C80" w14:textId="77777777" w:rsidR="002437E9" w:rsidRDefault="002437E9" w:rsidP="00754CA9">
      <w:pPr>
        <w:pStyle w:val="ListParagraph"/>
        <w:rPr>
          <w:rFonts w:ascii="Abadi" w:hAnsi="Abadi"/>
          <w:b/>
          <w:sz w:val="24"/>
          <w:szCs w:val="24"/>
          <w:u w:val="single"/>
        </w:rPr>
      </w:pPr>
    </w:p>
    <w:p w14:paraId="6CECFC73" w14:textId="77777777" w:rsidR="002437E9" w:rsidRDefault="002437E9" w:rsidP="00754CA9">
      <w:pPr>
        <w:pStyle w:val="ListParagraph"/>
        <w:rPr>
          <w:rFonts w:ascii="Abadi" w:hAnsi="Abadi"/>
          <w:b/>
          <w:sz w:val="24"/>
          <w:szCs w:val="24"/>
          <w:u w:val="single"/>
        </w:rPr>
      </w:pPr>
    </w:p>
    <w:p w14:paraId="70BD6922" w14:textId="77777777" w:rsidR="002437E9" w:rsidRDefault="002437E9" w:rsidP="00754CA9">
      <w:pPr>
        <w:pStyle w:val="ListParagraph"/>
        <w:rPr>
          <w:rFonts w:ascii="Abadi" w:hAnsi="Abadi"/>
          <w:b/>
          <w:sz w:val="24"/>
          <w:szCs w:val="24"/>
          <w:u w:val="single"/>
        </w:rPr>
      </w:pPr>
    </w:p>
    <w:p w14:paraId="0F282630" w14:textId="2326AB27" w:rsidR="008F4B5B" w:rsidRPr="009568C2" w:rsidRDefault="007C2113" w:rsidP="009568C2">
      <w:pPr>
        <w:ind w:firstLine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</w:t>
      </w:r>
      <w:r w:rsidR="00754CA9">
        <w:rPr>
          <w:b/>
          <w:sz w:val="24"/>
          <w:szCs w:val="24"/>
          <w:u w:val="single"/>
        </w:rPr>
        <w:t>HE FIVE NO OVERALL CONTROL</w:t>
      </w:r>
      <w:r>
        <w:rPr>
          <w:b/>
          <w:sz w:val="24"/>
          <w:szCs w:val="24"/>
          <w:u w:val="single"/>
        </w:rPr>
        <w:t xml:space="preserve"> </w:t>
      </w:r>
      <w:r w:rsidR="008F4B5B" w:rsidRPr="009568C2">
        <w:rPr>
          <w:b/>
          <w:sz w:val="24"/>
          <w:szCs w:val="24"/>
          <w:u w:val="single"/>
        </w:rPr>
        <w:t>COUNCILS TO LOOK OUT FOR</w:t>
      </w:r>
      <w:r w:rsidR="00F6783D" w:rsidRPr="009568C2">
        <w:rPr>
          <w:b/>
          <w:sz w:val="24"/>
          <w:szCs w:val="24"/>
          <w:u w:val="single"/>
        </w:rPr>
        <w:t>:</w:t>
      </w:r>
    </w:p>
    <w:p w14:paraId="50043BFE" w14:textId="5604F18F" w:rsidR="00B67F12" w:rsidRDefault="008F4B5B" w:rsidP="00863C84">
      <w:pPr>
        <w:pStyle w:val="ListParagraph"/>
        <w:jc w:val="both"/>
        <w:rPr>
          <w:b/>
          <w:sz w:val="24"/>
          <w:szCs w:val="24"/>
        </w:rPr>
      </w:pPr>
      <w:r w:rsidRPr="00E31792">
        <w:rPr>
          <w:b/>
          <w:sz w:val="24"/>
          <w:szCs w:val="24"/>
        </w:rPr>
        <w:t>BO</w:t>
      </w:r>
      <w:r w:rsidR="00F91CBF">
        <w:rPr>
          <w:b/>
          <w:sz w:val="24"/>
          <w:szCs w:val="24"/>
        </w:rPr>
        <w:t>LTON</w:t>
      </w:r>
      <w:r w:rsidR="00444A1F">
        <w:rPr>
          <w:b/>
          <w:sz w:val="24"/>
          <w:szCs w:val="24"/>
        </w:rPr>
        <w:t>:</w:t>
      </w:r>
      <w:r w:rsidR="00F91CBF">
        <w:rPr>
          <w:b/>
          <w:sz w:val="24"/>
          <w:szCs w:val="24"/>
        </w:rPr>
        <w:t xml:space="preserve"> </w:t>
      </w:r>
      <w:r w:rsidR="00410529">
        <w:rPr>
          <w:b/>
          <w:sz w:val="24"/>
          <w:szCs w:val="24"/>
        </w:rPr>
        <w:t>Labour</w:t>
      </w:r>
      <w:r w:rsidR="004A73C7">
        <w:rPr>
          <w:b/>
          <w:sz w:val="24"/>
          <w:szCs w:val="24"/>
        </w:rPr>
        <w:t xml:space="preserve"> lost</w:t>
      </w:r>
      <w:r w:rsidRPr="00E31792">
        <w:rPr>
          <w:b/>
          <w:sz w:val="24"/>
          <w:szCs w:val="24"/>
        </w:rPr>
        <w:t xml:space="preserve"> overall control </w:t>
      </w:r>
      <w:r w:rsidR="004A73C7">
        <w:rPr>
          <w:b/>
          <w:sz w:val="24"/>
          <w:szCs w:val="24"/>
        </w:rPr>
        <w:t>in 2019</w:t>
      </w:r>
      <w:r w:rsidR="00754CA9">
        <w:rPr>
          <w:b/>
          <w:sz w:val="24"/>
          <w:szCs w:val="24"/>
        </w:rPr>
        <w:t>. T</w:t>
      </w:r>
      <w:r w:rsidR="00D11024">
        <w:rPr>
          <w:b/>
          <w:sz w:val="24"/>
          <w:szCs w:val="24"/>
        </w:rPr>
        <w:t>he Conservatives</w:t>
      </w:r>
      <w:r w:rsidR="00754CA9">
        <w:rPr>
          <w:b/>
          <w:sz w:val="24"/>
          <w:szCs w:val="24"/>
        </w:rPr>
        <w:t xml:space="preserve"> then ran</w:t>
      </w:r>
      <w:r w:rsidR="00D11024">
        <w:rPr>
          <w:b/>
          <w:sz w:val="24"/>
          <w:szCs w:val="24"/>
        </w:rPr>
        <w:t xml:space="preserve"> a minority administration</w:t>
      </w:r>
      <w:r w:rsidR="00754CA9">
        <w:rPr>
          <w:b/>
          <w:sz w:val="24"/>
          <w:szCs w:val="24"/>
        </w:rPr>
        <w:t xml:space="preserve"> until Labour became the largest party again last year and has </w:t>
      </w:r>
      <w:r w:rsidR="009B3ABC">
        <w:rPr>
          <w:b/>
          <w:sz w:val="24"/>
          <w:szCs w:val="24"/>
        </w:rPr>
        <w:t xml:space="preserve">since </w:t>
      </w:r>
      <w:r w:rsidR="00754CA9">
        <w:rPr>
          <w:b/>
          <w:sz w:val="24"/>
          <w:szCs w:val="24"/>
        </w:rPr>
        <w:t xml:space="preserve">led the council as a minority group. </w:t>
      </w:r>
      <w:r w:rsidR="004975F8">
        <w:rPr>
          <w:b/>
          <w:sz w:val="24"/>
          <w:szCs w:val="24"/>
        </w:rPr>
        <w:t>There are</w:t>
      </w:r>
      <w:r w:rsidR="00796EA6">
        <w:rPr>
          <w:b/>
          <w:sz w:val="24"/>
          <w:szCs w:val="24"/>
        </w:rPr>
        <w:t xml:space="preserve"> </w:t>
      </w:r>
      <w:r w:rsidR="004A73C7">
        <w:rPr>
          <w:b/>
          <w:sz w:val="24"/>
          <w:szCs w:val="24"/>
        </w:rPr>
        <w:t>n</w:t>
      </w:r>
      <w:r w:rsidR="00754CA9">
        <w:rPr>
          <w:b/>
          <w:sz w:val="24"/>
          <w:szCs w:val="24"/>
        </w:rPr>
        <w:t>ine</w:t>
      </w:r>
      <w:r w:rsidR="004A73C7">
        <w:rPr>
          <w:b/>
          <w:sz w:val="24"/>
          <w:szCs w:val="24"/>
        </w:rPr>
        <w:t xml:space="preserve"> </w:t>
      </w:r>
      <w:r w:rsidR="00754CA9">
        <w:rPr>
          <w:b/>
          <w:sz w:val="24"/>
          <w:szCs w:val="24"/>
        </w:rPr>
        <w:t xml:space="preserve">‘super-local’ </w:t>
      </w:r>
      <w:r w:rsidR="004A73C7">
        <w:rPr>
          <w:b/>
          <w:sz w:val="24"/>
          <w:szCs w:val="24"/>
        </w:rPr>
        <w:t xml:space="preserve">‘District First’ </w:t>
      </w:r>
      <w:r w:rsidR="00796EA6">
        <w:rPr>
          <w:b/>
          <w:sz w:val="24"/>
          <w:szCs w:val="24"/>
        </w:rPr>
        <w:t>councillors</w:t>
      </w:r>
      <w:r w:rsidR="00754CA9">
        <w:rPr>
          <w:b/>
          <w:sz w:val="24"/>
          <w:szCs w:val="24"/>
        </w:rPr>
        <w:t>.</w:t>
      </w:r>
      <w:r w:rsidR="00342063">
        <w:rPr>
          <w:b/>
          <w:sz w:val="24"/>
          <w:szCs w:val="24"/>
        </w:rPr>
        <w:t xml:space="preserve"> </w:t>
      </w:r>
      <w:r w:rsidR="00600680">
        <w:rPr>
          <w:b/>
          <w:sz w:val="24"/>
          <w:szCs w:val="24"/>
        </w:rPr>
        <w:t>The Conservatives hold two of the town’s three parliamentary seats.</w:t>
      </w:r>
    </w:p>
    <w:p w14:paraId="4FC93007" w14:textId="6DF6B6E0" w:rsidR="008F4B5B" w:rsidRDefault="00342063" w:rsidP="00863C84">
      <w:pPr>
        <w:pStyle w:val="ListParagraph"/>
        <w:jc w:val="both"/>
        <w:rPr>
          <w:b/>
          <w:sz w:val="24"/>
          <w:szCs w:val="24"/>
        </w:rPr>
      </w:pPr>
      <w:r w:rsidRPr="00342063">
        <w:rPr>
          <w:b/>
          <w:color w:val="FF0000"/>
          <w:sz w:val="24"/>
          <w:szCs w:val="24"/>
        </w:rPr>
        <w:t xml:space="preserve">LABOUR </w:t>
      </w:r>
      <w:r w:rsidR="00754CA9">
        <w:rPr>
          <w:b/>
          <w:color w:val="FF0000"/>
          <w:sz w:val="24"/>
          <w:szCs w:val="24"/>
        </w:rPr>
        <w:t>NEEDS 3 GAINS</w:t>
      </w:r>
      <w:r w:rsidR="00AB1E3A">
        <w:rPr>
          <w:b/>
          <w:color w:val="FF0000"/>
          <w:sz w:val="24"/>
          <w:szCs w:val="24"/>
        </w:rPr>
        <w:t xml:space="preserve"> (FROM 20 </w:t>
      </w:r>
      <w:r w:rsidR="00D97ECF">
        <w:rPr>
          <w:b/>
          <w:color w:val="FF0000"/>
          <w:sz w:val="24"/>
          <w:szCs w:val="24"/>
        </w:rPr>
        <w:t xml:space="preserve">SEATS </w:t>
      </w:r>
      <w:r w:rsidR="00AB1E3A">
        <w:rPr>
          <w:b/>
          <w:color w:val="FF0000"/>
          <w:sz w:val="24"/>
          <w:szCs w:val="24"/>
        </w:rPr>
        <w:t>BEING CONTESTED)</w:t>
      </w:r>
      <w:r w:rsidR="00754CA9">
        <w:rPr>
          <w:b/>
          <w:color w:val="FF0000"/>
          <w:sz w:val="24"/>
          <w:szCs w:val="24"/>
        </w:rPr>
        <w:t xml:space="preserve"> </w:t>
      </w:r>
      <w:r w:rsidRPr="00342063">
        <w:rPr>
          <w:b/>
          <w:color w:val="FF0000"/>
          <w:sz w:val="24"/>
          <w:szCs w:val="24"/>
        </w:rPr>
        <w:t>T</w:t>
      </w:r>
      <w:r w:rsidR="00754CA9">
        <w:rPr>
          <w:b/>
          <w:color w:val="FF0000"/>
          <w:sz w:val="24"/>
          <w:szCs w:val="24"/>
        </w:rPr>
        <w:t>O TAKE OVERALL CONTROL</w:t>
      </w:r>
    </w:p>
    <w:p w14:paraId="0B83473E" w14:textId="4650CFF8" w:rsidR="00944C46" w:rsidRDefault="00944C46" w:rsidP="00863C84">
      <w:pPr>
        <w:pStyle w:val="ListParagraph"/>
        <w:jc w:val="both"/>
        <w:rPr>
          <w:b/>
          <w:sz w:val="24"/>
          <w:szCs w:val="24"/>
        </w:rPr>
      </w:pPr>
    </w:p>
    <w:p w14:paraId="25472AA6" w14:textId="0F1F026D" w:rsidR="00944C46" w:rsidRDefault="00944C46" w:rsidP="00863C84">
      <w:pPr>
        <w:pStyle w:val="List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BURNLEY</w:t>
      </w:r>
      <w:r w:rsidR="00444A1F">
        <w:rPr>
          <w:b/>
          <w:sz w:val="24"/>
          <w:szCs w:val="24"/>
        </w:rPr>
        <w:t>:</w:t>
      </w:r>
      <w:r w:rsidR="00D82E13">
        <w:rPr>
          <w:b/>
          <w:sz w:val="24"/>
          <w:szCs w:val="24"/>
        </w:rPr>
        <w:t xml:space="preserve"> (NO OVERALL CONTROL)</w:t>
      </w:r>
      <w:r w:rsidR="00231E9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Labour l</w:t>
      </w:r>
      <w:r w:rsidR="003E2D9F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st overall control </w:t>
      </w:r>
      <w:r w:rsidR="009610BD">
        <w:rPr>
          <w:b/>
          <w:sz w:val="24"/>
          <w:szCs w:val="24"/>
        </w:rPr>
        <w:t>in 2019</w:t>
      </w:r>
      <w:r w:rsidR="00C00ED8">
        <w:rPr>
          <w:b/>
          <w:sz w:val="24"/>
          <w:szCs w:val="24"/>
        </w:rPr>
        <w:t>. The party</w:t>
      </w:r>
      <w:r>
        <w:rPr>
          <w:b/>
          <w:sz w:val="24"/>
          <w:szCs w:val="24"/>
        </w:rPr>
        <w:t xml:space="preserve"> </w:t>
      </w:r>
      <w:r w:rsidR="002128AE">
        <w:rPr>
          <w:b/>
          <w:sz w:val="24"/>
          <w:szCs w:val="24"/>
        </w:rPr>
        <w:t>ran</w:t>
      </w:r>
      <w:r w:rsidR="003200E5">
        <w:rPr>
          <w:b/>
          <w:sz w:val="24"/>
          <w:szCs w:val="24"/>
        </w:rPr>
        <w:t xml:space="preserve"> the council a</w:t>
      </w:r>
      <w:r w:rsidR="00716BA1">
        <w:rPr>
          <w:b/>
          <w:sz w:val="24"/>
          <w:szCs w:val="24"/>
        </w:rPr>
        <w:t>s a minority administration</w:t>
      </w:r>
      <w:r w:rsidR="00853797">
        <w:rPr>
          <w:b/>
          <w:sz w:val="24"/>
          <w:szCs w:val="24"/>
        </w:rPr>
        <w:t xml:space="preserve"> </w:t>
      </w:r>
      <w:r w:rsidR="002128AE">
        <w:rPr>
          <w:b/>
          <w:sz w:val="24"/>
          <w:szCs w:val="24"/>
        </w:rPr>
        <w:t>after the 2023 elections but the resignation of the council leader Afrasiab Anwar and ten colleagues in November 2023, in protest at Keir Starmer’s initial hesitation in demanding a ceasefire in Gaza, saw Labour lose control. These ex-Labour councillors are now independents and form part of a Cooperative Alliance group which runs the council and includes 7 Lib Dems and 7 Greens.</w:t>
      </w:r>
    </w:p>
    <w:p w14:paraId="07EE7211" w14:textId="257880C0" w:rsidR="003851C0" w:rsidRDefault="003851C0" w:rsidP="00863C84">
      <w:pPr>
        <w:pStyle w:val="ListParagraph"/>
        <w:jc w:val="both"/>
        <w:rPr>
          <w:b/>
          <w:sz w:val="24"/>
          <w:szCs w:val="24"/>
        </w:rPr>
      </w:pPr>
    </w:p>
    <w:p w14:paraId="1AF00D89" w14:textId="14AE0381" w:rsidR="009E0446" w:rsidRDefault="009E0446" w:rsidP="00863C84">
      <w:pPr>
        <w:pStyle w:val="List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HYNDBURN</w:t>
      </w:r>
      <w:r w:rsidR="00A53A1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  <w:r w:rsidR="001B5AD1">
        <w:rPr>
          <w:b/>
          <w:sz w:val="24"/>
          <w:szCs w:val="24"/>
        </w:rPr>
        <w:t xml:space="preserve">Labour </w:t>
      </w:r>
      <w:r w:rsidR="00B11DCD">
        <w:rPr>
          <w:b/>
          <w:sz w:val="24"/>
          <w:szCs w:val="24"/>
        </w:rPr>
        <w:t xml:space="preserve">lost two seats and overall control </w:t>
      </w:r>
      <w:r w:rsidR="001B5AD1">
        <w:rPr>
          <w:b/>
          <w:sz w:val="24"/>
          <w:szCs w:val="24"/>
        </w:rPr>
        <w:t>in 2022</w:t>
      </w:r>
      <w:r w:rsidR="008A31C0">
        <w:rPr>
          <w:b/>
          <w:sz w:val="24"/>
          <w:szCs w:val="24"/>
        </w:rPr>
        <w:t xml:space="preserve"> after 11 years in charge and the party has been hit by internal rows. The Conservatives formed a minority administration in 2023. They and Labour hold an equal number of seats.</w:t>
      </w:r>
    </w:p>
    <w:p w14:paraId="09037F00" w14:textId="4575769D" w:rsidR="008A31C0" w:rsidRPr="008A31C0" w:rsidRDefault="008A31C0" w:rsidP="00863C84">
      <w:pPr>
        <w:pStyle w:val="ListParagraph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LABOUR NEEDS 2 GAINS </w:t>
      </w:r>
      <w:r w:rsidR="00AB1E3A">
        <w:rPr>
          <w:b/>
          <w:color w:val="FF0000"/>
          <w:sz w:val="24"/>
          <w:szCs w:val="24"/>
        </w:rPr>
        <w:t xml:space="preserve">(FROM 12 </w:t>
      </w:r>
      <w:r w:rsidR="00D97ECF">
        <w:rPr>
          <w:b/>
          <w:color w:val="FF0000"/>
          <w:sz w:val="24"/>
          <w:szCs w:val="24"/>
        </w:rPr>
        <w:t xml:space="preserve">SEATS </w:t>
      </w:r>
      <w:r w:rsidR="00AB1E3A">
        <w:rPr>
          <w:b/>
          <w:color w:val="FF0000"/>
          <w:sz w:val="24"/>
          <w:szCs w:val="24"/>
        </w:rPr>
        <w:t xml:space="preserve">BEING CONTESTED) </w:t>
      </w:r>
      <w:r>
        <w:rPr>
          <w:b/>
          <w:color w:val="FF0000"/>
          <w:sz w:val="24"/>
          <w:szCs w:val="24"/>
        </w:rPr>
        <w:t>TO TAKE OVERALL CONTROL</w:t>
      </w:r>
    </w:p>
    <w:p w14:paraId="324D8186" w14:textId="626EB809" w:rsidR="003A1D2E" w:rsidRDefault="003A1D2E" w:rsidP="00863C84">
      <w:pPr>
        <w:pStyle w:val="ListParagraph"/>
        <w:jc w:val="both"/>
        <w:rPr>
          <w:b/>
          <w:sz w:val="24"/>
          <w:szCs w:val="24"/>
        </w:rPr>
      </w:pPr>
    </w:p>
    <w:p w14:paraId="2BC3D593" w14:textId="1D17CA87" w:rsidR="00802F2F" w:rsidRDefault="00B16547" w:rsidP="008929DF">
      <w:pPr>
        <w:pStyle w:val="ListParagraph"/>
        <w:jc w:val="both"/>
        <w:rPr>
          <w:b/>
          <w:sz w:val="24"/>
          <w:szCs w:val="24"/>
        </w:rPr>
      </w:pPr>
      <w:r w:rsidRPr="00A53A1E">
        <w:rPr>
          <w:b/>
          <w:sz w:val="24"/>
          <w:szCs w:val="24"/>
        </w:rPr>
        <w:t>PENDLE</w:t>
      </w:r>
      <w:r w:rsidR="00A53A1E">
        <w:rPr>
          <w:b/>
          <w:sz w:val="24"/>
          <w:szCs w:val="24"/>
        </w:rPr>
        <w:t>:</w:t>
      </w:r>
      <w:r w:rsidR="009B1A29">
        <w:rPr>
          <w:b/>
          <w:sz w:val="24"/>
          <w:szCs w:val="24"/>
        </w:rPr>
        <w:t xml:space="preserve"> This is always marginal</w:t>
      </w:r>
      <w:r w:rsidR="000C41AC">
        <w:rPr>
          <w:b/>
          <w:sz w:val="24"/>
          <w:szCs w:val="24"/>
        </w:rPr>
        <w:t xml:space="preserve"> and has fluctuated be</w:t>
      </w:r>
      <w:r w:rsidR="009B3ABC">
        <w:rPr>
          <w:b/>
          <w:sz w:val="24"/>
          <w:szCs w:val="24"/>
        </w:rPr>
        <w:t>tween</w:t>
      </w:r>
      <w:r w:rsidR="000C41AC">
        <w:rPr>
          <w:b/>
          <w:sz w:val="24"/>
          <w:szCs w:val="24"/>
        </w:rPr>
        <w:t xml:space="preserve"> No Overall Control and Conservative control several times in the last few years. The Conservatives lost overall control again last year, replaced by a minority Labour-Lib Dem coalition.</w:t>
      </w:r>
      <w:r w:rsidR="00176930">
        <w:rPr>
          <w:b/>
          <w:sz w:val="24"/>
          <w:szCs w:val="24"/>
        </w:rPr>
        <w:t xml:space="preserve"> However, Labour has lost </w:t>
      </w:r>
      <w:r w:rsidR="00FC6BA4">
        <w:rPr>
          <w:b/>
          <w:sz w:val="24"/>
          <w:szCs w:val="24"/>
        </w:rPr>
        <w:t xml:space="preserve">all its </w:t>
      </w:r>
      <w:r w:rsidR="00176930">
        <w:rPr>
          <w:b/>
          <w:sz w:val="24"/>
          <w:szCs w:val="24"/>
        </w:rPr>
        <w:t>councillors including the former council leader</w:t>
      </w:r>
      <w:r w:rsidR="00FC6BA4">
        <w:rPr>
          <w:b/>
          <w:sz w:val="24"/>
          <w:szCs w:val="24"/>
        </w:rPr>
        <w:t xml:space="preserve"> (and 10 town councillors) after they quit, </w:t>
      </w:r>
      <w:r w:rsidR="00176930">
        <w:rPr>
          <w:b/>
          <w:sz w:val="24"/>
          <w:szCs w:val="24"/>
        </w:rPr>
        <w:t>complain</w:t>
      </w:r>
      <w:r w:rsidR="00FC6BA4">
        <w:rPr>
          <w:b/>
          <w:sz w:val="24"/>
          <w:szCs w:val="24"/>
        </w:rPr>
        <w:t>ing</w:t>
      </w:r>
      <w:r w:rsidR="00176930">
        <w:rPr>
          <w:b/>
          <w:sz w:val="24"/>
          <w:szCs w:val="24"/>
        </w:rPr>
        <w:t xml:space="preserve"> over national interference in local Labour decisions</w:t>
      </w:r>
      <w:r w:rsidR="00FC6BA4">
        <w:rPr>
          <w:b/>
          <w:sz w:val="24"/>
          <w:szCs w:val="24"/>
        </w:rPr>
        <w:t>. Labour’s position on Gaza may have contributed.</w:t>
      </w:r>
    </w:p>
    <w:p w14:paraId="4840CE91" w14:textId="77777777" w:rsidR="000C41AC" w:rsidRDefault="000C41AC" w:rsidP="008929DF">
      <w:pPr>
        <w:pStyle w:val="ListParagraph"/>
        <w:jc w:val="both"/>
        <w:rPr>
          <w:b/>
          <w:sz w:val="24"/>
          <w:szCs w:val="24"/>
        </w:rPr>
      </w:pPr>
    </w:p>
    <w:p w14:paraId="219116AC" w14:textId="6C88C8B2" w:rsidR="00ED75AC" w:rsidRDefault="00593B43" w:rsidP="00E31792">
      <w:pPr>
        <w:pStyle w:val="ListParagraph"/>
        <w:jc w:val="both"/>
        <w:rPr>
          <w:b/>
          <w:sz w:val="24"/>
          <w:szCs w:val="24"/>
        </w:rPr>
      </w:pPr>
      <w:r w:rsidRPr="00E31792">
        <w:rPr>
          <w:b/>
          <w:sz w:val="24"/>
          <w:szCs w:val="24"/>
        </w:rPr>
        <w:t>STOCKPORT</w:t>
      </w:r>
      <w:r w:rsidR="00444A1F">
        <w:rPr>
          <w:b/>
          <w:sz w:val="24"/>
          <w:szCs w:val="24"/>
        </w:rPr>
        <w:t xml:space="preserve">: </w:t>
      </w:r>
      <w:r w:rsidR="009B3ABC">
        <w:rPr>
          <w:b/>
          <w:sz w:val="24"/>
          <w:szCs w:val="24"/>
        </w:rPr>
        <w:t xml:space="preserve">Under </w:t>
      </w:r>
      <w:r w:rsidR="00444A1F">
        <w:rPr>
          <w:b/>
          <w:sz w:val="24"/>
          <w:szCs w:val="24"/>
        </w:rPr>
        <w:t>N</w:t>
      </w:r>
      <w:r w:rsidR="009B3ABC">
        <w:rPr>
          <w:b/>
          <w:sz w:val="24"/>
          <w:szCs w:val="24"/>
        </w:rPr>
        <w:t xml:space="preserve">o </w:t>
      </w:r>
      <w:r w:rsidR="00444A1F">
        <w:rPr>
          <w:b/>
          <w:sz w:val="24"/>
          <w:szCs w:val="24"/>
        </w:rPr>
        <w:t>O</w:t>
      </w:r>
      <w:r w:rsidR="009B3ABC">
        <w:rPr>
          <w:b/>
          <w:sz w:val="24"/>
          <w:szCs w:val="24"/>
        </w:rPr>
        <w:t xml:space="preserve">verall </w:t>
      </w:r>
      <w:r w:rsidR="00444A1F">
        <w:rPr>
          <w:b/>
          <w:sz w:val="24"/>
          <w:szCs w:val="24"/>
        </w:rPr>
        <w:t>C</w:t>
      </w:r>
      <w:r w:rsidR="009B3ABC">
        <w:rPr>
          <w:b/>
          <w:sz w:val="24"/>
          <w:szCs w:val="24"/>
        </w:rPr>
        <w:t>ontrol</w:t>
      </w:r>
      <w:r w:rsidRPr="00E31792">
        <w:rPr>
          <w:b/>
          <w:sz w:val="24"/>
          <w:szCs w:val="24"/>
        </w:rPr>
        <w:t xml:space="preserve"> </w:t>
      </w:r>
      <w:r w:rsidR="002508BC">
        <w:rPr>
          <w:b/>
          <w:sz w:val="24"/>
          <w:szCs w:val="24"/>
        </w:rPr>
        <w:t>for</w:t>
      </w:r>
      <w:r w:rsidR="00D97ECF">
        <w:rPr>
          <w:b/>
          <w:sz w:val="24"/>
          <w:szCs w:val="24"/>
        </w:rPr>
        <w:t xml:space="preserve"> years</w:t>
      </w:r>
      <w:r w:rsidR="00AA3460">
        <w:rPr>
          <w:b/>
          <w:sz w:val="24"/>
          <w:szCs w:val="24"/>
        </w:rPr>
        <w:t xml:space="preserve"> </w:t>
      </w:r>
      <w:r w:rsidRPr="00E31792">
        <w:rPr>
          <w:b/>
          <w:sz w:val="24"/>
          <w:szCs w:val="24"/>
        </w:rPr>
        <w:t xml:space="preserve">but the Lib Dems </w:t>
      </w:r>
      <w:r w:rsidR="00F25BC5">
        <w:rPr>
          <w:b/>
          <w:sz w:val="24"/>
          <w:szCs w:val="24"/>
        </w:rPr>
        <w:t>h</w:t>
      </w:r>
      <w:r w:rsidR="008929DF">
        <w:rPr>
          <w:b/>
          <w:sz w:val="24"/>
          <w:szCs w:val="24"/>
        </w:rPr>
        <w:t xml:space="preserve">old </w:t>
      </w:r>
      <w:r w:rsidR="00AA3460">
        <w:rPr>
          <w:b/>
          <w:sz w:val="24"/>
          <w:szCs w:val="24"/>
        </w:rPr>
        <w:t>the most</w:t>
      </w:r>
      <w:r w:rsidR="00F25BC5">
        <w:rPr>
          <w:b/>
          <w:sz w:val="24"/>
          <w:szCs w:val="24"/>
        </w:rPr>
        <w:t xml:space="preserve"> </w:t>
      </w:r>
      <w:r w:rsidR="00464E0F">
        <w:rPr>
          <w:b/>
          <w:sz w:val="24"/>
          <w:szCs w:val="24"/>
        </w:rPr>
        <w:t>seat</w:t>
      </w:r>
      <w:r w:rsidR="00AA3460">
        <w:rPr>
          <w:b/>
          <w:sz w:val="24"/>
          <w:szCs w:val="24"/>
        </w:rPr>
        <w:t>s, run the council as a minority administration and have a slim chan</w:t>
      </w:r>
      <w:r w:rsidR="00ED75AC">
        <w:rPr>
          <w:b/>
          <w:sz w:val="24"/>
          <w:szCs w:val="24"/>
        </w:rPr>
        <w:t>c</w:t>
      </w:r>
      <w:r w:rsidR="00AA3460">
        <w:rPr>
          <w:b/>
          <w:sz w:val="24"/>
          <w:szCs w:val="24"/>
        </w:rPr>
        <w:t xml:space="preserve">e of taking overall control – their only prospect of capturing a </w:t>
      </w:r>
      <w:r w:rsidR="009B3ABC">
        <w:rPr>
          <w:b/>
          <w:sz w:val="24"/>
          <w:szCs w:val="24"/>
        </w:rPr>
        <w:t xml:space="preserve">NW </w:t>
      </w:r>
      <w:r w:rsidR="00AA3460">
        <w:rPr>
          <w:b/>
          <w:sz w:val="24"/>
          <w:szCs w:val="24"/>
        </w:rPr>
        <w:t>council at this election</w:t>
      </w:r>
      <w:r w:rsidR="00D97ECF">
        <w:rPr>
          <w:b/>
          <w:sz w:val="24"/>
          <w:szCs w:val="24"/>
        </w:rPr>
        <w:t>.</w:t>
      </w:r>
      <w:r w:rsidR="00AA3460">
        <w:rPr>
          <w:b/>
          <w:sz w:val="24"/>
          <w:szCs w:val="24"/>
        </w:rPr>
        <w:t xml:space="preserve">  </w:t>
      </w:r>
      <w:r w:rsidR="00ED75AC">
        <w:rPr>
          <w:b/>
          <w:sz w:val="24"/>
          <w:szCs w:val="24"/>
        </w:rPr>
        <w:t xml:space="preserve">Labour has a very slight chance of taking overall control but trail the Lib Dems by </w:t>
      </w:r>
      <w:r w:rsidR="00D97ECF">
        <w:rPr>
          <w:b/>
          <w:sz w:val="24"/>
          <w:szCs w:val="24"/>
        </w:rPr>
        <w:t>5</w:t>
      </w:r>
      <w:r w:rsidR="00ED75AC">
        <w:rPr>
          <w:b/>
          <w:sz w:val="24"/>
          <w:szCs w:val="24"/>
        </w:rPr>
        <w:t xml:space="preserve"> seats.</w:t>
      </w:r>
      <w:r w:rsidR="00600680">
        <w:rPr>
          <w:b/>
          <w:sz w:val="24"/>
          <w:szCs w:val="24"/>
        </w:rPr>
        <w:t xml:space="preserve"> </w:t>
      </w:r>
      <w:r w:rsidR="00D97ECF">
        <w:rPr>
          <w:b/>
          <w:sz w:val="24"/>
          <w:szCs w:val="24"/>
        </w:rPr>
        <w:t>The Conservatives lost all their 5 seats last year.</w:t>
      </w:r>
    </w:p>
    <w:p w14:paraId="09B55317" w14:textId="534CCEBB" w:rsidR="00B222D5" w:rsidRPr="00176930" w:rsidRDefault="00D97ECF" w:rsidP="00176930">
      <w:pPr>
        <w:pStyle w:val="ListParagraph"/>
        <w:jc w:val="both"/>
        <w:rPr>
          <w:b/>
          <w:color w:val="FF0000"/>
          <w:sz w:val="24"/>
          <w:szCs w:val="24"/>
        </w:rPr>
      </w:pPr>
      <w:r>
        <w:rPr>
          <w:b/>
          <w:color w:val="FFC000"/>
          <w:sz w:val="24"/>
          <w:szCs w:val="24"/>
        </w:rPr>
        <w:t xml:space="preserve">LIB DEMS NEED 4 GAINS (FROM 21 SEATS BEING CONTESTED) TO TAKE OVERALL CONTROL. </w:t>
      </w:r>
      <w:r>
        <w:rPr>
          <w:b/>
          <w:color w:val="FF0000"/>
          <w:sz w:val="24"/>
          <w:szCs w:val="24"/>
        </w:rPr>
        <w:t>LABOUR NEEDS 8 GAINS.</w:t>
      </w:r>
    </w:p>
    <w:tbl>
      <w:tblPr>
        <w:tblStyle w:val="TableGrid"/>
        <w:tblpPr w:leftFromText="180" w:rightFromText="180" w:vertAnchor="text" w:horzAnchor="page" w:tblpX="1" w:tblpY="-1439"/>
        <w:tblW w:w="11316" w:type="dxa"/>
        <w:tblLook w:val="04A0" w:firstRow="1" w:lastRow="0" w:firstColumn="1" w:lastColumn="0" w:noHBand="0" w:noVBand="1"/>
      </w:tblPr>
      <w:tblGrid>
        <w:gridCol w:w="2116"/>
        <w:gridCol w:w="1021"/>
        <w:gridCol w:w="1935"/>
        <w:gridCol w:w="1088"/>
        <w:gridCol w:w="952"/>
        <w:gridCol w:w="1289"/>
        <w:gridCol w:w="1141"/>
        <w:gridCol w:w="1774"/>
      </w:tblGrid>
      <w:tr w:rsidR="0051475A" w14:paraId="1D2F9C34" w14:textId="77777777" w:rsidTr="00541CC8">
        <w:tc>
          <w:tcPr>
            <w:tcW w:w="2116" w:type="dxa"/>
          </w:tcPr>
          <w:p w14:paraId="017697B1" w14:textId="5FAD9B7C" w:rsidR="007C6897" w:rsidRDefault="003B5A58" w:rsidP="007C6897">
            <w:r>
              <w:lastRenderedPageBreak/>
              <w:t>COUNCIL</w:t>
            </w:r>
          </w:p>
        </w:tc>
        <w:tc>
          <w:tcPr>
            <w:tcW w:w="1021" w:type="dxa"/>
          </w:tcPr>
          <w:p w14:paraId="3DA609C3" w14:textId="77777777" w:rsidR="007C6897" w:rsidRPr="00B87BBB" w:rsidRDefault="007C6897" w:rsidP="007C68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SEATS UP</w:t>
            </w:r>
          </w:p>
        </w:tc>
        <w:tc>
          <w:tcPr>
            <w:tcW w:w="1935" w:type="dxa"/>
          </w:tcPr>
          <w:p w14:paraId="25D15AFB" w14:textId="77777777" w:rsidR="007C6897" w:rsidRPr="00873712" w:rsidRDefault="007C6897" w:rsidP="007C6897">
            <w:pPr>
              <w:rPr>
                <w:b/>
                <w:color w:val="0070C0"/>
                <w:sz w:val="20"/>
                <w:szCs w:val="20"/>
              </w:rPr>
            </w:pPr>
            <w:r w:rsidRPr="00873712">
              <w:rPr>
                <w:b/>
                <w:color w:val="0070C0"/>
                <w:sz w:val="20"/>
                <w:szCs w:val="20"/>
              </w:rPr>
              <w:t>CON</w:t>
            </w:r>
          </w:p>
        </w:tc>
        <w:tc>
          <w:tcPr>
            <w:tcW w:w="1088" w:type="dxa"/>
          </w:tcPr>
          <w:p w14:paraId="6B9C05A7" w14:textId="77777777" w:rsidR="007C6897" w:rsidRPr="00D05190" w:rsidRDefault="007C6897" w:rsidP="007C6897">
            <w:pPr>
              <w:rPr>
                <w:b/>
                <w:sz w:val="20"/>
                <w:szCs w:val="20"/>
              </w:rPr>
            </w:pPr>
            <w:r w:rsidRPr="00873712">
              <w:rPr>
                <w:b/>
                <w:color w:val="FF0000"/>
                <w:sz w:val="20"/>
                <w:szCs w:val="20"/>
              </w:rPr>
              <w:t>LABOUR</w:t>
            </w:r>
          </w:p>
        </w:tc>
        <w:tc>
          <w:tcPr>
            <w:tcW w:w="952" w:type="dxa"/>
          </w:tcPr>
          <w:p w14:paraId="5B91D9E4" w14:textId="77777777" w:rsidR="007C6897" w:rsidRPr="00D05190" w:rsidRDefault="007C6897" w:rsidP="007C6897">
            <w:pPr>
              <w:rPr>
                <w:b/>
                <w:sz w:val="20"/>
                <w:szCs w:val="20"/>
              </w:rPr>
            </w:pPr>
            <w:r w:rsidRPr="00873712">
              <w:rPr>
                <w:b/>
                <w:color w:val="F79646" w:themeColor="accent6"/>
                <w:sz w:val="20"/>
                <w:szCs w:val="20"/>
              </w:rPr>
              <w:t>LIB DEM</w:t>
            </w:r>
          </w:p>
        </w:tc>
        <w:tc>
          <w:tcPr>
            <w:tcW w:w="1289" w:type="dxa"/>
          </w:tcPr>
          <w:p w14:paraId="0560F458" w14:textId="77777777" w:rsidR="007C6897" w:rsidRPr="00D05190" w:rsidRDefault="007C6897" w:rsidP="007C6897">
            <w:pPr>
              <w:rPr>
                <w:b/>
                <w:sz w:val="20"/>
                <w:szCs w:val="20"/>
              </w:rPr>
            </w:pPr>
            <w:r w:rsidRPr="00D05190"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1141" w:type="dxa"/>
          </w:tcPr>
          <w:p w14:paraId="738A98C0" w14:textId="77777777" w:rsidR="007C6897" w:rsidRPr="00D05190" w:rsidRDefault="007C6897" w:rsidP="007C6897">
            <w:pPr>
              <w:rPr>
                <w:b/>
                <w:sz w:val="20"/>
                <w:szCs w:val="20"/>
              </w:rPr>
            </w:pPr>
            <w:r w:rsidRPr="00D05190">
              <w:rPr>
                <w:b/>
                <w:sz w:val="20"/>
                <w:szCs w:val="20"/>
              </w:rPr>
              <w:t>CONTROL</w:t>
            </w:r>
          </w:p>
        </w:tc>
        <w:tc>
          <w:tcPr>
            <w:tcW w:w="1774" w:type="dxa"/>
          </w:tcPr>
          <w:p w14:paraId="2712F437" w14:textId="77777777" w:rsidR="007C6897" w:rsidRPr="00D05190" w:rsidRDefault="007C6897" w:rsidP="007C6897">
            <w:pPr>
              <w:rPr>
                <w:b/>
                <w:sz w:val="20"/>
                <w:szCs w:val="20"/>
              </w:rPr>
            </w:pPr>
            <w:r w:rsidRPr="00D05190">
              <w:rPr>
                <w:b/>
                <w:sz w:val="20"/>
                <w:szCs w:val="20"/>
              </w:rPr>
              <w:t>COMMENTS</w:t>
            </w:r>
          </w:p>
        </w:tc>
      </w:tr>
      <w:tr w:rsidR="0051475A" w14:paraId="05BBB868" w14:textId="77777777" w:rsidTr="00541CC8">
        <w:tc>
          <w:tcPr>
            <w:tcW w:w="2116" w:type="dxa"/>
          </w:tcPr>
          <w:p w14:paraId="1EB471B0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BLACKBURN with DARWEN</w:t>
            </w:r>
          </w:p>
        </w:tc>
        <w:tc>
          <w:tcPr>
            <w:tcW w:w="1021" w:type="dxa"/>
          </w:tcPr>
          <w:p w14:paraId="3418BED6" w14:textId="77777777" w:rsidR="007C6897" w:rsidRDefault="00E8280D" w:rsidP="007C6897">
            <w:pPr>
              <w:rPr>
                <w:b/>
                <w:color w:val="FF0000"/>
                <w:sz w:val="18"/>
                <w:szCs w:val="18"/>
                <w:vertAlign w:val="superscript"/>
              </w:rPr>
            </w:pPr>
            <w:r>
              <w:rPr>
                <w:b/>
                <w:color w:val="FF0000"/>
                <w:sz w:val="18"/>
                <w:szCs w:val="18"/>
              </w:rPr>
              <w:t>1/3</w:t>
            </w:r>
            <w:r w:rsidR="00DA332A" w:rsidRPr="00DA332A">
              <w:rPr>
                <w:b/>
                <w:color w:val="FF0000"/>
                <w:sz w:val="18"/>
                <w:szCs w:val="18"/>
                <w:vertAlign w:val="superscript"/>
              </w:rPr>
              <w:t>rd</w:t>
            </w:r>
            <w:r w:rsidR="00DA57CF">
              <w:rPr>
                <w:b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14:paraId="0B7A3CBD" w14:textId="159DC50B" w:rsidR="00DA57CF" w:rsidRPr="00E8280D" w:rsidRDefault="00DA57CF" w:rsidP="007C6897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(17)</w:t>
            </w:r>
          </w:p>
        </w:tc>
        <w:tc>
          <w:tcPr>
            <w:tcW w:w="1935" w:type="dxa"/>
          </w:tcPr>
          <w:p w14:paraId="6B78E34B" w14:textId="2CDA4F63" w:rsidR="007C6897" w:rsidRPr="00A85945" w:rsidRDefault="007C6897" w:rsidP="007C6897">
            <w:pPr>
              <w:rPr>
                <w:b/>
                <w:color w:val="0070C0"/>
                <w:sz w:val="20"/>
                <w:szCs w:val="20"/>
              </w:rPr>
            </w:pPr>
            <w:r w:rsidRPr="00A85945">
              <w:rPr>
                <w:b/>
                <w:color w:val="0070C0"/>
                <w:sz w:val="20"/>
                <w:szCs w:val="20"/>
              </w:rPr>
              <w:t>1</w:t>
            </w:r>
            <w:r w:rsidR="00272E9D"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14:paraId="17B49CC6" w14:textId="7D11208A" w:rsidR="007C6897" w:rsidRPr="00A85945" w:rsidRDefault="003B5A58" w:rsidP="007C6897">
            <w:pPr>
              <w:rPr>
                <w:b/>
                <w:color w:val="FF0000"/>
                <w:sz w:val="20"/>
                <w:szCs w:val="20"/>
              </w:rPr>
            </w:pPr>
            <w:r w:rsidRPr="00A85945">
              <w:rPr>
                <w:b/>
                <w:color w:val="FF0000"/>
                <w:sz w:val="20"/>
                <w:szCs w:val="20"/>
              </w:rPr>
              <w:t>3</w:t>
            </w:r>
            <w:r w:rsidR="00272E9D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952" w:type="dxa"/>
          </w:tcPr>
          <w:p w14:paraId="06EF1A65" w14:textId="63E9B646" w:rsidR="007C6897" w:rsidRPr="009B3ABC" w:rsidRDefault="007C6897" w:rsidP="007C6897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9B3ABC">
              <w:rPr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="00272E9D" w:rsidRPr="009B3ABC">
              <w:rPr>
                <w:b/>
                <w:color w:val="E36C0A" w:themeColor="accent6" w:themeShade="BF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14:paraId="39D4F27E" w14:textId="77777777" w:rsidR="007C6897" w:rsidRDefault="00272E9D" w:rsidP="007C68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For Blackburn with Darwen</w:t>
            </w:r>
          </w:p>
          <w:p w14:paraId="1DD44C97" w14:textId="692BAC16" w:rsidR="00272E9D" w:rsidRPr="00272E9D" w:rsidRDefault="00272E9D" w:rsidP="007C68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Independent</w:t>
            </w:r>
          </w:p>
        </w:tc>
        <w:tc>
          <w:tcPr>
            <w:tcW w:w="1141" w:type="dxa"/>
          </w:tcPr>
          <w:p w14:paraId="748B03A9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LAB</w:t>
            </w:r>
          </w:p>
        </w:tc>
        <w:tc>
          <w:tcPr>
            <w:tcW w:w="1774" w:type="dxa"/>
          </w:tcPr>
          <w:p w14:paraId="14185D30" w14:textId="2FD9831A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L</w:t>
            </w:r>
            <w:r w:rsidR="003B5A58">
              <w:rPr>
                <w:b/>
                <w:color w:val="FF0000"/>
                <w:sz w:val="18"/>
                <w:szCs w:val="18"/>
              </w:rPr>
              <w:t xml:space="preserve">AB </w:t>
            </w:r>
            <w:r w:rsidRPr="00B87BBB">
              <w:rPr>
                <w:b/>
                <w:color w:val="FF0000"/>
                <w:sz w:val="18"/>
                <w:szCs w:val="18"/>
              </w:rPr>
              <w:t xml:space="preserve">OC </w:t>
            </w:r>
            <w:r w:rsidR="003B5A58">
              <w:rPr>
                <w:b/>
                <w:color w:val="FF0000"/>
                <w:sz w:val="18"/>
                <w:szCs w:val="18"/>
              </w:rPr>
              <w:t>SINCE 1997 APART FROM 2007-20</w:t>
            </w:r>
            <w:r w:rsidRPr="00B87BBB">
              <w:rPr>
                <w:b/>
                <w:color w:val="FF0000"/>
                <w:sz w:val="18"/>
                <w:szCs w:val="18"/>
              </w:rPr>
              <w:t>11</w:t>
            </w:r>
            <w:r w:rsidR="00272E9D">
              <w:rPr>
                <w:b/>
                <w:color w:val="FF0000"/>
                <w:sz w:val="18"/>
                <w:szCs w:val="18"/>
              </w:rPr>
              <w:t xml:space="preserve"> AND </w:t>
            </w:r>
            <w:r w:rsidR="00B25F69">
              <w:rPr>
                <w:b/>
                <w:color w:val="FF0000"/>
                <w:sz w:val="18"/>
                <w:szCs w:val="18"/>
              </w:rPr>
              <w:t>SAFE.</w:t>
            </w:r>
          </w:p>
        </w:tc>
      </w:tr>
      <w:tr w:rsidR="0051475A" w14:paraId="2EF2329E" w14:textId="77777777" w:rsidTr="00541CC8">
        <w:tc>
          <w:tcPr>
            <w:tcW w:w="2116" w:type="dxa"/>
          </w:tcPr>
          <w:p w14:paraId="55B76AAD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100352">
              <w:rPr>
                <w:b/>
                <w:sz w:val="18"/>
                <w:szCs w:val="18"/>
              </w:rPr>
              <w:t>BOLTON</w:t>
            </w:r>
          </w:p>
        </w:tc>
        <w:tc>
          <w:tcPr>
            <w:tcW w:w="1021" w:type="dxa"/>
          </w:tcPr>
          <w:p w14:paraId="244E6DFE" w14:textId="77777777" w:rsidR="007C6897" w:rsidRDefault="00272E9D" w:rsidP="007C6897">
            <w:pPr>
              <w:rPr>
                <w:b/>
                <w:sz w:val="20"/>
                <w:szCs w:val="20"/>
              </w:rPr>
            </w:pPr>
            <w:r w:rsidRPr="00272E9D">
              <w:rPr>
                <w:b/>
                <w:sz w:val="20"/>
                <w:szCs w:val="20"/>
              </w:rPr>
              <w:t>1/3</w:t>
            </w:r>
            <w:r w:rsidRPr="00272E9D">
              <w:rPr>
                <w:b/>
                <w:sz w:val="20"/>
                <w:szCs w:val="20"/>
                <w:vertAlign w:val="superscript"/>
              </w:rPr>
              <w:t>rd</w:t>
            </w:r>
          </w:p>
          <w:p w14:paraId="78844394" w14:textId="4BDDFCCA" w:rsidR="00272E9D" w:rsidRPr="009C2267" w:rsidRDefault="00272E9D" w:rsidP="007C6897">
            <w:pPr>
              <w:rPr>
                <w:b/>
                <w:color w:val="0070C0"/>
                <w:sz w:val="20"/>
                <w:szCs w:val="20"/>
              </w:rPr>
            </w:pPr>
            <w:r w:rsidRPr="00272E9D">
              <w:rPr>
                <w:b/>
                <w:sz w:val="20"/>
                <w:szCs w:val="20"/>
              </w:rPr>
              <w:t>(20)</w:t>
            </w:r>
          </w:p>
        </w:tc>
        <w:tc>
          <w:tcPr>
            <w:tcW w:w="1935" w:type="dxa"/>
          </w:tcPr>
          <w:p w14:paraId="05218665" w14:textId="51B8382C" w:rsidR="007C6897" w:rsidRPr="00A85945" w:rsidRDefault="00272E9D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</w:t>
            </w:r>
            <w:r w:rsidR="00B746AC">
              <w:rPr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088" w:type="dxa"/>
          </w:tcPr>
          <w:p w14:paraId="722D8D75" w14:textId="558D53CB" w:rsidR="007C6897" w:rsidRPr="00A85945" w:rsidRDefault="00272E9D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952" w:type="dxa"/>
          </w:tcPr>
          <w:p w14:paraId="5898A741" w14:textId="59785892" w:rsidR="007C6897" w:rsidRPr="009B3ABC" w:rsidRDefault="007C6897" w:rsidP="007C6897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9B3ABC">
              <w:rPr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="00272E9D" w:rsidRPr="009B3ABC">
              <w:rPr>
                <w:b/>
                <w:color w:val="E36C0A" w:themeColor="accent6" w:themeShade="BF"/>
                <w:sz w:val="20"/>
                <w:szCs w:val="20"/>
              </w:rPr>
              <w:t>7</w:t>
            </w:r>
          </w:p>
        </w:tc>
        <w:tc>
          <w:tcPr>
            <w:tcW w:w="1289" w:type="dxa"/>
          </w:tcPr>
          <w:p w14:paraId="31DC856F" w14:textId="52B093DB" w:rsidR="00B746AC" w:rsidRDefault="009C2267" w:rsidP="00BB20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B746AC">
              <w:rPr>
                <w:b/>
                <w:sz w:val="18"/>
                <w:szCs w:val="18"/>
              </w:rPr>
              <w:t xml:space="preserve"> Farnworth &amp; Kear</w:t>
            </w:r>
            <w:r w:rsidR="00272E9D">
              <w:rPr>
                <w:b/>
                <w:sz w:val="18"/>
                <w:szCs w:val="18"/>
              </w:rPr>
              <w:t>s</w:t>
            </w:r>
            <w:r w:rsidR="00B746AC">
              <w:rPr>
                <w:b/>
                <w:sz w:val="18"/>
                <w:szCs w:val="18"/>
              </w:rPr>
              <w:t>ley First</w:t>
            </w:r>
          </w:p>
          <w:p w14:paraId="0C05EE3A" w14:textId="77777777" w:rsidR="00272E9D" w:rsidRDefault="00272E9D" w:rsidP="00BB2054">
            <w:pPr>
              <w:rPr>
                <w:b/>
                <w:sz w:val="18"/>
                <w:szCs w:val="18"/>
              </w:rPr>
            </w:pPr>
          </w:p>
          <w:p w14:paraId="1688CEE1" w14:textId="672EDDF5" w:rsidR="009C2267" w:rsidRDefault="00272E9D" w:rsidP="00BB20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9C2267">
              <w:rPr>
                <w:b/>
                <w:sz w:val="18"/>
                <w:szCs w:val="18"/>
              </w:rPr>
              <w:t xml:space="preserve"> Horwich &amp; Blackrod First</w:t>
            </w:r>
          </w:p>
          <w:p w14:paraId="033991BB" w14:textId="77777777" w:rsidR="00272E9D" w:rsidRDefault="00272E9D" w:rsidP="00BB2054">
            <w:pPr>
              <w:rPr>
                <w:b/>
                <w:sz w:val="18"/>
                <w:szCs w:val="18"/>
              </w:rPr>
            </w:pPr>
          </w:p>
          <w:p w14:paraId="56924DBF" w14:textId="5A90E1F6" w:rsidR="009C2267" w:rsidRDefault="00272E9D" w:rsidP="00BB20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C2267">
              <w:rPr>
                <w:b/>
                <w:sz w:val="18"/>
                <w:szCs w:val="18"/>
              </w:rPr>
              <w:t xml:space="preserve"> </w:t>
            </w:r>
            <w:r w:rsidR="009C2267" w:rsidRPr="00272E9D">
              <w:rPr>
                <w:b/>
                <w:sz w:val="16"/>
                <w:szCs w:val="16"/>
              </w:rPr>
              <w:t>Independent</w:t>
            </w:r>
          </w:p>
          <w:p w14:paraId="2CC00153" w14:textId="212E526D" w:rsidR="00BB2054" w:rsidRPr="00AF7FC0" w:rsidRDefault="00BB2054" w:rsidP="008174AC">
            <w:pPr>
              <w:rPr>
                <w:b/>
                <w:color w:val="8064A2" w:themeColor="accent4"/>
                <w:sz w:val="16"/>
                <w:szCs w:val="16"/>
              </w:rPr>
            </w:pPr>
          </w:p>
        </w:tc>
        <w:tc>
          <w:tcPr>
            <w:tcW w:w="1141" w:type="dxa"/>
          </w:tcPr>
          <w:p w14:paraId="5CFFA87D" w14:textId="23A6292D" w:rsidR="007C6897" w:rsidRPr="00B67147" w:rsidRDefault="00100352" w:rsidP="007C6897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NOC</w:t>
            </w:r>
            <w:r w:rsidR="00B67147">
              <w:rPr>
                <w:b/>
                <w:sz w:val="18"/>
                <w:szCs w:val="18"/>
              </w:rPr>
              <w:t xml:space="preserve"> – </w:t>
            </w:r>
            <w:r w:rsidR="00272E9D" w:rsidRPr="00272E9D">
              <w:rPr>
                <w:b/>
                <w:color w:val="FF0000"/>
                <w:sz w:val="18"/>
                <w:szCs w:val="18"/>
              </w:rPr>
              <w:t>LAB</w:t>
            </w:r>
            <w:r w:rsidR="00B67147" w:rsidRPr="00272E9D">
              <w:rPr>
                <w:b/>
                <w:color w:val="FF0000"/>
                <w:sz w:val="18"/>
                <w:szCs w:val="18"/>
              </w:rPr>
              <w:t xml:space="preserve"> MINORITY RUN</w:t>
            </w:r>
          </w:p>
        </w:tc>
        <w:tc>
          <w:tcPr>
            <w:tcW w:w="1774" w:type="dxa"/>
          </w:tcPr>
          <w:p w14:paraId="43DA761E" w14:textId="58E16E5F" w:rsidR="007C6897" w:rsidRPr="00035774" w:rsidRDefault="00483FCE" w:rsidP="00BB2054">
            <w:pPr>
              <w:rPr>
                <w:sz w:val="18"/>
                <w:szCs w:val="18"/>
              </w:rPr>
            </w:pPr>
            <w:r w:rsidRPr="00F73536">
              <w:rPr>
                <w:b/>
                <w:sz w:val="18"/>
                <w:szCs w:val="18"/>
              </w:rPr>
              <w:t>LAB LOST</w:t>
            </w:r>
            <w:r w:rsidR="00955730" w:rsidRPr="00F73536">
              <w:rPr>
                <w:b/>
                <w:sz w:val="18"/>
                <w:szCs w:val="18"/>
              </w:rPr>
              <w:t xml:space="preserve"> </w:t>
            </w:r>
            <w:r w:rsidR="00E74ADF" w:rsidRPr="00F73536">
              <w:rPr>
                <w:b/>
                <w:sz w:val="18"/>
                <w:szCs w:val="18"/>
              </w:rPr>
              <w:t>OC</w:t>
            </w:r>
            <w:r w:rsidR="006C1433" w:rsidRPr="00F73536">
              <w:rPr>
                <w:b/>
                <w:sz w:val="18"/>
                <w:szCs w:val="18"/>
              </w:rPr>
              <w:t xml:space="preserve"> </w:t>
            </w:r>
            <w:r w:rsidRPr="00F73536">
              <w:rPr>
                <w:b/>
                <w:sz w:val="18"/>
                <w:szCs w:val="18"/>
              </w:rPr>
              <w:t>IN 2019</w:t>
            </w:r>
            <w:r w:rsidR="009C2267">
              <w:rPr>
                <w:b/>
                <w:sz w:val="18"/>
                <w:szCs w:val="18"/>
              </w:rPr>
              <w:t xml:space="preserve">, SHEDDING 12 SEATS </w:t>
            </w:r>
            <w:r w:rsidR="00701518">
              <w:rPr>
                <w:b/>
                <w:sz w:val="18"/>
                <w:szCs w:val="18"/>
              </w:rPr>
              <w:t xml:space="preserve">2018-19. </w:t>
            </w:r>
            <w:r w:rsidRPr="00F73536">
              <w:rPr>
                <w:b/>
                <w:sz w:val="18"/>
                <w:szCs w:val="18"/>
              </w:rPr>
              <w:t xml:space="preserve"> </w:t>
            </w:r>
            <w:r w:rsidR="00272E9D">
              <w:rPr>
                <w:b/>
                <w:sz w:val="18"/>
                <w:szCs w:val="18"/>
              </w:rPr>
              <w:t>‘SUPER-LOCAL’ COUNCILLORS</w:t>
            </w:r>
            <w:r w:rsidR="00C10D6B" w:rsidRPr="00F73536">
              <w:rPr>
                <w:b/>
                <w:sz w:val="18"/>
                <w:szCs w:val="18"/>
              </w:rPr>
              <w:t xml:space="preserve"> MAKE </w:t>
            </w:r>
            <w:r w:rsidR="00265C9D">
              <w:rPr>
                <w:b/>
                <w:sz w:val="18"/>
                <w:szCs w:val="18"/>
              </w:rPr>
              <w:t>O</w:t>
            </w:r>
            <w:r w:rsidR="00272E9D">
              <w:rPr>
                <w:b/>
                <w:sz w:val="18"/>
                <w:szCs w:val="18"/>
              </w:rPr>
              <w:t>VERALL CONTROL</w:t>
            </w:r>
            <w:r w:rsidR="00C10D6B" w:rsidRPr="00F73536">
              <w:rPr>
                <w:b/>
                <w:sz w:val="18"/>
                <w:szCs w:val="18"/>
              </w:rPr>
              <w:t xml:space="preserve"> </w:t>
            </w:r>
            <w:r w:rsidR="009C2267">
              <w:rPr>
                <w:b/>
                <w:sz w:val="18"/>
                <w:szCs w:val="18"/>
              </w:rPr>
              <w:t>TRICK</w:t>
            </w:r>
            <w:r w:rsidR="00272E9D">
              <w:rPr>
                <w:b/>
                <w:sz w:val="18"/>
                <w:szCs w:val="18"/>
              </w:rPr>
              <w:t>IER</w:t>
            </w:r>
            <w:r w:rsidR="009C2267">
              <w:rPr>
                <w:b/>
                <w:sz w:val="18"/>
                <w:szCs w:val="18"/>
              </w:rPr>
              <w:t xml:space="preserve"> BUT </w:t>
            </w:r>
            <w:r w:rsidR="00272E9D">
              <w:rPr>
                <w:b/>
                <w:sz w:val="18"/>
                <w:szCs w:val="18"/>
              </w:rPr>
              <w:t xml:space="preserve">THEIR NUMBERS FELL IN 2023 AND </w:t>
            </w:r>
            <w:r w:rsidR="009C2267">
              <w:rPr>
                <w:b/>
                <w:sz w:val="18"/>
                <w:szCs w:val="18"/>
              </w:rPr>
              <w:t xml:space="preserve">LAB </w:t>
            </w:r>
            <w:r w:rsidR="00272E9D">
              <w:rPr>
                <w:b/>
                <w:sz w:val="18"/>
                <w:szCs w:val="18"/>
              </w:rPr>
              <w:t>ONLY NEEDS 3 GAINS</w:t>
            </w:r>
          </w:p>
        </w:tc>
      </w:tr>
      <w:tr w:rsidR="0051475A" w14:paraId="18045B5C" w14:textId="77777777" w:rsidTr="00541CC8">
        <w:tc>
          <w:tcPr>
            <w:tcW w:w="2116" w:type="dxa"/>
          </w:tcPr>
          <w:p w14:paraId="1C8CA973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F553E1">
              <w:rPr>
                <w:b/>
                <w:sz w:val="18"/>
                <w:szCs w:val="18"/>
              </w:rPr>
              <w:t>BURNLEY</w:t>
            </w:r>
          </w:p>
        </w:tc>
        <w:tc>
          <w:tcPr>
            <w:tcW w:w="1021" w:type="dxa"/>
          </w:tcPr>
          <w:p w14:paraId="775F6DEF" w14:textId="77777777" w:rsidR="007C6897" w:rsidRPr="006A015C" w:rsidRDefault="00371E8B" w:rsidP="007C6897">
            <w:pPr>
              <w:rPr>
                <w:b/>
                <w:sz w:val="18"/>
                <w:szCs w:val="18"/>
                <w:vertAlign w:val="superscript"/>
              </w:rPr>
            </w:pPr>
            <w:r w:rsidRPr="006A015C">
              <w:rPr>
                <w:b/>
                <w:sz w:val="18"/>
                <w:szCs w:val="18"/>
              </w:rPr>
              <w:t>1/3</w:t>
            </w:r>
            <w:r w:rsidRPr="006A015C">
              <w:rPr>
                <w:b/>
                <w:sz w:val="18"/>
                <w:szCs w:val="18"/>
                <w:vertAlign w:val="superscript"/>
              </w:rPr>
              <w:t>rd</w:t>
            </w:r>
          </w:p>
          <w:p w14:paraId="5B4D5048" w14:textId="45AE2955" w:rsidR="006A015C" w:rsidRPr="00B87BBB" w:rsidRDefault="006A015C" w:rsidP="007C6897">
            <w:pPr>
              <w:rPr>
                <w:b/>
                <w:color w:val="0070C0"/>
                <w:sz w:val="18"/>
                <w:szCs w:val="18"/>
              </w:rPr>
            </w:pPr>
            <w:r w:rsidRPr="006A015C">
              <w:rPr>
                <w:b/>
                <w:sz w:val="18"/>
                <w:szCs w:val="18"/>
              </w:rPr>
              <w:t>(15)</w:t>
            </w:r>
          </w:p>
        </w:tc>
        <w:tc>
          <w:tcPr>
            <w:tcW w:w="1935" w:type="dxa"/>
          </w:tcPr>
          <w:p w14:paraId="400DBA24" w14:textId="36981A56" w:rsidR="007C6897" w:rsidRPr="00A85945" w:rsidRDefault="00A75BA7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1088" w:type="dxa"/>
          </w:tcPr>
          <w:p w14:paraId="69AAC4B4" w14:textId="0FF7A04F" w:rsidR="007C6897" w:rsidRPr="00A85945" w:rsidRDefault="00A75BA7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952" w:type="dxa"/>
          </w:tcPr>
          <w:p w14:paraId="57490E1F" w14:textId="2F5DC5A1" w:rsidR="007C6897" w:rsidRPr="009B3ABC" w:rsidRDefault="00A75BA7" w:rsidP="007C6897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9B3ABC">
              <w:rPr>
                <w:b/>
                <w:color w:val="E36C0A" w:themeColor="accent6" w:themeShade="BF"/>
                <w:sz w:val="20"/>
                <w:szCs w:val="20"/>
              </w:rPr>
              <w:t>7</w:t>
            </w:r>
          </w:p>
        </w:tc>
        <w:tc>
          <w:tcPr>
            <w:tcW w:w="1289" w:type="dxa"/>
          </w:tcPr>
          <w:p w14:paraId="28AFA836" w14:textId="786D22EB" w:rsidR="007C6897" w:rsidRPr="00B87BBB" w:rsidRDefault="00392010" w:rsidP="007C6897">
            <w:pPr>
              <w:rPr>
                <w:b/>
                <w:color w:val="8064A2" w:themeColor="accent4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 </w:t>
            </w:r>
            <w:r w:rsidR="00965543">
              <w:rPr>
                <w:b/>
                <w:sz w:val="18"/>
                <w:szCs w:val="18"/>
              </w:rPr>
              <w:t xml:space="preserve">Burnley </w:t>
            </w:r>
            <w:r w:rsidR="00600398">
              <w:rPr>
                <w:b/>
                <w:sz w:val="18"/>
                <w:szCs w:val="18"/>
              </w:rPr>
              <w:t xml:space="preserve">&amp; </w:t>
            </w:r>
            <w:proofErr w:type="spellStart"/>
            <w:r w:rsidR="00600398">
              <w:rPr>
                <w:b/>
                <w:sz w:val="18"/>
                <w:szCs w:val="18"/>
              </w:rPr>
              <w:t>Padiham</w:t>
            </w:r>
            <w:proofErr w:type="spellEnd"/>
            <w:r w:rsidR="00600398">
              <w:rPr>
                <w:b/>
                <w:sz w:val="18"/>
                <w:szCs w:val="18"/>
              </w:rPr>
              <w:t xml:space="preserve"> Ind</w:t>
            </w:r>
          </w:p>
          <w:p w14:paraId="621622C6" w14:textId="4B8B7707" w:rsidR="00992064" w:rsidRDefault="00A75BA7" w:rsidP="007C689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7</w:t>
            </w:r>
            <w:r w:rsidR="00992064">
              <w:rPr>
                <w:b/>
                <w:color w:val="00B050"/>
                <w:sz w:val="18"/>
                <w:szCs w:val="18"/>
              </w:rPr>
              <w:t xml:space="preserve"> Green</w:t>
            </w:r>
          </w:p>
          <w:p w14:paraId="51935731" w14:textId="77777777" w:rsidR="00F572EF" w:rsidRDefault="006F1D43" w:rsidP="007C6897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A75BA7">
              <w:rPr>
                <w:b/>
                <w:sz w:val="18"/>
                <w:szCs w:val="18"/>
              </w:rPr>
              <w:t>1 Burnley</w:t>
            </w:r>
            <w:r w:rsidRPr="006F1D43">
              <w:rPr>
                <w:b/>
                <w:sz w:val="16"/>
                <w:szCs w:val="16"/>
              </w:rPr>
              <w:t xml:space="preserve"> </w:t>
            </w:r>
            <w:r w:rsidRPr="00A75BA7">
              <w:rPr>
                <w:b/>
                <w:sz w:val="20"/>
                <w:szCs w:val="20"/>
              </w:rPr>
              <w:t>Independent</w:t>
            </w:r>
            <w:r w:rsidR="00A75BA7" w:rsidRPr="00A75BA7">
              <w:rPr>
                <w:b/>
                <w:sz w:val="20"/>
                <w:szCs w:val="20"/>
              </w:rPr>
              <w:t xml:space="preserve"> Group</w:t>
            </w:r>
          </w:p>
          <w:p w14:paraId="75D4D723" w14:textId="37C374D6" w:rsidR="00A75BA7" w:rsidRPr="006F1D43" w:rsidRDefault="00A75BA7" w:rsidP="007C68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</w:t>
            </w:r>
            <w:r w:rsidRPr="00A75BA7">
              <w:rPr>
                <w:b/>
                <w:sz w:val="16"/>
                <w:szCs w:val="16"/>
              </w:rPr>
              <w:t>Independent</w:t>
            </w:r>
          </w:p>
        </w:tc>
        <w:tc>
          <w:tcPr>
            <w:tcW w:w="1141" w:type="dxa"/>
          </w:tcPr>
          <w:p w14:paraId="014E4A69" w14:textId="25AFACED" w:rsidR="007C6897" w:rsidRPr="00D40392" w:rsidRDefault="00F553E1" w:rsidP="007C6897">
            <w:pPr>
              <w:rPr>
                <w:b/>
                <w:color w:val="FF0000"/>
                <w:sz w:val="18"/>
                <w:szCs w:val="18"/>
              </w:rPr>
            </w:pPr>
            <w:r w:rsidRPr="00F553E1">
              <w:rPr>
                <w:b/>
                <w:sz w:val="18"/>
                <w:szCs w:val="18"/>
              </w:rPr>
              <w:t>NOC</w:t>
            </w:r>
            <w:r w:rsidR="00D40392">
              <w:rPr>
                <w:b/>
                <w:sz w:val="18"/>
                <w:szCs w:val="18"/>
              </w:rPr>
              <w:t xml:space="preserve"> – </w:t>
            </w:r>
          </w:p>
        </w:tc>
        <w:tc>
          <w:tcPr>
            <w:tcW w:w="1774" w:type="dxa"/>
          </w:tcPr>
          <w:p w14:paraId="08F0C6B9" w14:textId="580E334E" w:rsidR="007C6897" w:rsidRPr="00B87BBB" w:rsidRDefault="00A53E07" w:rsidP="00DA68FC">
            <w:pPr>
              <w:rPr>
                <w:b/>
                <w:color w:val="FF0000"/>
                <w:sz w:val="18"/>
                <w:szCs w:val="18"/>
              </w:rPr>
            </w:pPr>
            <w:r w:rsidRPr="00F73536">
              <w:rPr>
                <w:b/>
                <w:sz w:val="18"/>
                <w:szCs w:val="18"/>
              </w:rPr>
              <w:t xml:space="preserve">LAB </w:t>
            </w:r>
            <w:r w:rsidR="007475BD">
              <w:rPr>
                <w:b/>
                <w:sz w:val="18"/>
                <w:szCs w:val="18"/>
              </w:rPr>
              <w:t xml:space="preserve">LOST </w:t>
            </w:r>
            <w:r w:rsidR="00845737" w:rsidRPr="00F73536">
              <w:rPr>
                <w:b/>
                <w:sz w:val="18"/>
                <w:szCs w:val="18"/>
              </w:rPr>
              <w:t xml:space="preserve">OC </w:t>
            </w:r>
            <w:r w:rsidR="002B19FB">
              <w:rPr>
                <w:b/>
                <w:sz w:val="18"/>
                <w:szCs w:val="18"/>
              </w:rPr>
              <w:t>201</w:t>
            </w:r>
            <w:r w:rsidR="007475BD">
              <w:rPr>
                <w:b/>
                <w:sz w:val="18"/>
                <w:szCs w:val="18"/>
              </w:rPr>
              <w:t>9</w:t>
            </w:r>
            <w:r w:rsidR="008D145B" w:rsidRPr="00F73536">
              <w:rPr>
                <w:b/>
                <w:sz w:val="18"/>
                <w:szCs w:val="18"/>
              </w:rPr>
              <w:t xml:space="preserve"> </w:t>
            </w:r>
            <w:r w:rsidR="00302612" w:rsidRPr="00F73536">
              <w:rPr>
                <w:b/>
                <w:sz w:val="18"/>
                <w:szCs w:val="18"/>
              </w:rPr>
              <w:t xml:space="preserve">BUT </w:t>
            </w:r>
            <w:r w:rsidR="0023554D" w:rsidRPr="00F73536">
              <w:rPr>
                <w:b/>
                <w:sz w:val="18"/>
                <w:szCs w:val="18"/>
              </w:rPr>
              <w:t>R</w:t>
            </w:r>
            <w:r w:rsidR="00A75BA7">
              <w:rPr>
                <w:b/>
                <w:sz w:val="18"/>
                <w:szCs w:val="18"/>
              </w:rPr>
              <w:t>A</w:t>
            </w:r>
            <w:r w:rsidR="0023554D" w:rsidRPr="00F73536">
              <w:rPr>
                <w:b/>
                <w:sz w:val="18"/>
                <w:szCs w:val="18"/>
              </w:rPr>
              <w:t xml:space="preserve">N </w:t>
            </w:r>
            <w:r w:rsidR="00124537">
              <w:rPr>
                <w:b/>
                <w:sz w:val="18"/>
                <w:szCs w:val="18"/>
              </w:rPr>
              <w:t>AS LARGEST PARTY</w:t>
            </w:r>
            <w:r w:rsidR="00A75BA7">
              <w:rPr>
                <w:b/>
                <w:sz w:val="18"/>
                <w:szCs w:val="18"/>
              </w:rPr>
              <w:t xml:space="preserve"> UNTIL 11 RESIGNATIONS OVER GAZA. RESIGNEES FORMED INDEPENDENT GROUP AND RUN COUNCILWITH LDs and GREENS</w:t>
            </w:r>
          </w:p>
        </w:tc>
      </w:tr>
      <w:tr w:rsidR="0051475A" w14:paraId="16C21496" w14:textId="77777777" w:rsidTr="00541CC8">
        <w:tc>
          <w:tcPr>
            <w:tcW w:w="2116" w:type="dxa"/>
          </w:tcPr>
          <w:p w14:paraId="7A319C14" w14:textId="7637BF3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bookmarkStart w:id="0" w:name="_Hlk130642766"/>
            <w:r w:rsidRPr="00B87BBB">
              <w:rPr>
                <w:b/>
                <w:color w:val="FF0000"/>
                <w:sz w:val="18"/>
                <w:szCs w:val="18"/>
              </w:rPr>
              <w:t>BURY</w:t>
            </w:r>
            <w:r w:rsidR="00BB7FB7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021" w:type="dxa"/>
          </w:tcPr>
          <w:p w14:paraId="75C92FDB" w14:textId="77777777" w:rsidR="007C6897" w:rsidRDefault="00600680" w:rsidP="007C6897">
            <w:pPr>
              <w:rPr>
                <w:b/>
                <w:color w:val="FF0000"/>
                <w:sz w:val="18"/>
                <w:szCs w:val="18"/>
              </w:rPr>
            </w:pPr>
            <w:r w:rsidRPr="00600680">
              <w:rPr>
                <w:b/>
                <w:color w:val="FF0000"/>
                <w:sz w:val="18"/>
                <w:szCs w:val="18"/>
              </w:rPr>
              <w:t>1/3</w:t>
            </w:r>
            <w:r w:rsidRPr="00A75BA7">
              <w:rPr>
                <w:b/>
                <w:color w:val="FF0000"/>
                <w:sz w:val="18"/>
                <w:szCs w:val="18"/>
                <w:vertAlign w:val="superscript"/>
              </w:rPr>
              <w:t>rd</w:t>
            </w:r>
          </w:p>
          <w:p w14:paraId="5C3DAC4A" w14:textId="32FC174B" w:rsidR="00A75BA7" w:rsidRPr="00B87BBB" w:rsidRDefault="00A75BA7" w:rsidP="007C6897">
            <w:pPr>
              <w:rPr>
                <w:b/>
                <w:color w:val="0070C0"/>
                <w:sz w:val="18"/>
                <w:szCs w:val="18"/>
              </w:rPr>
            </w:pPr>
            <w:r w:rsidRPr="00A75BA7">
              <w:rPr>
                <w:b/>
                <w:color w:val="FF0000"/>
                <w:sz w:val="18"/>
                <w:szCs w:val="18"/>
              </w:rPr>
              <w:t>(17)</w:t>
            </w:r>
          </w:p>
        </w:tc>
        <w:tc>
          <w:tcPr>
            <w:tcW w:w="1935" w:type="dxa"/>
          </w:tcPr>
          <w:p w14:paraId="45078AFE" w14:textId="4D519510" w:rsidR="007C6897" w:rsidRPr="00A85945" w:rsidRDefault="007C6897" w:rsidP="007C6897">
            <w:pPr>
              <w:rPr>
                <w:b/>
                <w:color w:val="0070C0"/>
                <w:sz w:val="20"/>
                <w:szCs w:val="20"/>
              </w:rPr>
            </w:pPr>
            <w:r w:rsidRPr="00A85945">
              <w:rPr>
                <w:b/>
                <w:color w:val="0070C0"/>
                <w:sz w:val="20"/>
                <w:szCs w:val="20"/>
              </w:rPr>
              <w:t>1</w:t>
            </w:r>
            <w:r w:rsidR="00A75BA7"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14:paraId="4D6C12A1" w14:textId="5A11F0AF" w:rsidR="007C6897" w:rsidRPr="00A85945" w:rsidRDefault="00A75BA7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952" w:type="dxa"/>
          </w:tcPr>
          <w:p w14:paraId="46139AF5" w14:textId="08D21C00" w:rsidR="007C6897" w:rsidRPr="009B3ABC" w:rsidRDefault="00A75BA7" w:rsidP="007C6897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9B3ABC">
              <w:rPr>
                <w:b/>
                <w:color w:val="E36C0A" w:themeColor="accent6" w:themeShade="BF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14:paraId="1EBEEFE4" w14:textId="51AACF37" w:rsidR="00AC725D" w:rsidRDefault="00A75BA7" w:rsidP="007C68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AC725D">
              <w:rPr>
                <w:b/>
                <w:sz w:val="18"/>
                <w:szCs w:val="18"/>
              </w:rPr>
              <w:t xml:space="preserve"> Radcliffe First</w:t>
            </w:r>
          </w:p>
          <w:p w14:paraId="5E872FEA" w14:textId="77777777" w:rsidR="009D0C1D" w:rsidRDefault="009D0C1D" w:rsidP="007C6897">
            <w:pPr>
              <w:rPr>
                <w:b/>
                <w:sz w:val="18"/>
                <w:szCs w:val="18"/>
              </w:rPr>
            </w:pPr>
          </w:p>
          <w:p w14:paraId="792C7521" w14:textId="1FE63B8C" w:rsidR="007C6897" w:rsidRPr="00B87BBB" w:rsidRDefault="00A75BA7" w:rsidP="007C6897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C725D">
              <w:rPr>
                <w:b/>
                <w:sz w:val="18"/>
                <w:szCs w:val="18"/>
              </w:rPr>
              <w:t xml:space="preserve"> </w:t>
            </w:r>
            <w:r w:rsidR="00AC725D" w:rsidRPr="00633813">
              <w:rPr>
                <w:b/>
                <w:sz w:val="16"/>
                <w:szCs w:val="16"/>
              </w:rPr>
              <w:t>Ind</w:t>
            </w:r>
            <w:r w:rsidR="00633813" w:rsidRPr="00633813">
              <w:rPr>
                <w:b/>
                <w:sz w:val="16"/>
                <w:szCs w:val="16"/>
              </w:rPr>
              <w:t>ependent</w:t>
            </w:r>
          </w:p>
        </w:tc>
        <w:tc>
          <w:tcPr>
            <w:tcW w:w="1141" w:type="dxa"/>
          </w:tcPr>
          <w:p w14:paraId="399661CF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LAB</w:t>
            </w:r>
          </w:p>
        </w:tc>
        <w:tc>
          <w:tcPr>
            <w:tcW w:w="1774" w:type="dxa"/>
          </w:tcPr>
          <w:p w14:paraId="59330E8D" w14:textId="418AB5D5" w:rsidR="007C6897" w:rsidRPr="00B87BBB" w:rsidRDefault="00A143BA" w:rsidP="007C6897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TWO MARGINAL WESTMINSTER SEATS </w:t>
            </w:r>
            <w:r w:rsidR="00C66C65">
              <w:rPr>
                <w:b/>
                <w:color w:val="FF0000"/>
                <w:sz w:val="18"/>
                <w:szCs w:val="18"/>
              </w:rPr>
              <w:t>WON BY CONS 2019 (WAKEFORD DEFECTED TO LAB</w:t>
            </w:r>
            <w:r w:rsidR="006B6C2E">
              <w:rPr>
                <w:b/>
                <w:color w:val="FF0000"/>
                <w:sz w:val="18"/>
                <w:szCs w:val="18"/>
              </w:rPr>
              <w:t xml:space="preserve"> IN</w:t>
            </w:r>
            <w:r w:rsidR="00C66C65">
              <w:rPr>
                <w:b/>
                <w:color w:val="FF0000"/>
                <w:sz w:val="18"/>
                <w:szCs w:val="18"/>
              </w:rPr>
              <w:t xml:space="preserve"> BURY S</w:t>
            </w:r>
            <w:r w:rsidR="006B6C2E">
              <w:rPr>
                <w:b/>
                <w:color w:val="FF0000"/>
                <w:sz w:val="18"/>
                <w:szCs w:val="18"/>
              </w:rPr>
              <w:t xml:space="preserve">). </w:t>
            </w:r>
            <w:r>
              <w:rPr>
                <w:b/>
                <w:color w:val="FF0000"/>
                <w:sz w:val="18"/>
                <w:szCs w:val="18"/>
              </w:rPr>
              <w:t xml:space="preserve">COUNCIL </w:t>
            </w:r>
            <w:r w:rsidR="00C30A80">
              <w:rPr>
                <w:b/>
                <w:color w:val="FF0000"/>
                <w:sz w:val="18"/>
                <w:szCs w:val="18"/>
              </w:rPr>
              <w:t xml:space="preserve">LAB </w:t>
            </w:r>
            <w:r w:rsidR="007C6897" w:rsidRPr="00B87BBB">
              <w:rPr>
                <w:b/>
                <w:color w:val="FF0000"/>
                <w:sz w:val="18"/>
                <w:szCs w:val="18"/>
              </w:rPr>
              <w:t xml:space="preserve">OC </w:t>
            </w:r>
            <w:r w:rsidR="00D54C37">
              <w:rPr>
                <w:b/>
                <w:color w:val="FF0000"/>
                <w:sz w:val="18"/>
                <w:szCs w:val="18"/>
              </w:rPr>
              <w:t>S</w:t>
            </w:r>
            <w:r w:rsidR="007C6897" w:rsidRPr="00B87BBB">
              <w:rPr>
                <w:b/>
                <w:color w:val="FF0000"/>
                <w:sz w:val="18"/>
                <w:szCs w:val="18"/>
              </w:rPr>
              <w:t>IN</w:t>
            </w:r>
            <w:r w:rsidR="00D54C37">
              <w:rPr>
                <w:b/>
                <w:color w:val="FF0000"/>
                <w:sz w:val="18"/>
                <w:szCs w:val="18"/>
              </w:rPr>
              <w:t>CE</w:t>
            </w:r>
            <w:r w:rsidR="007C6897" w:rsidRPr="00B87BBB">
              <w:rPr>
                <w:b/>
                <w:color w:val="FF0000"/>
                <w:sz w:val="18"/>
                <w:szCs w:val="18"/>
              </w:rPr>
              <w:t xml:space="preserve"> 2011</w:t>
            </w:r>
            <w:r w:rsidR="00B3493B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A75BA7">
              <w:rPr>
                <w:b/>
                <w:color w:val="FF0000"/>
                <w:sz w:val="18"/>
                <w:szCs w:val="18"/>
              </w:rPr>
              <w:t xml:space="preserve">- - </w:t>
            </w:r>
            <w:r w:rsidR="00B3493B">
              <w:rPr>
                <w:b/>
                <w:color w:val="FF0000"/>
                <w:sz w:val="18"/>
                <w:szCs w:val="18"/>
              </w:rPr>
              <w:t>WILL REMAIN SO</w:t>
            </w:r>
            <w:r w:rsidR="00E64DB8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bookmarkEnd w:id="0"/>
      <w:tr w:rsidR="0051475A" w14:paraId="269EEDF5" w14:textId="77777777" w:rsidTr="00541CC8">
        <w:tc>
          <w:tcPr>
            <w:tcW w:w="2116" w:type="dxa"/>
          </w:tcPr>
          <w:p w14:paraId="48B12CAF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CHORLEY</w:t>
            </w:r>
          </w:p>
        </w:tc>
        <w:tc>
          <w:tcPr>
            <w:tcW w:w="1021" w:type="dxa"/>
          </w:tcPr>
          <w:p w14:paraId="500C03A6" w14:textId="123683E3" w:rsidR="007C6897" w:rsidRPr="00B87BBB" w:rsidRDefault="00504099" w:rsidP="007C6897">
            <w:pPr>
              <w:rPr>
                <w:b/>
                <w:color w:val="0070C0"/>
                <w:sz w:val="18"/>
                <w:szCs w:val="18"/>
              </w:rPr>
            </w:pPr>
            <w:r w:rsidRPr="00504099">
              <w:rPr>
                <w:b/>
                <w:color w:val="FF0000"/>
                <w:sz w:val="18"/>
                <w:szCs w:val="18"/>
              </w:rPr>
              <w:t>1/3</w:t>
            </w:r>
            <w:r w:rsidRPr="00DF3983">
              <w:rPr>
                <w:b/>
                <w:color w:val="FF0000"/>
                <w:sz w:val="18"/>
                <w:szCs w:val="18"/>
                <w:vertAlign w:val="superscript"/>
              </w:rPr>
              <w:t>rd</w:t>
            </w:r>
            <w:r w:rsidR="00DF3983">
              <w:rPr>
                <w:b/>
                <w:color w:val="FF0000"/>
                <w:sz w:val="18"/>
                <w:szCs w:val="18"/>
              </w:rPr>
              <w:t xml:space="preserve"> (14)</w:t>
            </w:r>
          </w:p>
        </w:tc>
        <w:tc>
          <w:tcPr>
            <w:tcW w:w="1935" w:type="dxa"/>
          </w:tcPr>
          <w:p w14:paraId="77F4DB7B" w14:textId="6BD0C3C1" w:rsidR="007C6897" w:rsidRPr="00A85945" w:rsidRDefault="00DF3983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5</w:t>
            </w:r>
          </w:p>
        </w:tc>
        <w:tc>
          <w:tcPr>
            <w:tcW w:w="1088" w:type="dxa"/>
          </w:tcPr>
          <w:p w14:paraId="0794F845" w14:textId="716BFD6A" w:rsidR="007C6897" w:rsidRPr="00A85945" w:rsidRDefault="00FF2293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  <w:r w:rsidR="00AD22C6">
              <w:rPr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952" w:type="dxa"/>
          </w:tcPr>
          <w:p w14:paraId="790528D5" w14:textId="77777777" w:rsidR="007C6897" w:rsidRPr="009B3ABC" w:rsidRDefault="007C6897" w:rsidP="007C6897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9B3ABC">
              <w:rPr>
                <w:b/>
                <w:color w:val="E36C0A" w:themeColor="accent6" w:themeShade="BF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14:paraId="55FC754E" w14:textId="28228EB3" w:rsidR="0081577F" w:rsidRPr="00927315" w:rsidRDefault="0081577F" w:rsidP="007C6897">
            <w:pPr>
              <w:rPr>
                <w:b/>
                <w:sz w:val="18"/>
                <w:szCs w:val="18"/>
              </w:rPr>
            </w:pPr>
          </w:p>
        </w:tc>
        <w:tc>
          <w:tcPr>
            <w:tcW w:w="1141" w:type="dxa"/>
          </w:tcPr>
          <w:p w14:paraId="512D09FA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LAB</w:t>
            </w:r>
          </w:p>
        </w:tc>
        <w:tc>
          <w:tcPr>
            <w:tcW w:w="1774" w:type="dxa"/>
          </w:tcPr>
          <w:p w14:paraId="47E49117" w14:textId="76FA91BF" w:rsidR="007C6897" w:rsidRPr="00B87BBB" w:rsidRDefault="007C6897" w:rsidP="00407CE2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 xml:space="preserve">LAB </w:t>
            </w:r>
            <w:r w:rsidR="003F631C">
              <w:rPr>
                <w:b/>
                <w:color w:val="FF0000"/>
                <w:sz w:val="18"/>
                <w:szCs w:val="18"/>
              </w:rPr>
              <w:t>OC</w:t>
            </w:r>
            <w:r w:rsidRPr="00B87BBB">
              <w:rPr>
                <w:b/>
                <w:color w:val="FF0000"/>
                <w:sz w:val="18"/>
                <w:szCs w:val="18"/>
              </w:rPr>
              <w:t xml:space="preserve"> SINCE 2012</w:t>
            </w:r>
            <w:r w:rsidR="00DF3983">
              <w:rPr>
                <w:b/>
                <w:color w:val="FF0000"/>
                <w:sz w:val="18"/>
                <w:szCs w:val="18"/>
              </w:rPr>
              <w:t xml:space="preserve"> AND VERY SAFE</w:t>
            </w:r>
            <w:r w:rsidR="00FF2293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51475A" w14:paraId="351F4E4E" w14:textId="77777777" w:rsidTr="00541CC8">
        <w:tc>
          <w:tcPr>
            <w:tcW w:w="2116" w:type="dxa"/>
          </w:tcPr>
          <w:p w14:paraId="55FBCF6C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HALTON</w:t>
            </w:r>
          </w:p>
        </w:tc>
        <w:tc>
          <w:tcPr>
            <w:tcW w:w="1021" w:type="dxa"/>
          </w:tcPr>
          <w:p w14:paraId="385147FD" w14:textId="4E16F268" w:rsidR="007C6897" w:rsidRPr="00B87BBB" w:rsidRDefault="00174D83" w:rsidP="007C6897">
            <w:pPr>
              <w:rPr>
                <w:b/>
                <w:color w:val="0070C0"/>
                <w:sz w:val="18"/>
                <w:szCs w:val="18"/>
              </w:rPr>
            </w:pPr>
            <w:r w:rsidRPr="00174D83">
              <w:rPr>
                <w:b/>
                <w:color w:val="FF0000"/>
                <w:sz w:val="18"/>
                <w:szCs w:val="18"/>
              </w:rPr>
              <w:t>1/3</w:t>
            </w:r>
            <w:r w:rsidRPr="00DF3983">
              <w:rPr>
                <w:b/>
                <w:color w:val="FF0000"/>
                <w:sz w:val="18"/>
                <w:szCs w:val="18"/>
                <w:vertAlign w:val="superscript"/>
              </w:rPr>
              <w:t>rd</w:t>
            </w:r>
            <w:r w:rsidR="00DF3983">
              <w:rPr>
                <w:b/>
                <w:color w:val="FF0000"/>
                <w:sz w:val="18"/>
                <w:szCs w:val="18"/>
              </w:rPr>
              <w:t xml:space="preserve"> (18)</w:t>
            </w:r>
          </w:p>
        </w:tc>
        <w:tc>
          <w:tcPr>
            <w:tcW w:w="1935" w:type="dxa"/>
          </w:tcPr>
          <w:p w14:paraId="21438203" w14:textId="31A5E5AD" w:rsidR="007C6897" w:rsidRPr="00A85945" w:rsidRDefault="00951D4E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  <w:r w:rsidR="00DF3983"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14:paraId="35DF8368" w14:textId="0BC12E3B" w:rsidR="007C6897" w:rsidRPr="00A85945" w:rsidRDefault="00174D83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  <w:r w:rsidR="00DF3983"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952" w:type="dxa"/>
          </w:tcPr>
          <w:p w14:paraId="5AC11036" w14:textId="4E50CB76" w:rsidR="007C6897" w:rsidRPr="009B3ABC" w:rsidRDefault="00C95BED" w:rsidP="007C6897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9B3ABC">
              <w:rPr>
                <w:b/>
                <w:color w:val="E36C0A" w:themeColor="accent6" w:themeShade="BF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3B97C2E1" w14:textId="49521654" w:rsidR="007C6897" w:rsidRPr="00C95BED" w:rsidRDefault="007C6897" w:rsidP="007C6897">
            <w:pPr>
              <w:rPr>
                <w:b/>
                <w:color w:val="00B050"/>
                <w:sz w:val="18"/>
                <w:szCs w:val="18"/>
              </w:rPr>
            </w:pPr>
          </w:p>
        </w:tc>
        <w:tc>
          <w:tcPr>
            <w:tcW w:w="1141" w:type="dxa"/>
          </w:tcPr>
          <w:p w14:paraId="481C14B8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LAB</w:t>
            </w:r>
          </w:p>
        </w:tc>
        <w:tc>
          <w:tcPr>
            <w:tcW w:w="1774" w:type="dxa"/>
          </w:tcPr>
          <w:p w14:paraId="3D605EBD" w14:textId="157FFD48" w:rsidR="007C6897" w:rsidRPr="00B87BBB" w:rsidRDefault="0024650C" w:rsidP="00DF3983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LAB </w:t>
            </w:r>
            <w:r w:rsidR="00DF3983">
              <w:rPr>
                <w:b/>
                <w:color w:val="FF0000"/>
                <w:sz w:val="18"/>
                <w:szCs w:val="18"/>
              </w:rPr>
              <w:t>SINCE CREATED. 2</w:t>
            </w:r>
            <w:r w:rsidR="007C6897" w:rsidRPr="00B87BBB">
              <w:rPr>
                <w:b/>
                <w:color w:val="FF0000"/>
                <w:sz w:val="18"/>
                <w:szCs w:val="18"/>
              </w:rPr>
              <w:t xml:space="preserve"> CON</w:t>
            </w:r>
            <w:r w:rsidR="00D43F3D">
              <w:rPr>
                <w:b/>
                <w:color w:val="FF0000"/>
                <w:sz w:val="18"/>
                <w:szCs w:val="18"/>
              </w:rPr>
              <w:t xml:space="preserve">S </w:t>
            </w:r>
            <w:r w:rsidR="007C6897" w:rsidRPr="00B87BBB">
              <w:rPr>
                <w:b/>
                <w:color w:val="FF0000"/>
                <w:sz w:val="18"/>
                <w:szCs w:val="18"/>
              </w:rPr>
              <w:t>DARESBURY</w:t>
            </w:r>
            <w:r w:rsidR="00DF3983">
              <w:rPr>
                <w:b/>
                <w:color w:val="FF0000"/>
                <w:sz w:val="18"/>
                <w:szCs w:val="18"/>
              </w:rPr>
              <w:t>; 3 LDs BEECHWOOD &amp; HEATH</w:t>
            </w:r>
          </w:p>
        </w:tc>
      </w:tr>
      <w:tr w:rsidR="0051475A" w14:paraId="13034B4C" w14:textId="77777777" w:rsidTr="00541CC8">
        <w:tc>
          <w:tcPr>
            <w:tcW w:w="2116" w:type="dxa"/>
          </w:tcPr>
          <w:p w14:paraId="62949A08" w14:textId="77777777" w:rsidR="007C6897" w:rsidRPr="00404B82" w:rsidRDefault="007C6897" w:rsidP="007C6897">
            <w:pPr>
              <w:rPr>
                <w:b/>
                <w:sz w:val="18"/>
                <w:szCs w:val="18"/>
              </w:rPr>
            </w:pPr>
            <w:r w:rsidRPr="00404B82">
              <w:rPr>
                <w:b/>
                <w:sz w:val="18"/>
                <w:szCs w:val="18"/>
              </w:rPr>
              <w:t>HYNDBURN</w:t>
            </w:r>
          </w:p>
        </w:tc>
        <w:tc>
          <w:tcPr>
            <w:tcW w:w="1021" w:type="dxa"/>
          </w:tcPr>
          <w:p w14:paraId="41520EB5" w14:textId="77777777" w:rsidR="007C6897" w:rsidRDefault="00E54EFB" w:rsidP="007C6897">
            <w:pPr>
              <w:rPr>
                <w:b/>
                <w:sz w:val="18"/>
                <w:szCs w:val="18"/>
                <w:vertAlign w:val="superscript"/>
              </w:rPr>
            </w:pPr>
            <w:r w:rsidRPr="00404B82">
              <w:rPr>
                <w:b/>
                <w:sz w:val="18"/>
                <w:szCs w:val="18"/>
              </w:rPr>
              <w:t>1/3</w:t>
            </w:r>
            <w:r w:rsidRPr="00404B82">
              <w:rPr>
                <w:b/>
                <w:sz w:val="18"/>
                <w:szCs w:val="18"/>
                <w:vertAlign w:val="superscript"/>
              </w:rPr>
              <w:t>rd</w:t>
            </w:r>
            <w:r w:rsidR="00DF3983">
              <w:rPr>
                <w:b/>
                <w:sz w:val="18"/>
                <w:szCs w:val="18"/>
                <w:vertAlign w:val="superscript"/>
              </w:rPr>
              <w:t xml:space="preserve"> </w:t>
            </w:r>
          </w:p>
          <w:p w14:paraId="79E60D0E" w14:textId="2D2F1648" w:rsidR="00DF3983" w:rsidRPr="00404B82" w:rsidRDefault="00DF3983" w:rsidP="007C68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(12)</w:t>
            </w:r>
          </w:p>
        </w:tc>
        <w:tc>
          <w:tcPr>
            <w:tcW w:w="1935" w:type="dxa"/>
          </w:tcPr>
          <w:p w14:paraId="098FBE5C" w14:textId="446FFD41" w:rsidR="007C6897" w:rsidRPr="00A85945" w:rsidRDefault="004C70E4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</w:t>
            </w:r>
            <w:r w:rsidR="00FB2DEA">
              <w:rPr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088" w:type="dxa"/>
          </w:tcPr>
          <w:p w14:paraId="6A869507" w14:textId="78EC99E3" w:rsidR="007C6897" w:rsidRPr="00A85945" w:rsidRDefault="00ED5A04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  <w:r w:rsidR="00FB2DEA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952" w:type="dxa"/>
          </w:tcPr>
          <w:p w14:paraId="481023EE" w14:textId="77777777" w:rsidR="007C6897" w:rsidRPr="009B3ABC" w:rsidRDefault="007C6897" w:rsidP="007C6897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9B3ABC">
              <w:rPr>
                <w:b/>
                <w:color w:val="E36C0A" w:themeColor="accent6" w:themeShade="BF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14:paraId="1C9D9B94" w14:textId="66C2845E" w:rsidR="00FB2DEA" w:rsidRPr="00FB2DEA" w:rsidRDefault="00FB2DEA" w:rsidP="007C689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2 Greens</w:t>
            </w:r>
          </w:p>
          <w:p w14:paraId="6EE9F198" w14:textId="77777777" w:rsidR="009D0C1D" w:rsidRDefault="009D0C1D" w:rsidP="007C6897">
            <w:pPr>
              <w:rPr>
                <w:b/>
                <w:sz w:val="18"/>
                <w:szCs w:val="18"/>
              </w:rPr>
            </w:pPr>
          </w:p>
          <w:p w14:paraId="2E3F3B00" w14:textId="4613567E" w:rsidR="007C6897" w:rsidRPr="00B87BBB" w:rsidRDefault="00FB2DEA" w:rsidP="007C6897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A29DF">
              <w:rPr>
                <w:b/>
                <w:sz w:val="18"/>
                <w:szCs w:val="18"/>
              </w:rPr>
              <w:t xml:space="preserve"> </w:t>
            </w:r>
            <w:r w:rsidR="00BA29DF" w:rsidRPr="00507805">
              <w:rPr>
                <w:b/>
                <w:sz w:val="16"/>
                <w:szCs w:val="16"/>
              </w:rPr>
              <w:t>Ind</w:t>
            </w:r>
            <w:r w:rsidR="00507805" w:rsidRPr="00507805">
              <w:rPr>
                <w:b/>
                <w:sz w:val="16"/>
                <w:szCs w:val="16"/>
              </w:rPr>
              <w:t>ependent</w:t>
            </w:r>
          </w:p>
        </w:tc>
        <w:tc>
          <w:tcPr>
            <w:tcW w:w="1141" w:type="dxa"/>
          </w:tcPr>
          <w:p w14:paraId="4AC74B29" w14:textId="1CFD0C20" w:rsidR="007C6897" w:rsidRPr="00B87BBB" w:rsidRDefault="00404B82" w:rsidP="007C6897">
            <w:pPr>
              <w:rPr>
                <w:b/>
                <w:color w:val="FF0000"/>
                <w:sz w:val="18"/>
                <w:szCs w:val="18"/>
              </w:rPr>
            </w:pPr>
            <w:r w:rsidRPr="00404B82">
              <w:rPr>
                <w:b/>
                <w:sz w:val="18"/>
                <w:szCs w:val="18"/>
              </w:rPr>
              <w:t>NOC</w:t>
            </w:r>
          </w:p>
        </w:tc>
        <w:tc>
          <w:tcPr>
            <w:tcW w:w="1774" w:type="dxa"/>
          </w:tcPr>
          <w:p w14:paraId="5A9B4DC4" w14:textId="6DBE732A" w:rsidR="00E06793" w:rsidRPr="00D37657" w:rsidRDefault="00D37657" w:rsidP="00E0679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LAB HELD 2011-2</w:t>
            </w:r>
            <w:r w:rsidR="004A48F6">
              <w:rPr>
                <w:b/>
                <w:sz w:val="18"/>
                <w:szCs w:val="18"/>
              </w:rPr>
              <w:t>1 BUT LOST 2 SEATS</w:t>
            </w:r>
            <w:r w:rsidR="00FB2DEA">
              <w:rPr>
                <w:b/>
                <w:sz w:val="18"/>
                <w:szCs w:val="18"/>
              </w:rPr>
              <w:t xml:space="preserve"> </w:t>
            </w:r>
            <w:r w:rsidR="004A48F6">
              <w:rPr>
                <w:b/>
                <w:sz w:val="18"/>
                <w:szCs w:val="18"/>
              </w:rPr>
              <w:t xml:space="preserve">AND OC </w:t>
            </w:r>
            <w:r w:rsidR="00FB2DEA">
              <w:rPr>
                <w:b/>
                <w:sz w:val="18"/>
                <w:szCs w:val="18"/>
              </w:rPr>
              <w:t>2022</w:t>
            </w:r>
            <w:r w:rsidR="009D0C1D">
              <w:rPr>
                <w:b/>
                <w:sz w:val="18"/>
                <w:szCs w:val="18"/>
              </w:rPr>
              <w:t>.</w:t>
            </w:r>
            <w:r w:rsidR="00FB2DEA">
              <w:rPr>
                <w:b/>
                <w:sz w:val="18"/>
                <w:szCs w:val="18"/>
              </w:rPr>
              <w:t xml:space="preserve"> </w:t>
            </w:r>
            <w:r w:rsidR="004A48F6">
              <w:rPr>
                <w:b/>
                <w:sz w:val="18"/>
                <w:szCs w:val="18"/>
              </w:rPr>
              <w:t xml:space="preserve"> ONLY NEED </w:t>
            </w:r>
            <w:r w:rsidR="00FB2DEA">
              <w:rPr>
                <w:b/>
                <w:sz w:val="18"/>
                <w:szCs w:val="18"/>
              </w:rPr>
              <w:t>2</w:t>
            </w:r>
            <w:r w:rsidR="004A48F6">
              <w:rPr>
                <w:b/>
                <w:sz w:val="18"/>
                <w:szCs w:val="18"/>
              </w:rPr>
              <w:t xml:space="preserve"> GAIN</w:t>
            </w:r>
            <w:r w:rsidR="00FB2DEA">
              <w:rPr>
                <w:b/>
                <w:sz w:val="18"/>
                <w:szCs w:val="18"/>
              </w:rPr>
              <w:t xml:space="preserve">S TO </w:t>
            </w:r>
            <w:r w:rsidR="009D0C1D">
              <w:rPr>
                <w:b/>
                <w:sz w:val="18"/>
                <w:szCs w:val="18"/>
              </w:rPr>
              <w:t>REGAIN</w:t>
            </w:r>
            <w:r w:rsidR="00FB2DEA">
              <w:rPr>
                <w:b/>
                <w:sz w:val="18"/>
                <w:szCs w:val="18"/>
              </w:rPr>
              <w:t xml:space="preserve"> OC</w:t>
            </w:r>
          </w:p>
        </w:tc>
      </w:tr>
      <w:tr w:rsidR="0051475A" w:rsidRPr="004A544C" w14:paraId="724C54FE" w14:textId="77777777" w:rsidTr="00541CC8">
        <w:tc>
          <w:tcPr>
            <w:tcW w:w="2116" w:type="dxa"/>
          </w:tcPr>
          <w:p w14:paraId="006C5617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KNOWSLEY</w:t>
            </w:r>
          </w:p>
        </w:tc>
        <w:tc>
          <w:tcPr>
            <w:tcW w:w="1021" w:type="dxa"/>
          </w:tcPr>
          <w:p w14:paraId="005EC6C0" w14:textId="36320837" w:rsidR="008E116A" w:rsidRDefault="00E06793" w:rsidP="007C6897">
            <w:pPr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</w:pPr>
            <w:r w:rsidRPr="008E116A">
              <w:rPr>
                <w:rFonts w:cstheme="minorHAnsi"/>
                <w:b/>
                <w:color w:val="FF0000"/>
                <w:sz w:val="20"/>
                <w:szCs w:val="20"/>
              </w:rPr>
              <w:t>1/3</w:t>
            </w:r>
            <w:r w:rsidRPr="008E116A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>rd</w:t>
            </w:r>
            <w:r w:rsidR="00872DD9" w:rsidRPr="008E116A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="008E116A" w:rsidRPr="008E116A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 xml:space="preserve"> </w:t>
            </w:r>
            <w:r w:rsidR="00FB2DEA">
              <w:rPr>
                <w:rFonts w:cstheme="minorHAnsi"/>
                <w:b/>
                <w:color w:val="FF0000"/>
                <w:sz w:val="20"/>
                <w:szCs w:val="20"/>
                <w:vertAlign w:val="superscript"/>
              </w:rPr>
              <w:t xml:space="preserve"> </w:t>
            </w:r>
          </w:p>
          <w:p w14:paraId="572F5BAA" w14:textId="42D6DBB7" w:rsidR="007C6897" w:rsidRPr="008E116A" w:rsidRDefault="00FB2DEA" w:rsidP="007C689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(15)</w:t>
            </w:r>
          </w:p>
        </w:tc>
        <w:tc>
          <w:tcPr>
            <w:tcW w:w="1935" w:type="dxa"/>
          </w:tcPr>
          <w:p w14:paraId="4EDC6226" w14:textId="433F0D2F" w:rsidR="007C6897" w:rsidRPr="00A85945" w:rsidRDefault="004662FC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  <w:r w:rsidR="007C6897" w:rsidRPr="00A85945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14:paraId="77AE257E" w14:textId="14260509" w:rsidR="007C6897" w:rsidRPr="00A85945" w:rsidRDefault="00FB2DEA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952" w:type="dxa"/>
          </w:tcPr>
          <w:p w14:paraId="6EE13CDF" w14:textId="4E472F8F" w:rsidR="007C6897" w:rsidRPr="009B3ABC" w:rsidRDefault="009B3ABC" w:rsidP="007C6897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9B3ABC">
              <w:rPr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="00FB2DEA" w:rsidRPr="009B3ABC">
              <w:rPr>
                <w:b/>
                <w:color w:val="E36C0A" w:themeColor="accent6" w:themeShade="BF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6465E2BC" w14:textId="752A9963" w:rsidR="001A3FC7" w:rsidRDefault="00FB2DEA" w:rsidP="007C689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7</w:t>
            </w:r>
            <w:r w:rsidR="00BA29DF">
              <w:rPr>
                <w:b/>
                <w:color w:val="00B050"/>
                <w:sz w:val="18"/>
                <w:szCs w:val="18"/>
              </w:rPr>
              <w:t xml:space="preserve"> Greens</w:t>
            </w:r>
          </w:p>
          <w:p w14:paraId="51E918A4" w14:textId="49200CEA" w:rsidR="001A3FC7" w:rsidRPr="00BA29DF" w:rsidRDefault="00E27231" w:rsidP="007C6897">
            <w:pPr>
              <w:rPr>
                <w:b/>
                <w:color w:val="00B050"/>
                <w:sz w:val="18"/>
                <w:szCs w:val="18"/>
              </w:rPr>
            </w:pPr>
            <w:r w:rsidRPr="00762AA3">
              <w:rPr>
                <w:b/>
                <w:sz w:val="18"/>
                <w:szCs w:val="18"/>
              </w:rPr>
              <w:t>5</w:t>
            </w:r>
            <w:r w:rsidR="001A3FC7">
              <w:rPr>
                <w:b/>
                <w:color w:val="00B050"/>
                <w:sz w:val="18"/>
                <w:szCs w:val="18"/>
              </w:rPr>
              <w:t xml:space="preserve"> </w:t>
            </w:r>
            <w:r w:rsidR="001A3FC7" w:rsidRPr="00762AA3">
              <w:rPr>
                <w:b/>
                <w:sz w:val="16"/>
                <w:szCs w:val="16"/>
              </w:rPr>
              <w:t>Independ</w:t>
            </w:r>
            <w:r w:rsidR="00762AA3" w:rsidRPr="00762AA3">
              <w:rPr>
                <w:b/>
                <w:sz w:val="16"/>
                <w:szCs w:val="16"/>
              </w:rPr>
              <w:t>ent</w:t>
            </w:r>
          </w:p>
        </w:tc>
        <w:tc>
          <w:tcPr>
            <w:tcW w:w="1141" w:type="dxa"/>
          </w:tcPr>
          <w:p w14:paraId="76633F7D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LAB</w:t>
            </w:r>
          </w:p>
        </w:tc>
        <w:tc>
          <w:tcPr>
            <w:tcW w:w="1774" w:type="dxa"/>
          </w:tcPr>
          <w:p w14:paraId="65D9DEFC" w14:textId="4C6B3B58" w:rsidR="007C6897" w:rsidRPr="00B87BBB" w:rsidRDefault="00DE2785" w:rsidP="00E06793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SAFE LAB</w:t>
            </w:r>
          </w:p>
        </w:tc>
      </w:tr>
      <w:tr w:rsidR="0051475A" w14:paraId="594C04E7" w14:textId="77777777" w:rsidTr="00541CC8">
        <w:tc>
          <w:tcPr>
            <w:tcW w:w="2116" w:type="dxa"/>
          </w:tcPr>
          <w:p w14:paraId="172FC2A0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MANCHESTER</w:t>
            </w:r>
          </w:p>
        </w:tc>
        <w:tc>
          <w:tcPr>
            <w:tcW w:w="1021" w:type="dxa"/>
          </w:tcPr>
          <w:p w14:paraId="25516625" w14:textId="77777777" w:rsidR="007C6897" w:rsidRDefault="00D37237" w:rsidP="007C6897">
            <w:pPr>
              <w:rPr>
                <w:b/>
                <w:color w:val="FF0000"/>
                <w:sz w:val="18"/>
                <w:szCs w:val="18"/>
                <w:vertAlign w:val="superscript"/>
              </w:rPr>
            </w:pPr>
            <w:r w:rsidRPr="00D37237">
              <w:rPr>
                <w:b/>
                <w:color w:val="FF0000"/>
                <w:sz w:val="18"/>
                <w:szCs w:val="18"/>
              </w:rPr>
              <w:t>1/3</w:t>
            </w:r>
            <w:r w:rsidRPr="009C75AB">
              <w:rPr>
                <w:b/>
                <w:color w:val="FF0000"/>
                <w:sz w:val="18"/>
                <w:szCs w:val="18"/>
                <w:vertAlign w:val="superscript"/>
              </w:rPr>
              <w:t>rd</w:t>
            </w:r>
          </w:p>
          <w:p w14:paraId="1E4A24D5" w14:textId="65D6C26B" w:rsidR="00FB2DEA" w:rsidRPr="00B87BBB" w:rsidRDefault="00FB2DEA" w:rsidP="007C6897">
            <w:pPr>
              <w:rPr>
                <w:b/>
                <w:color w:val="0070C0"/>
                <w:sz w:val="18"/>
                <w:szCs w:val="18"/>
              </w:rPr>
            </w:pPr>
            <w:r w:rsidRPr="00FB2DEA">
              <w:rPr>
                <w:b/>
                <w:color w:val="FF0000"/>
                <w:sz w:val="18"/>
                <w:szCs w:val="18"/>
              </w:rPr>
              <w:t>(32)</w:t>
            </w:r>
          </w:p>
        </w:tc>
        <w:tc>
          <w:tcPr>
            <w:tcW w:w="1935" w:type="dxa"/>
          </w:tcPr>
          <w:p w14:paraId="1D73B568" w14:textId="186DB17F" w:rsidR="007C6897" w:rsidRPr="00A85945" w:rsidRDefault="004662FC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  <w:r w:rsidR="007C6897" w:rsidRPr="00A85945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14:paraId="7B0308D4" w14:textId="033BCAD1" w:rsidR="007C6897" w:rsidRPr="00A85945" w:rsidRDefault="00FB2DEA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87</w:t>
            </w:r>
          </w:p>
        </w:tc>
        <w:tc>
          <w:tcPr>
            <w:tcW w:w="952" w:type="dxa"/>
          </w:tcPr>
          <w:p w14:paraId="3E76BA1B" w14:textId="683B8416" w:rsidR="007C6897" w:rsidRPr="009B3ABC" w:rsidRDefault="009B3ABC" w:rsidP="007C6897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9B3ABC">
              <w:rPr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="00FB2DEA" w:rsidRPr="009B3ABC">
              <w:rPr>
                <w:b/>
                <w:color w:val="E36C0A" w:themeColor="accent6" w:themeShade="BF"/>
                <w:sz w:val="20"/>
                <w:szCs w:val="20"/>
              </w:rPr>
              <w:t>4</w:t>
            </w:r>
          </w:p>
        </w:tc>
        <w:tc>
          <w:tcPr>
            <w:tcW w:w="1289" w:type="dxa"/>
          </w:tcPr>
          <w:p w14:paraId="4BE28BF8" w14:textId="00B754D5" w:rsidR="004713D0" w:rsidRDefault="00FB2DEA" w:rsidP="007C6897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6"/>
                <w:szCs w:val="16"/>
              </w:rPr>
              <w:t>4</w:t>
            </w:r>
            <w:r w:rsidR="004713D0">
              <w:rPr>
                <w:b/>
                <w:color w:val="00B050"/>
                <w:sz w:val="16"/>
                <w:szCs w:val="16"/>
              </w:rPr>
              <w:t xml:space="preserve"> </w:t>
            </w:r>
            <w:r w:rsidR="004713D0" w:rsidRPr="00412523">
              <w:rPr>
                <w:b/>
                <w:color w:val="00B050"/>
                <w:sz w:val="18"/>
                <w:szCs w:val="18"/>
              </w:rPr>
              <w:t>Green</w:t>
            </w:r>
          </w:p>
          <w:p w14:paraId="143E240E" w14:textId="5BD0828E" w:rsidR="00FB2DEA" w:rsidRPr="00FB2DEA" w:rsidRDefault="00FB2DEA" w:rsidP="007C6897">
            <w:pPr>
              <w:rPr>
                <w:b/>
                <w:sz w:val="16"/>
                <w:szCs w:val="16"/>
              </w:rPr>
            </w:pPr>
            <w:r w:rsidRPr="00FB2DEA">
              <w:rPr>
                <w:b/>
                <w:sz w:val="16"/>
                <w:szCs w:val="16"/>
              </w:rPr>
              <w:t>1 Independent</w:t>
            </w:r>
          </w:p>
          <w:p w14:paraId="6BCE78D8" w14:textId="39569976" w:rsidR="007C6897" w:rsidRPr="005B10F3" w:rsidRDefault="007C6897" w:rsidP="007C6897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141" w:type="dxa"/>
          </w:tcPr>
          <w:p w14:paraId="6AFEEAE8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LAB</w:t>
            </w:r>
          </w:p>
        </w:tc>
        <w:tc>
          <w:tcPr>
            <w:tcW w:w="1774" w:type="dxa"/>
          </w:tcPr>
          <w:p w14:paraId="5086AA9C" w14:textId="75A7D9FF" w:rsidR="007C6897" w:rsidRPr="00B87BBB" w:rsidRDefault="00EE737C" w:rsidP="0057773C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MOST </w:t>
            </w:r>
            <w:r w:rsidR="00677B98">
              <w:rPr>
                <w:b/>
                <w:color w:val="FF0000"/>
                <w:sz w:val="18"/>
                <w:szCs w:val="18"/>
              </w:rPr>
              <w:t xml:space="preserve">SOLIDLY </w:t>
            </w:r>
            <w:r>
              <w:rPr>
                <w:b/>
                <w:color w:val="FF0000"/>
                <w:sz w:val="18"/>
                <w:szCs w:val="18"/>
              </w:rPr>
              <w:t xml:space="preserve">LABOUR </w:t>
            </w:r>
            <w:r w:rsidR="00F7211C">
              <w:rPr>
                <w:b/>
                <w:color w:val="FF0000"/>
                <w:sz w:val="18"/>
                <w:szCs w:val="18"/>
              </w:rPr>
              <w:t>CITY</w:t>
            </w:r>
            <w:r w:rsidR="004662FC">
              <w:rPr>
                <w:b/>
                <w:color w:val="FF0000"/>
                <w:sz w:val="18"/>
                <w:szCs w:val="18"/>
              </w:rPr>
              <w:t xml:space="preserve"> IN UK</w:t>
            </w:r>
          </w:p>
        </w:tc>
      </w:tr>
      <w:tr w:rsidR="0051475A" w14:paraId="6C2289B7" w14:textId="77777777" w:rsidTr="00541CC8">
        <w:tc>
          <w:tcPr>
            <w:tcW w:w="2116" w:type="dxa"/>
          </w:tcPr>
          <w:p w14:paraId="5464F0C7" w14:textId="77777777" w:rsidR="007C6897" w:rsidRPr="00FB2DEA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FB2DEA">
              <w:rPr>
                <w:b/>
                <w:color w:val="FF0000"/>
                <w:sz w:val="18"/>
                <w:szCs w:val="18"/>
              </w:rPr>
              <w:t>OLDHAM</w:t>
            </w:r>
          </w:p>
        </w:tc>
        <w:tc>
          <w:tcPr>
            <w:tcW w:w="1021" w:type="dxa"/>
          </w:tcPr>
          <w:p w14:paraId="393D0BA6" w14:textId="77777777" w:rsidR="00FB2DEA" w:rsidRDefault="00FB2DEA" w:rsidP="007C6897">
            <w:pPr>
              <w:rPr>
                <w:b/>
                <w:color w:val="FF0000"/>
                <w:sz w:val="18"/>
                <w:szCs w:val="18"/>
              </w:rPr>
            </w:pPr>
            <w:r w:rsidRPr="00FB2DEA">
              <w:rPr>
                <w:b/>
                <w:color w:val="FF0000"/>
                <w:sz w:val="18"/>
                <w:szCs w:val="18"/>
              </w:rPr>
              <w:t>1/3</w:t>
            </w:r>
            <w:r w:rsidRPr="00FB2DEA">
              <w:rPr>
                <w:b/>
                <w:color w:val="FF0000"/>
                <w:sz w:val="18"/>
                <w:szCs w:val="18"/>
                <w:vertAlign w:val="superscript"/>
              </w:rPr>
              <w:t>rd</w:t>
            </w:r>
            <w:r w:rsidRPr="00FB2DEA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3F75DA7C" w14:textId="62F7030E" w:rsidR="007C6897" w:rsidRPr="00FB2DEA" w:rsidRDefault="00FB2DEA" w:rsidP="007C6897">
            <w:pPr>
              <w:rPr>
                <w:b/>
                <w:color w:val="FF0000"/>
                <w:sz w:val="18"/>
                <w:szCs w:val="18"/>
              </w:rPr>
            </w:pPr>
            <w:r w:rsidRPr="00FB2DEA">
              <w:rPr>
                <w:b/>
                <w:color w:val="FF0000"/>
                <w:sz w:val="18"/>
                <w:szCs w:val="18"/>
              </w:rPr>
              <w:t>(20)</w:t>
            </w:r>
          </w:p>
        </w:tc>
        <w:tc>
          <w:tcPr>
            <w:tcW w:w="1935" w:type="dxa"/>
          </w:tcPr>
          <w:p w14:paraId="274B98DF" w14:textId="57C8F8BA" w:rsidR="007C6897" w:rsidRPr="00A85945" w:rsidRDefault="004662FC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  <w:r w:rsidR="00EE5C08">
              <w:rPr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1088" w:type="dxa"/>
          </w:tcPr>
          <w:p w14:paraId="1A3463FA" w14:textId="660719D6" w:rsidR="007C6897" w:rsidRPr="00A85945" w:rsidRDefault="00EE5C08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33</w:t>
            </w:r>
          </w:p>
        </w:tc>
        <w:tc>
          <w:tcPr>
            <w:tcW w:w="952" w:type="dxa"/>
          </w:tcPr>
          <w:p w14:paraId="66EC33CD" w14:textId="0BED89F4" w:rsidR="007C6897" w:rsidRPr="009B3ABC" w:rsidRDefault="00425CF0" w:rsidP="007C6897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9B3ABC">
              <w:rPr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="00FB2DEA" w:rsidRPr="009B3ABC">
              <w:rPr>
                <w:b/>
                <w:color w:val="E36C0A" w:themeColor="accent6" w:themeShade="BF"/>
                <w:sz w:val="20"/>
                <w:szCs w:val="20"/>
              </w:rPr>
              <w:t>10</w:t>
            </w:r>
          </w:p>
        </w:tc>
        <w:tc>
          <w:tcPr>
            <w:tcW w:w="1289" w:type="dxa"/>
          </w:tcPr>
          <w:p w14:paraId="50A97D72" w14:textId="2B1DE396" w:rsidR="007C6897" w:rsidRPr="002F2E01" w:rsidRDefault="00EE5C08" w:rsidP="007C68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526F61">
              <w:rPr>
                <w:b/>
                <w:sz w:val="16"/>
                <w:szCs w:val="16"/>
              </w:rPr>
              <w:t xml:space="preserve"> </w:t>
            </w:r>
            <w:r w:rsidR="000C10D0" w:rsidRPr="002F2E01">
              <w:rPr>
                <w:b/>
                <w:sz w:val="16"/>
                <w:szCs w:val="16"/>
              </w:rPr>
              <w:t>Failsworth Ind</w:t>
            </w:r>
            <w:r w:rsidR="009A7584" w:rsidRPr="002F2E01">
              <w:rPr>
                <w:b/>
                <w:sz w:val="16"/>
                <w:szCs w:val="16"/>
              </w:rPr>
              <w:t>ependent</w:t>
            </w:r>
          </w:p>
          <w:p w14:paraId="64168036" w14:textId="77777777" w:rsidR="009D0C1D" w:rsidRDefault="009D0C1D" w:rsidP="007C6897">
            <w:pPr>
              <w:rPr>
                <w:b/>
                <w:sz w:val="18"/>
                <w:szCs w:val="18"/>
              </w:rPr>
            </w:pPr>
          </w:p>
          <w:p w14:paraId="7BC0BB1E" w14:textId="1C903A3A" w:rsidR="000C10D0" w:rsidRDefault="00EE5C08" w:rsidP="007C6897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0C10D0">
              <w:rPr>
                <w:b/>
                <w:sz w:val="18"/>
                <w:szCs w:val="18"/>
              </w:rPr>
              <w:t xml:space="preserve"> </w:t>
            </w:r>
            <w:r w:rsidR="000C10D0" w:rsidRPr="009A7584">
              <w:rPr>
                <w:b/>
                <w:sz w:val="16"/>
                <w:szCs w:val="16"/>
              </w:rPr>
              <w:t>Ind</w:t>
            </w:r>
            <w:r w:rsidR="009A7584" w:rsidRPr="009A7584">
              <w:rPr>
                <w:b/>
                <w:sz w:val="16"/>
                <w:szCs w:val="16"/>
              </w:rPr>
              <w:t>ependent</w:t>
            </w:r>
          </w:p>
          <w:p w14:paraId="40EC58B1" w14:textId="77777777" w:rsidR="009D0C1D" w:rsidRDefault="009D0C1D" w:rsidP="007C6897">
            <w:pPr>
              <w:rPr>
                <w:b/>
                <w:sz w:val="16"/>
                <w:szCs w:val="16"/>
              </w:rPr>
            </w:pPr>
          </w:p>
          <w:p w14:paraId="3373F88A" w14:textId="4E4179D9" w:rsidR="00EE5C08" w:rsidRPr="00EE5C08" w:rsidRDefault="00EE5C08" w:rsidP="007C6897">
            <w:pPr>
              <w:rPr>
                <w:b/>
                <w:sz w:val="16"/>
                <w:szCs w:val="16"/>
              </w:rPr>
            </w:pPr>
            <w:r w:rsidRPr="00EE5C08">
              <w:rPr>
                <w:b/>
                <w:sz w:val="16"/>
                <w:szCs w:val="16"/>
              </w:rPr>
              <w:t>3 Oldham Group</w:t>
            </w:r>
          </w:p>
        </w:tc>
        <w:tc>
          <w:tcPr>
            <w:tcW w:w="1141" w:type="dxa"/>
          </w:tcPr>
          <w:p w14:paraId="0312A42C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LAB</w:t>
            </w:r>
          </w:p>
        </w:tc>
        <w:tc>
          <w:tcPr>
            <w:tcW w:w="1774" w:type="dxa"/>
          </w:tcPr>
          <w:p w14:paraId="6B27ACF1" w14:textId="338A98F1" w:rsidR="007C6897" w:rsidRPr="00B87BBB" w:rsidRDefault="007C6897" w:rsidP="00B7296B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 xml:space="preserve">LAB </w:t>
            </w:r>
            <w:r w:rsidR="00E1761E">
              <w:rPr>
                <w:b/>
                <w:color w:val="FF0000"/>
                <w:sz w:val="18"/>
                <w:szCs w:val="18"/>
              </w:rPr>
              <w:t>OC SINCE 2011</w:t>
            </w:r>
            <w:r w:rsidR="00390DB1">
              <w:rPr>
                <w:b/>
                <w:color w:val="FF0000"/>
                <w:sz w:val="18"/>
                <w:szCs w:val="18"/>
              </w:rPr>
              <w:t xml:space="preserve"> AND SHOULD HOLD</w:t>
            </w:r>
            <w:r w:rsidR="00680F7E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EE5C08">
              <w:rPr>
                <w:b/>
                <w:color w:val="FF0000"/>
                <w:sz w:val="18"/>
                <w:szCs w:val="18"/>
              </w:rPr>
              <w:t>BUT NOT ENTIRELY SAFE</w:t>
            </w:r>
          </w:p>
        </w:tc>
      </w:tr>
      <w:tr w:rsidR="0051475A" w14:paraId="33A6982B" w14:textId="77777777" w:rsidTr="00541CC8">
        <w:tc>
          <w:tcPr>
            <w:tcW w:w="2116" w:type="dxa"/>
          </w:tcPr>
          <w:p w14:paraId="733EC702" w14:textId="77777777" w:rsidR="007C6897" w:rsidRPr="0043032E" w:rsidRDefault="007C6897" w:rsidP="007C6897">
            <w:pPr>
              <w:rPr>
                <w:b/>
                <w:sz w:val="18"/>
                <w:szCs w:val="18"/>
              </w:rPr>
            </w:pPr>
            <w:r w:rsidRPr="0043032E">
              <w:rPr>
                <w:b/>
                <w:sz w:val="18"/>
                <w:szCs w:val="18"/>
              </w:rPr>
              <w:t>PENDLE</w:t>
            </w:r>
          </w:p>
        </w:tc>
        <w:tc>
          <w:tcPr>
            <w:tcW w:w="1021" w:type="dxa"/>
          </w:tcPr>
          <w:p w14:paraId="727382AE" w14:textId="77777777" w:rsidR="007C6897" w:rsidRDefault="00282BC1" w:rsidP="007C6897">
            <w:pPr>
              <w:rPr>
                <w:b/>
                <w:sz w:val="18"/>
                <w:szCs w:val="18"/>
              </w:rPr>
            </w:pPr>
            <w:r w:rsidRPr="0043032E">
              <w:rPr>
                <w:b/>
                <w:sz w:val="18"/>
                <w:szCs w:val="18"/>
              </w:rPr>
              <w:t>1/3</w:t>
            </w:r>
            <w:r w:rsidRPr="00EE5C08">
              <w:rPr>
                <w:b/>
                <w:sz w:val="18"/>
                <w:szCs w:val="18"/>
                <w:vertAlign w:val="superscript"/>
              </w:rPr>
              <w:t>rd</w:t>
            </w:r>
          </w:p>
          <w:p w14:paraId="4A659E4C" w14:textId="782DDECC" w:rsidR="00EE5C08" w:rsidRPr="0043032E" w:rsidRDefault="00EE5C08" w:rsidP="007C68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(12)</w:t>
            </w:r>
          </w:p>
        </w:tc>
        <w:tc>
          <w:tcPr>
            <w:tcW w:w="1935" w:type="dxa"/>
          </w:tcPr>
          <w:p w14:paraId="3776AC24" w14:textId="59DACAC5" w:rsidR="007C6897" w:rsidRPr="0043032E" w:rsidRDefault="00242FAD" w:rsidP="007C6897">
            <w:pPr>
              <w:rPr>
                <w:b/>
                <w:sz w:val="20"/>
                <w:szCs w:val="20"/>
              </w:rPr>
            </w:pPr>
            <w:r w:rsidRPr="00EE5C08">
              <w:rPr>
                <w:b/>
                <w:color w:val="00B0F0"/>
                <w:sz w:val="20"/>
                <w:szCs w:val="20"/>
              </w:rPr>
              <w:t>1</w:t>
            </w:r>
            <w:r w:rsidR="00EE5C08">
              <w:rPr>
                <w:b/>
                <w:color w:val="00B0F0"/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14:paraId="5EB6B572" w14:textId="2B693D1B" w:rsidR="007C6897" w:rsidRPr="00FC6BA4" w:rsidRDefault="00FC6BA4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952" w:type="dxa"/>
          </w:tcPr>
          <w:p w14:paraId="225BC47C" w14:textId="069A5D4E" w:rsidR="007C6897" w:rsidRPr="009B3ABC" w:rsidRDefault="00425CF0" w:rsidP="007C6897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9B3ABC">
              <w:rPr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="00EE5C08" w:rsidRPr="009B3ABC">
              <w:rPr>
                <w:b/>
                <w:color w:val="E36C0A" w:themeColor="accent6" w:themeShade="BF"/>
                <w:sz w:val="20"/>
                <w:szCs w:val="20"/>
              </w:rPr>
              <w:t>7</w:t>
            </w:r>
          </w:p>
        </w:tc>
        <w:tc>
          <w:tcPr>
            <w:tcW w:w="1289" w:type="dxa"/>
          </w:tcPr>
          <w:p w14:paraId="37A174A6" w14:textId="77777777" w:rsidR="007C6897" w:rsidRDefault="00FC6BA4" w:rsidP="007C68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 </w:t>
            </w:r>
            <w:r w:rsidR="00F15784" w:rsidRPr="0043032E">
              <w:rPr>
                <w:b/>
                <w:sz w:val="16"/>
                <w:szCs w:val="16"/>
              </w:rPr>
              <w:t>Ind</w:t>
            </w:r>
            <w:r w:rsidR="009A7584" w:rsidRPr="0043032E">
              <w:rPr>
                <w:b/>
                <w:sz w:val="16"/>
                <w:szCs w:val="16"/>
              </w:rPr>
              <w:t>ependent</w:t>
            </w:r>
            <w:r>
              <w:rPr>
                <w:b/>
                <w:sz w:val="16"/>
                <w:szCs w:val="16"/>
              </w:rPr>
              <w:t xml:space="preserve"> Group</w:t>
            </w:r>
          </w:p>
          <w:p w14:paraId="379E0DDE" w14:textId="77777777" w:rsidR="00FC6BA4" w:rsidRDefault="00FC6BA4" w:rsidP="007C6897">
            <w:pPr>
              <w:rPr>
                <w:b/>
                <w:sz w:val="16"/>
                <w:szCs w:val="16"/>
              </w:rPr>
            </w:pPr>
            <w:r w:rsidRPr="00FC6BA4">
              <w:rPr>
                <w:b/>
                <w:sz w:val="16"/>
                <w:szCs w:val="16"/>
              </w:rPr>
              <w:t>1 Independent B</w:t>
            </w:r>
          </w:p>
          <w:p w14:paraId="14B49B64" w14:textId="3873D175" w:rsidR="00FC6BA4" w:rsidRPr="00FC6BA4" w:rsidRDefault="00FC6BA4" w:rsidP="007C68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Independent C</w:t>
            </w:r>
          </w:p>
        </w:tc>
        <w:tc>
          <w:tcPr>
            <w:tcW w:w="1141" w:type="dxa"/>
          </w:tcPr>
          <w:p w14:paraId="4F5C8064" w14:textId="3F1101BF" w:rsidR="00F15784" w:rsidRPr="0043032E" w:rsidRDefault="00282BC1" w:rsidP="007C6897">
            <w:pPr>
              <w:rPr>
                <w:b/>
                <w:sz w:val="18"/>
                <w:szCs w:val="18"/>
              </w:rPr>
            </w:pPr>
            <w:r w:rsidRPr="0043032E">
              <w:rPr>
                <w:b/>
                <w:sz w:val="18"/>
                <w:szCs w:val="18"/>
              </w:rPr>
              <w:t>CON</w:t>
            </w:r>
          </w:p>
        </w:tc>
        <w:tc>
          <w:tcPr>
            <w:tcW w:w="1774" w:type="dxa"/>
          </w:tcPr>
          <w:p w14:paraId="2AB66DFF" w14:textId="35E8D71C" w:rsidR="007C6897" w:rsidRPr="0043032E" w:rsidRDefault="00B7296B" w:rsidP="007C6897">
            <w:pPr>
              <w:rPr>
                <w:b/>
                <w:sz w:val="18"/>
                <w:szCs w:val="18"/>
              </w:rPr>
            </w:pPr>
            <w:r w:rsidRPr="0043032E">
              <w:rPr>
                <w:b/>
                <w:sz w:val="18"/>
                <w:szCs w:val="18"/>
              </w:rPr>
              <w:t>CON</w:t>
            </w:r>
            <w:r w:rsidR="00426F1E" w:rsidRPr="0043032E">
              <w:rPr>
                <w:b/>
                <w:sz w:val="18"/>
                <w:szCs w:val="18"/>
              </w:rPr>
              <w:t>S</w:t>
            </w:r>
            <w:r w:rsidRPr="0043032E">
              <w:rPr>
                <w:b/>
                <w:sz w:val="18"/>
                <w:szCs w:val="18"/>
              </w:rPr>
              <w:t xml:space="preserve"> </w:t>
            </w:r>
            <w:r w:rsidR="00EE5C08">
              <w:rPr>
                <w:b/>
                <w:sz w:val="18"/>
                <w:szCs w:val="18"/>
              </w:rPr>
              <w:t xml:space="preserve">LOST </w:t>
            </w:r>
            <w:r w:rsidRPr="0043032E">
              <w:rPr>
                <w:b/>
                <w:sz w:val="18"/>
                <w:szCs w:val="18"/>
              </w:rPr>
              <w:t>OC IN 20</w:t>
            </w:r>
            <w:r w:rsidR="00E6399F" w:rsidRPr="0043032E">
              <w:rPr>
                <w:b/>
                <w:sz w:val="18"/>
                <w:szCs w:val="18"/>
              </w:rPr>
              <w:t>2</w:t>
            </w:r>
            <w:r w:rsidR="00EE5C08">
              <w:rPr>
                <w:b/>
                <w:sz w:val="18"/>
                <w:szCs w:val="18"/>
              </w:rPr>
              <w:t>3 AFTER 2 YEARS</w:t>
            </w:r>
            <w:r w:rsidR="00C313DE" w:rsidRPr="0043032E">
              <w:rPr>
                <w:b/>
                <w:sz w:val="18"/>
                <w:szCs w:val="18"/>
              </w:rPr>
              <w:t>.</w:t>
            </w:r>
            <w:r w:rsidR="00176930">
              <w:rPr>
                <w:b/>
                <w:sz w:val="18"/>
                <w:szCs w:val="18"/>
              </w:rPr>
              <w:t xml:space="preserve"> </w:t>
            </w:r>
            <w:r w:rsidR="00EE5C08">
              <w:rPr>
                <w:b/>
                <w:sz w:val="18"/>
                <w:szCs w:val="18"/>
              </w:rPr>
              <w:t xml:space="preserve"> LAB TARGET FOR LARGES</w:t>
            </w:r>
            <w:r w:rsidR="009B3ABC">
              <w:rPr>
                <w:b/>
                <w:sz w:val="18"/>
                <w:szCs w:val="18"/>
              </w:rPr>
              <w:t>T</w:t>
            </w:r>
            <w:r w:rsidR="00EE5C08">
              <w:rPr>
                <w:b/>
                <w:sz w:val="18"/>
                <w:szCs w:val="18"/>
              </w:rPr>
              <w:t xml:space="preserve"> PARTY AT LEAST</w:t>
            </w:r>
            <w:r w:rsidR="00176930">
              <w:rPr>
                <w:b/>
                <w:sz w:val="18"/>
                <w:szCs w:val="18"/>
              </w:rPr>
              <w:t xml:space="preserve"> BUT THE PARTY WAS ROCKED BY</w:t>
            </w:r>
            <w:r w:rsidR="00FC6BA4">
              <w:rPr>
                <w:b/>
                <w:sz w:val="18"/>
                <w:szCs w:val="18"/>
              </w:rPr>
              <w:t xml:space="preserve"> ALL</w:t>
            </w:r>
            <w:r w:rsidR="00176930">
              <w:rPr>
                <w:b/>
                <w:sz w:val="18"/>
                <w:szCs w:val="18"/>
              </w:rPr>
              <w:t xml:space="preserve"> 1O</w:t>
            </w:r>
            <w:r w:rsidR="00FC6BA4">
              <w:rPr>
                <w:b/>
                <w:sz w:val="18"/>
                <w:szCs w:val="18"/>
              </w:rPr>
              <w:t xml:space="preserve"> OF ITS</w:t>
            </w:r>
            <w:r w:rsidR="00176930">
              <w:rPr>
                <w:b/>
                <w:sz w:val="18"/>
                <w:szCs w:val="18"/>
              </w:rPr>
              <w:t xml:space="preserve"> COUNCILLORS QUITTING (PLUS 10 TOWN CILLRS) OVER ‘INTEFERENCE</w:t>
            </w:r>
            <w:proofErr w:type="gramStart"/>
            <w:r w:rsidR="00176930">
              <w:rPr>
                <w:b/>
                <w:sz w:val="18"/>
                <w:szCs w:val="18"/>
              </w:rPr>
              <w:t>’  FROM</w:t>
            </w:r>
            <w:proofErr w:type="gramEnd"/>
            <w:r w:rsidR="00176930">
              <w:rPr>
                <w:b/>
                <w:sz w:val="18"/>
                <w:szCs w:val="18"/>
              </w:rPr>
              <w:t xml:space="preserve"> LAB CENTRAL</w:t>
            </w:r>
          </w:p>
        </w:tc>
      </w:tr>
      <w:tr w:rsidR="0051475A" w14:paraId="0D88036E" w14:textId="77777777" w:rsidTr="00541CC8">
        <w:tc>
          <w:tcPr>
            <w:tcW w:w="2116" w:type="dxa"/>
          </w:tcPr>
          <w:p w14:paraId="19287CDE" w14:textId="57E123C0" w:rsidR="007C6897" w:rsidRPr="00176930" w:rsidRDefault="00176930" w:rsidP="007C6897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lastRenderedPageBreak/>
              <w:t>PRESTON</w:t>
            </w:r>
          </w:p>
        </w:tc>
        <w:tc>
          <w:tcPr>
            <w:tcW w:w="1021" w:type="dxa"/>
          </w:tcPr>
          <w:p w14:paraId="414B22EC" w14:textId="7FE3FD7E" w:rsidR="00EE5C08" w:rsidRPr="001501F3" w:rsidRDefault="001501F3" w:rsidP="00EE5C08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1/3</w:t>
            </w:r>
            <w:proofErr w:type="gramStart"/>
            <w:r w:rsidRPr="001501F3">
              <w:rPr>
                <w:b/>
                <w:color w:val="FF0000"/>
                <w:sz w:val="18"/>
                <w:szCs w:val="18"/>
                <w:vertAlign w:val="superscript"/>
              </w:rPr>
              <w:t>rd</w:t>
            </w:r>
            <w:r w:rsidR="00EE5C08">
              <w:rPr>
                <w:b/>
                <w:color w:val="FF0000"/>
                <w:sz w:val="18"/>
                <w:szCs w:val="18"/>
                <w:vertAlign w:val="superscript"/>
              </w:rPr>
              <w:t xml:space="preserve">  </w:t>
            </w:r>
            <w:r w:rsidR="00EE5C08">
              <w:rPr>
                <w:b/>
                <w:color w:val="FF0000"/>
                <w:sz w:val="18"/>
                <w:szCs w:val="18"/>
              </w:rPr>
              <w:t>(</w:t>
            </w:r>
            <w:proofErr w:type="gramEnd"/>
            <w:r w:rsidR="00EE5C08">
              <w:rPr>
                <w:b/>
                <w:color w:val="FF0000"/>
                <w:sz w:val="18"/>
                <w:szCs w:val="18"/>
              </w:rPr>
              <w:t>16)</w:t>
            </w:r>
          </w:p>
        </w:tc>
        <w:tc>
          <w:tcPr>
            <w:tcW w:w="1935" w:type="dxa"/>
          </w:tcPr>
          <w:p w14:paraId="7A877C24" w14:textId="0D4561D1" w:rsidR="007C6897" w:rsidRPr="00A85945" w:rsidRDefault="00715C3A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</w:t>
            </w:r>
            <w:r w:rsidR="00DC0110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14:paraId="3AB26B10" w14:textId="32E7CA16" w:rsidR="007C6897" w:rsidRPr="00A85945" w:rsidRDefault="00EE5C08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952" w:type="dxa"/>
          </w:tcPr>
          <w:p w14:paraId="69C2138F" w14:textId="5FC133CA" w:rsidR="007C6897" w:rsidRPr="009B3ABC" w:rsidRDefault="009255EA" w:rsidP="007C6897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9B3ABC">
              <w:rPr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="00715C3A" w:rsidRPr="009B3ABC">
              <w:rPr>
                <w:b/>
                <w:color w:val="E36C0A" w:themeColor="accent6" w:themeShade="BF"/>
                <w:sz w:val="20"/>
                <w:szCs w:val="20"/>
              </w:rPr>
              <w:t>7</w:t>
            </w:r>
          </w:p>
        </w:tc>
        <w:tc>
          <w:tcPr>
            <w:tcW w:w="1289" w:type="dxa"/>
          </w:tcPr>
          <w:p w14:paraId="5575517B" w14:textId="1B8FA09E" w:rsidR="007C6897" w:rsidRPr="002F2E01" w:rsidRDefault="007C6897" w:rsidP="007C6897">
            <w:pPr>
              <w:rPr>
                <w:b/>
                <w:color w:val="4F81BD" w:themeColor="accent1"/>
                <w:sz w:val="16"/>
                <w:szCs w:val="16"/>
              </w:rPr>
            </w:pPr>
          </w:p>
        </w:tc>
        <w:tc>
          <w:tcPr>
            <w:tcW w:w="1141" w:type="dxa"/>
          </w:tcPr>
          <w:p w14:paraId="10C3B12E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LAB</w:t>
            </w:r>
          </w:p>
        </w:tc>
        <w:tc>
          <w:tcPr>
            <w:tcW w:w="1774" w:type="dxa"/>
          </w:tcPr>
          <w:p w14:paraId="3E70EEDA" w14:textId="3CF436B8" w:rsidR="007C6897" w:rsidRPr="00B87BBB" w:rsidRDefault="00267A90" w:rsidP="007C6897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LAB OC SINCE 2011</w:t>
            </w:r>
            <w:r w:rsidR="00EE5C08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51475A" w14:paraId="5198BCBC" w14:textId="77777777" w:rsidTr="00541CC8">
        <w:tc>
          <w:tcPr>
            <w:tcW w:w="2116" w:type="dxa"/>
          </w:tcPr>
          <w:p w14:paraId="1F81BD38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ROCHDALE</w:t>
            </w:r>
          </w:p>
        </w:tc>
        <w:tc>
          <w:tcPr>
            <w:tcW w:w="1021" w:type="dxa"/>
          </w:tcPr>
          <w:p w14:paraId="7AD52300" w14:textId="1C5A087B" w:rsidR="004538DA" w:rsidRDefault="004538DA" w:rsidP="007C6897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1/3</w:t>
            </w:r>
            <w:r w:rsidRPr="0047017D">
              <w:rPr>
                <w:b/>
                <w:color w:val="FF0000"/>
                <w:sz w:val="18"/>
                <w:szCs w:val="18"/>
                <w:vertAlign w:val="superscript"/>
              </w:rPr>
              <w:t>rd</w:t>
            </w:r>
          </w:p>
          <w:p w14:paraId="4F44CA2F" w14:textId="2D6445C3" w:rsidR="007C6897" w:rsidRPr="00371356" w:rsidRDefault="004538DA" w:rsidP="007C6897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(20)</w:t>
            </w:r>
          </w:p>
        </w:tc>
        <w:tc>
          <w:tcPr>
            <w:tcW w:w="1935" w:type="dxa"/>
          </w:tcPr>
          <w:p w14:paraId="1D0D59CC" w14:textId="7764CD83" w:rsidR="007C6897" w:rsidRPr="00A85945" w:rsidRDefault="004538DA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 9</w:t>
            </w:r>
          </w:p>
        </w:tc>
        <w:tc>
          <w:tcPr>
            <w:tcW w:w="1088" w:type="dxa"/>
          </w:tcPr>
          <w:p w14:paraId="243AB017" w14:textId="4C012DBA" w:rsidR="007C6897" w:rsidRPr="00A85945" w:rsidRDefault="00371356" w:rsidP="007C6897">
            <w:pPr>
              <w:rPr>
                <w:b/>
                <w:color w:val="FF0000"/>
                <w:sz w:val="20"/>
                <w:szCs w:val="20"/>
              </w:rPr>
            </w:pPr>
            <w:r w:rsidRPr="00A85945">
              <w:rPr>
                <w:b/>
                <w:color w:val="FF0000"/>
                <w:sz w:val="20"/>
                <w:szCs w:val="20"/>
              </w:rPr>
              <w:t>4</w:t>
            </w:r>
            <w:r w:rsidR="004538DA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952" w:type="dxa"/>
          </w:tcPr>
          <w:p w14:paraId="7A82390B" w14:textId="45040776" w:rsidR="007C6897" w:rsidRPr="009B3ABC" w:rsidRDefault="009B4B30" w:rsidP="007C6897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9B3ABC">
              <w:rPr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="00F00D27" w:rsidRPr="009B3ABC">
              <w:rPr>
                <w:b/>
                <w:color w:val="E36C0A" w:themeColor="accent6" w:themeShade="BF"/>
                <w:sz w:val="20"/>
                <w:szCs w:val="20"/>
              </w:rPr>
              <w:t>3</w:t>
            </w:r>
          </w:p>
        </w:tc>
        <w:tc>
          <w:tcPr>
            <w:tcW w:w="1289" w:type="dxa"/>
          </w:tcPr>
          <w:p w14:paraId="6A3C9F30" w14:textId="6130E800" w:rsidR="007C6897" w:rsidRDefault="004538DA" w:rsidP="007C68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4604A7">
              <w:rPr>
                <w:b/>
                <w:sz w:val="16"/>
                <w:szCs w:val="16"/>
              </w:rPr>
              <w:t xml:space="preserve"> Middleton</w:t>
            </w:r>
            <w:r w:rsidR="00321440" w:rsidRPr="000853A5">
              <w:rPr>
                <w:b/>
                <w:sz w:val="16"/>
                <w:szCs w:val="16"/>
              </w:rPr>
              <w:t xml:space="preserve"> Indep</w:t>
            </w:r>
            <w:r w:rsidR="000853A5" w:rsidRPr="000853A5">
              <w:rPr>
                <w:b/>
                <w:sz w:val="16"/>
                <w:szCs w:val="16"/>
              </w:rPr>
              <w:t>endent</w:t>
            </w:r>
            <w:r w:rsidR="004604A7">
              <w:rPr>
                <w:b/>
                <w:sz w:val="16"/>
                <w:szCs w:val="16"/>
              </w:rPr>
              <w:t>s</w:t>
            </w:r>
          </w:p>
          <w:p w14:paraId="70D36144" w14:textId="16D2B049" w:rsidR="000853A5" w:rsidRPr="00B87BBB" w:rsidRDefault="000853A5" w:rsidP="007C6897">
            <w:pPr>
              <w:rPr>
                <w:b/>
                <w:sz w:val="18"/>
                <w:szCs w:val="18"/>
              </w:rPr>
            </w:pPr>
          </w:p>
        </w:tc>
        <w:tc>
          <w:tcPr>
            <w:tcW w:w="1141" w:type="dxa"/>
          </w:tcPr>
          <w:p w14:paraId="78475AB8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LAB</w:t>
            </w:r>
          </w:p>
        </w:tc>
        <w:tc>
          <w:tcPr>
            <w:tcW w:w="1774" w:type="dxa"/>
          </w:tcPr>
          <w:p w14:paraId="6B75B7CF" w14:textId="2D1BDE82" w:rsidR="00371356" w:rsidRDefault="008E12BF" w:rsidP="00505D8A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ALL-OUT ELECTION</w:t>
            </w:r>
            <w:r w:rsidR="00377D85">
              <w:rPr>
                <w:b/>
                <w:color w:val="FF0000"/>
                <w:sz w:val="18"/>
                <w:szCs w:val="18"/>
              </w:rPr>
              <w:t>.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="00371356">
              <w:rPr>
                <w:b/>
                <w:color w:val="FF0000"/>
                <w:sz w:val="18"/>
                <w:szCs w:val="18"/>
              </w:rPr>
              <w:t>LAB SINCE 201</w:t>
            </w:r>
            <w:r w:rsidR="00BE7A84">
              <w:rPr>
                <w:b/>
                <w:color w:val="FF0000"/>
                <w:sz w:val="18"/>
                <w:szCs w:val="18"/>
              </w:rPr>
              <w:t>1</w:t>
            </w:r>
            <w:r w:rsidR="004538DA">
              <w:rPr>
                <w:b/>
                <w:color w:val="FF0000"/>
                <w:sz w:val="18"/>
                <w:szCs w:val="18"/>
              </w:rPr>
              <w:t xml:space="preserve">. </w:t>
            </w:r>
            <w:r w:rsidR="009D0C1D">
              <w:rPr>
                <w:b/>
                <w:color w:val="FF0000"/>
                <w:sz w:val="18"/>
                <w:szCs w:val="18"/>
              </w:rPr>
              <w:t xml:space="preserve">LAB </w:t>
            </w:r>
            <w:r w:rsidR="004538DA">
              <w:rPr>
                <w:b/>
                <w:color w:val="FF0000"/>
                <w:sz w:val="18"/>
                <w:szCs w:val="18"/>
              </w:rPr>
              <w:t xml:space="preserve">WESTMINSTER BY-ELECTION FIASCO </w:t>
            </w:r>
            <w:r w:rsidR="00176930">
              <w:rPr>
                <w:b/>
                <w:color w:val="FF0000"/>
                <w:sz w:val="18"/>
                <w:szCs w:val="18"/>
              </w:rPr>
              <w:t xml:space="preserve">AS SEAT LOST TO GEORGE GALLOWAY </w:t>
            </w:r>
            <w:r w:rsidR="004538DA">
              <w:rPr>
                <w:b/>
                <w:color w:val="FF0000"/>
                <w:sz w:val="18"/>
                <w:szCs w:val="18"/>
              </w:rPr>
              <w:t>BUT COUNCIL SAFE</w:t>
            </w:r>
          </w:p>
          <w:p w14:paraId="15A0B6FD" w14:textId="63CDDBCA" w:rsidR="00BE7A84" w:rsidRPr="00B87BBB" w:rsidRDefault="00BE7A84" w:rsidP="00505D8A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51475A" w14:paraId="57FEBCBA" w14:textId="77777777" w:rsidTr="00541CC8">
        <w:tc>
          <w:tcPr>
            <w:tcW w:w="2116" w:type="dxa"/>
          </w:tcPr>
          <w:p w14:paraId="6B8D544E" w14:textId="77777777" w:rsidR="007C6897" w:rsidRPr="008F12DD" w:rsidRDefault="007C6897" w:rsidP="007C6897">
            <w:pPr>
              <w:rPr>
                <w:b/>
                <w:sz w:val="18"/>
                <w:szCs w:val="18"/>
              </w:rPr>
            </w:pPr>
            <w:r w:rsidRPr="00715032">
              <w:rPr>
                <w:b/>
                <w:color w:val="FF0000"/>
                <w:sz w:val="18"/>
                <w:szCs w:val="18"/>
              </w:rPr>
              <w:t>ROSSENDALE</w:t>
            </w:r>
          </w:p>
        </w:tc>
        <w:tc>
          <w:tcPr>
            <w:tcW w:w="1021" w:type="dxa"/>
          </w:tcPr>
          <w:p w14:paraId="27E836A3" w14:textId="38B2365E" w:rsidR="007C6897" w:rsidRPr="00B87BBB" w:rsidRDefault="00EA4CE7" w:rsidP="007C6897">
            <w:pPr>
              <w:rPr>
                <w:b/>
                <w:color w:val="1F497D" w:themeColor="text2"/>
                <w:sz w:val="18"/>
                <w:szCs w:val="18"/>
              </w:rPr>
            </w:pPr>
            <w:r w:rsidRPr="00EA4CE7">
              <w:rPr>
                <w:b/>
                <w:color w:val="FF0000"/>
                <w:sz w:val="18"/>
                <w:szCs w:val="18"/>
              </w:rPr>
              <w:t>ALL</w:t>
            </w:r>
            <w:r>
              <w:rPr>
                <w:b/>
                <w:color w:val="FF0000"/>
                <w:sz w:val="18"/>
                <w:szCs w:val="18"/>
              </w:rPr>
              <w:t xml:space="preserve"> (30)</w:t>
            </w:r>
          </w:p>
        </w:tc>
        <w:tc>
          <w:tcPr>
            <w:tcW w:w="1935" w:type="dxa"/>
          </w:tcPr>
          <w:p w14:paraId="1284E043" w14:textId="5469D343" w:rsidR="007C6897" w:rsidRPr="00A85945" w:rsidRDefault="00EA4CE7" w:rsidP="007C6897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 9</w:t>
            </w:r>
          </w:p>
        </w:tc>
        <w:tc>
          <w:tcPr>
            <w:tcW w:w="1088" w:type="dxa"/>
          </w:tcPr>
          <w:p w14:paraId="0E9C240A" w14:textId="7C3608B9" w:rsidR="007C6897" w:rsidRPr="00A85945" w:rsidRDefault="00EA4CE7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952" w:type="dxa"/>
          </w:tcPr>
          <w:p w14:paraId="171F41DE" w14:textId="5DDD7820" w:rsidR="007C6897" w:rsidRPr="009B3ABC" w:rsidRDefault="009B4B30" w:rsidP="007C6897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9B3ABC">
              <w:rPr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="007C6897" w:rsidRPr="009B3ABC">
              <w:rPr>
                <w:b/>
                <w:color w:val="E36C0A" w:themeColor="accent6" w:themeShade="BF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14:paraId="3077CA26" w14:textId="0A190C32" w:rsidR="001E5EF3" w:rsidRDefault="001E5EF3" w:rsidP="007C6897">
            <w:pPr>
              <w:rPr>
                <w:b/>
                <w:sz w:val="16"/>
                <w:szCs w:val="16"/>
              </w:rPr>
            </w:pPr>
            <w:r w:rsidRPr="001E5EF3">
              <w:rPr>
                <w:b/>
                <w:sz w:val="16"/>
                <w:szCs w:val="16"/>
              </w:rPr>
              <w:t>2 Community First</w:t>
            </w:r>
          </w:p>
          <w:p w14:paraId="627559AB" w14:textId="77777777" w:rsidR="009D0C1D" w:rsidRDefault="009D0C1D" w:rsidP="007C6897">
            <w:pPr>
              <w:rPr>
                <w:b/>
                <w:color w:val="00B050"/>
                <w:sz w:val="16"/>
                <w:szCs w:val="16"/>
              </w:rPr>
            </w:pPr>
          </w:p>
          <w:p w14:paraId="7DF59415" w14:textId="1B2E8371" w:rsidR="00B00630" w:rsidRPr="00B00630" w:rsidRDefault="00B00630" w:rsidP="007C6897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 Green</w:t>
            </w:r>
          </w:p>
          <w:p w14:paraId="0A0FD5F8" w14:textId="77777777" w:rsidR="009D0C1D" w:rsidRDefault="009D0C1D" w:rsidP="007C6897">
            <w:pPr>
              <w:rPr>
                <w:b/>
                <w:sz w:val="18"/>
                <w:szCs w:val="18"/>
              </w:rPr>
            </w:pPr>
          </w:p>
          <w:p w14:paraId="252E97E6" w14:textId="4AFDEA3C" w:rsidR="004B7167" w:rsidRPr="00B87BBB" w:rsidRDefault="00EA4CE7" w:rsidP="007C68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B00630">
              <w:rPr>
                <w:b/>
                <w:sz w:val="18"/>
                <w:szCs w:val="18"/>
              </w:rPr>
              <w:t xml:space="preserve"> </w:t>
            </w:r>
            <w:r w:rsidR="004B7167" w:rsidRPr="009A7584">
              <w:rPr>
                <w:b/>
                <w:sz w:val="16"/>
                <w:szCs w:val="16"/>
              </w:rPr>
              <w:t>Independ</w:t>
            </w:r>
            <w:r w:rsidR="004476B9" w:rsidRPr="009A7584">
              <w:rPr>
                <w:b/>
                <w:sz w:val="16"/>
                <w:szCs w:val="16"/>
              </w:rPr>
              <w:t>ent</w:t>
            </w:r>
          </w:p>
        </w:tc>
        <w:tc>
          <w:tcPr>
            <w:tcW w:w="1141" w:type="dxa"/>
          </w:tcPr>
          <w:p w14:paraId="07861984" w14:textId="0446236C" w:rsidR="007C6897" w:rsidRPr="003B380A" w:rsidRDefault="006940E7" w:rsidP="007C6897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LAB</w:t>
            </w:r>
          </w:p>
        </w:tc>
        <w:tc>
          <w:tcPr>
            <w:tcW w:w="1774" w:type="dxa"/>
          </w:tcPr>
          <w:p w14:paraId="3E8D90F4" w14:textId="4131C353" w:rsidR="007C6897" w:rsidRPr="00305AAE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305AAE">
              <w:rPr>
                <w:b/>
                <w:color w:val="FF0000"/>
                <w:sz w:val="18"/>
                <w:szCs w:val="18"/>
              </w:rPr>
              <w:t>LAB</w:t>
            </w:r>
            <w:r w:rsidR="00B53ADF" w:rsidRPr="00305AAE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305AAE" w:rsidRPr="00305AAE">
              <w:rPr>
                <w:b/>
                <w:color w:val="FF0000"/>
                <w:sz w:val="18"/>
                <w:szCs w:val="18"/>
              </w:rPr>
              <w:t xml:space="preserve">REGAINED THE OC IN 2022 THEY HAD </w:t>
            </w:r>
            <w:r w:rsidR="00B53ADF" w:rsidRPr="00305AAE">
              <w:rPr>
                <w:b/>
                <w:color w:val="FF0000"/>
                <w:sz w:val="18"/>
                <w:szCs w:val="18"/>
              </w:rPr>
              <w:t>LOST</w:t>
            </w:r>
            <w:r w:rsidR="00305AAE" w:rsidRPr="00305AAE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B53ADF" w:rsidRPr="00305AAE">
              <w:rPr>
                <w:b/>
                <w:color w:val="FF0000"/>
                <w:sz w:val="18"/>
                <w:szCs w:val="18"/>
              </w:rPr>
              <w:t>IN 2021</w:t>
            </w:r>
            <w:r w:rsidR="00EA4CE7">
              <w:rPr>
                <w:b/>
                <w:color w:val="FF0000"/>
                <w:sz w:val="18"/>
                <w:szCs w:val="18"/>
              </w:rPr>
              <w:t>:</w:t>
            </w:r>
            <w:r w:rsidRPr="00305AAE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B53ADF" w:rsidRPr="00305AAE">
              <w:rPr>
                <w:b/>
                <w:color w:val="FF0000"/>
                <w:sz w:val="18"/>
                <w:szCs w:val="18"/>
              </w:rPr>
              <w:t xml:space="preserve">HAD HELD </w:t>
            </w:r>
            <w:r w:rsidRPr="00305AAE">
              <w:rPr>
                <w:b/>
                <w:color w:val="FF0000"/>
                <w:sz w:val="18"/>
                <w:szCs w:val="18"/>
              </w:rPr>
              <w:t>SINC</w:t>
            </w:r>
            <w:r w:rsidR="00E06767" w:rsidRPr="00305AAE">
              <w:rPr>
                <w:b/>
                <w:color w:val="FF0000"/>
                <w:sz w:val="18"/>
                <w:szCs w:val="18"/>
              </w:rPr>
              <w:t>E 2012</w:t>
            </w:r>
            <w:r w:rsidR="007110FD">
              <w:rPr>
                <w:b/>
                <w:color w:val="FF0000"/>
                <w:sz w:val="18"/>
                <w:szCs w:val="18"/>
              </w:rPr>
              <w:t xml:space="preserve">. </w:t>
            </w:r>
            <w:r w:rsidR="00EA4CE7">
              <w:rPr>
                <w:b/>
                <w:color w:val="FF0000"/>
                <w:sz w:val="18"/>
                <w:szCs w:val="18"/>
              </w:rPr>
              <w:t>ALL-OUT ELECTION</w:t>
            </w:r>
          </w:p>
        </w:tc>
      </w:tr>
      <w:tr w:rsidR="0051475A" w14:paraId="6B4FE6E2" w14:textId="77777777" w:rsidTr="00541CC8">
        <w:tc>
          <w:tcPr>
            <w:tcW w:w="2116" w:type="dxa"/>
          </w:tcPr>
          <w:p w14:paraId="629B0E79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SALFORD</w:t>
            </w:r>
          </w:p>
        </w:tc>
        <w:tc>
          <w:tcPr>
            <w:tcW w:w="1021" w:type="dxa"/>
          </w:tcPr>
          <w:p w14:paraId="71872F2A" w14:textId="612ACCC6" w:rsidR="007C6897" w:rsidRPr="0004463A" w:rsidRDefault="008F12DD" w:rsidP="007C6897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1/3</w:t>
            </w:r>
            <w:r w:rsidRPr="00EA4CE7">
              <w:rPr>
                <w:b/>
                <w:color w:val="FF0000"/>
                <w:sz w:val="18"/>
                <w:szCs w:val="18"/>
                <w:vertAlign w:val="superscript"/>
              </w:rPr>
              <w:t>rd</w:t>
            </w:r>
            <w:r w:rsidR="00EA4CE7">
              <w:rPr>
                <w:b/>
                <w:color w:val="FF0000"/>
                <w:sz w:val="18"/>
                <w:szCs w:val="18"/>
              </w:rPr>
              <w:t xml:space="preserve"> (20)</w:t>
            </w:r>
          </w:p>
        </w:tc>
        <w:tc>
          <w:tcPr>
            <w:tcW w:w="1935" w:type="dxa"/>
          </w:tcPr>
          <w:p w14:paraId="6A295E15" w14:textId="3F6A50CD" w:rsidR="007C6897" w:rsidRPr="00A85945" w:rsidRDefault="007C6897" w:rsidP="007C6897">
            <w:pPr>
              <w:rPr>
                <w:b/>
                <w:color w:val="1F497D" w:themeColor="text2"/>
                <w:sz w:val="20"/>
                <w:szCs w:val="20"/>
              </w:rPr>
            </w:pPr>
            <w:r w:rsidRPr="00A85945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="00403207">
              <w:rPr>
                <w:b/>
                <w:color w:val="1F497D" w:themeColor="text2"/>
                <w:sz w:val="20"/>
                <w:szCs w:val="20"/>
              </w:rPr>
              <w:t>8</w:t>
            </w:r>
          </w:p>
        </w:tc>
        <w:tc>
          <w:tcPr>
            <w:tcW w:w="1088" w:type="dxa"/>
          </w:tcPr>
          <w:p w14:paraId="500B4756" w14:textId="7DB64534" w:rsidR="007C6897" w:rsidRPr="00A85945" w:rsidRDefault="00403207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952" w:type="dxa"/>
          </w:tcPr>
          <w:p w14:paraId="5BBC83CF" w14:textId="487FA560" w:rsidR="007C6897" w:rsidRPr="009B3ABC" w:rsidRDefault="009B4B30" w:rsidP="007C6897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9B3ABC">
              <w:rPr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="00403207" w:rsidRPr="009B3ABC">
              <w:rPr>
                <w:b/>
                <w:color w:val="E36C0A" w:themeColor="accent6" w:themeShade="BF"/>
                <w:sz w:val="20"/>
                <w:szCs w:val="20"/>
              </w:rPr>
              <w:t>2</w:t>
            </w:r>
          </w:p>
        </w:tc>
        <w:tc>
          <w:tcPr>
            <w:tcW w:w="1289" w:type="dxa"/>
          </w:tcPr>
          <w:p w14:paraId="6A1986AC" w14:textId="221A9BE9" w:rsidR="007C6897" w:rsidRPr="00583740" w:rsidRDefault="00EA4CE7" w:rsidP="007C68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</w:t>
            </w:r>
            <w:r w:rsidRPr="00EA4CE7">
              <w:rPr>
                <w:b/>
                <w:sz w:val="16"/>
                <w:szCs w:val="16"/>
              </w:rPr>
              <w:t>Independent</w:t>
            </w:r>
          </w:p>
        </w:tc>
        <w:tc>
          <w:tcPr>
            <w:tcW w:w="1141" w:type="dxa"/>
          </w:tcPr>
          <w:p w14:paraId="70505297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LAB</w:t>
            </w:r>
          </w:p>
        </w:tc>
        <w:tc>
          <w:tcPr>
            <w:tcW w:w="1774" w:type="dxa"/>
          </w:tcPr>
          <w:p w14:paraId="547D7074" w14:textId="2E0D58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LAB SINCE 1973</w:t>
            </w:r>
            <w:r w:rsidR="00505D8A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51475A" w14:paraId="548D5C57" w14:textId="77777777" w:rsidTr="00541CC8">
        <w:tc>
          <w:tcPr>
            <w:tcW w:w="2116" w:type="dxa"/>
          </w:tcPr>
          <w:p w14:paraId="735956A6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SEFTON</w:t>
            </w:r>
          </w:p>
        </w:tc>
        <w:tc>
          <w:tcPr>
            <w:tcW w:w="1021" w:type="dxa"/>
          </w:tcPr>
          <w:p w14:paraId="455E0388" w14:textId="41FE9F5F" w:rsidR="00EA4CE7" w:rsidRPr="00B87BBB" w:rsidRDefault="00505D8A" w:rsidP="00EA4CE7">
            <w:pPr>
              <w:rPr>
                <w:b/>
                <w:color w:val="0070C0"/>
                <w:sz w:val="18"/>
                <w:szCs w:val="18"/>
              </w:rPr>
            </w:pPr>
            <w:r w:rsidRPr="00505D8A">
              <w:rPr>
                <w:b/>
                <w:color w:val="FF0000"/>
                <w:sz w:val="18"/>
                <w:szCs w:val="18"/>
              </w:rPr>
              <w:t>1/3</w:t>
            </w:r>
            <w:r w:rsidRPr="009C75AB">
              <w:rPr>
                <w:b/>
                <w:color w:val="FF0000"/>
                <w:sz w:val="18"/>
                <w:szCs w:val="18"/>
                <w:vertAlign w:val="superscript"/>
              </w:rPr>
              <w:t>rd</w:t>
            </w:r>
            <w:r w:rsidR="00EA4CE7">
              <w:rPr>
                <w:b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EA4CE7" w:rsidRPr="00EA4CE7">
              <w:rPr>
                <w:b/>
                <w:color w:val="FF0000"/>
                <w:sz w:val="18"/>
                <w:szCs w:val="18"/>
              </w:rPr>
              <w:t>(22)</w:t>
            </w:r>
            <w:r w:rsidR="00EA4CE7">
              <w:rPr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935" w:type="dxa"/>
          </w:tcPr>
          <w:p w14:paraId="42BA6188" w14:textId="6F0782FB" w:rsidR="007C6897" w:rsidRPr="00A85945" w:rsidRDefault="00505D8A" w:rsidP="007C6897">
            <w:pPr>
              <w:rPr>
                <w:b/>
                <w:color w:val="0070C0"/>
                <w:sz w:val="20"/>
                <w:szCs w:val="20"/>
              </w:rPr>
            </w:pPr>
            <w:r w:rsidRPr="00A85945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CB505E">
              <w:rPr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088" w:type="dxa"/>
          </w:tcPr>
          <w:p w14:paraId="033C722E" w14:textId="47D8D4F4" w:rsidR="007C6897" w:rsidRPr="00A85945" w:rsidRDefault="00EA4CE7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51</w:t>
            </w:r>
          </w:p>
        </w:tc>
        <w:tc>
          <w:tcPr>
            <w:tcW w:w="952" w:type="dxa"/>
          </w:tcPr>
          <w:p w14:paraId="40F50509" w14:textId="7BBC546A" w:rsidR="007C6897" w:rsidRPr="009B3ABC" w:rsidRDefault="006524CF" w:rsidP="007C6897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9B3ABC">
              <w:rPr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="00EA4CE7" w:rsidRPr="009B3ABC">
              <w:rPr>
                <w:b/>
                <w:color w:val="E36C0A" w:themeColor="accent6" w:themeShade="BF"/>
                <w:sz w:val="20"/>
                <w:szCs w:val="20"/>
              </w:rPr>
              <w:t>9</w:t>
            </w:r>
          </w:p>
        </w:tc>
        <w:tc>
          <w:tcPr>
            <w:tcW w:w="1289" w:type="dxa"/>
          </w:tcPr>
          <w:p w14:paraId="12CEF833" w14:textId="65387603" w:rsidR="008E0A4B" w:rsidRPr="00197DD8" w:rsidRDefault="00EA4CE7" w:rsidP="007C68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Independent</w:t>
            </w:r>
          </w:p>
        </w:tc>
        <w:tc>
          <w:tcPr>
            <w:tcW w:w="1141" w:type="dxa"/>
          </w:tcPr>
          <w:p w14:paraId="29148369" w14:textId="77777777" w:rsidR="007C6897" w:rsidRPr="00B87BBB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>LAB</w:t>
            </w:r>
          </w:p>
        </w:tc>
        <w:tc>
          <w:tcPr>
            <w:tcW w:w="1774" w:type="dxa"/>
          </w:tcPr>
          <w:p w14:paraId="1302268B" w14:textId="5875A4BB" w:rsidR="00715232" w:rsidRPr="00B87BBB" w:rsidRDefault="007C6897" w:rsidP="00EA4CE7">
            <w:pPr>
              <w:rPr>
                <w:b/>
                <w:color w:val="FF0000"/>
                <w:sz w:val="18"/>
                <w:szCs w:val="18"/>
              </w:rPr>
            </w:pPr>
            <w:r w:rsidRPr="00B87BBB">
              <w:rPr>
                <w:b/>
                <w:color w:val="FF0000"/>
                <w:sz w:val="18"/>
                <w:szCs w:val="18"/>
              </w:rPr>
              <w:t xml:space="preserve">LAB SINCE 2012 </w:t>
            </w:r>
          </w:p>
        </w:tc>
      </w:tr>
      <w:tr w:rsidR="0051475A" w:rsidRPr="00ED2E78" w14:paraId="116F3A89" w14:textId="77777777" w:rsidTr="00541CC8">
        <w:tc>
          <w:tcPr>
            <w:tcW w:w="2116" w:type="dxa"/>
          </w:tcPr>
          <w:p w14:paraId="2BC446DF" w14:textId="77777777" w:rsidR="007C6897" w:rsidRPr="00B87BBB" w:rsidRDefault="007C6897" w:rsidP="007C6897">
            <w:pPr>
              <w:rPr>
                <w:b/>
                <w:sz w:val="18"/>
                <w:szCs w:val="18"/>
              </w:rPr>
            </w:pPr>
            <w:r w:rsidRPr="00B87BBB">
              <w:rPr>
                <w:b/>
                <w:sz w:val="18"/>
                <w:szCs w:val="18"/>
              </w:rPr>
              <w:t>STOCKPORT</w:t>
            </w:r>
          </w:p>
        </w:tc>
        <w:tc>
          <w:tcPr>
            <w:tcW w:w="1021" w:type="dxa"/>
          </w:tcPr>
          <w:p w14:paraId="23DF9DDF" w14:textId="6034D860" w:rsidR="007C6897" w:rsidRPr="00B87BBB" w:rsidRDefault="00EA4CE7" w:rsidP="007C6897">
            <w:pPr>
              <w:rPr>
                <w:b/>
                <w:color w:val="0070C0"/>
                <w:sz w:val="18"/>
                <w:szCs w:val="18"/>
              </w:rPr>
            </w:pPr>
            <w:r w:rsidRPr="00471819">
              <w:rPr>
                <w:b/>
                <w:sz w:val="18"/>
                <w:szCs w:val="18"/>
              </w:rPr>
              <w:t>1/3</w:t>
            </w:r>
            <w:r w:rsidRPr="00471819">
              <w:rPr>
                <w:b/>
                <w:sz w:val="18"/>
                <w:szCs w:val="18"/>
                <w:vertAlign w:val="superscript"/>
              </w:rPr>
              <w:t>rd</w:t>
            </w:r>
            <w:r w:rsidRPr="00471819">
              <w:rPr>
                <w:b/>
                <w:sz w:val="18"/>
                <w:szCs w:val="18"/>
              </w:rPr>
              <w:t xml:space="preserve"> (</w:t>
            </w:r>
            <w:r w:rsidR="00471819" w:rsidRPr="00471819">
              <w:rPr>
                <w:b/>
                <w:sz w:val="18"/>
                <w:szCs w:val="18"/>
              </w:rPr>
              <w:t>21)</w:t>
            </w:r>
          </w:p>
        </w:tc>
        <w:tc>
          <w:tcPr>
            <w:tcW w:w="1935" w:type="dxa"/>
          </w:tcPr>
          <w:p w14:paraId="54B84B14" w14:textId="79D754FF" w:rsidR="007C6897" w:rsidRPr="00190FDB" w:rsidRDefault="00656B1F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  <w:r w:rsidR="00471819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14:paraId="3D251AA7" w14:textId="70266A5A" w:rsidR="007C6897" w:rsidRPr="00190FDB" w:rsidRDefault="007C6897" w:rsidP="007C6897">
            <w:pPr>
              <w:rPr>
                <w:b/>
                <w:color w:val="FF0000"/>
                <w:sz w:val="20"/>
                <w:szCs w:val="20"/>
              </w:rPr>
            </w:pPr>
            <w:r w:rsidRPr="00190FDB">
              <w:rPr>
                <w:b/>
                <w:color w:val="FF0000"/>
                <w:sz w:val="20"/>
                <w:szCs w:val="20"/>
              </w:rPr>
              <w:t>2</w:t>
            </w:r>
            <w:r w:rsidR="00471819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952" w:type="dxa"/>
          </w:tcPr>
          <w:p w14:paraId="537C5115" w14:textId="6695B3C7" w:rsidR="007C6897" w:rsidRPr="009B3ABC" w:rsidRDefault="007C6897" w:rsidP="007C6897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9B3ABC">
              <w:rPr>
                <w:b/>
                <w:color w:val="E36C0A" w:themeColor="accent6" w:themeShade="BF"/>
                <w:sz w:val="20"/>
                <w:szCs w:val="20"/>
              </w:rPr>
              <w:t>2</w:t>
            </w:r>
            <w:r w:rsidR="00471819" w:rsidRPr="009B3ABC">
              <w:rPr>
                <w:b/>
                <w:color w:val="E36C0A" w:themeColor="accent6" w:themeShade="BF"/>
                <w:sz w:val="20"/>
                <w:szCs w:val="20"/>
              </w:rPr>
              <w:t>9</w:t>
            </w:r>
          </w:p>
        </w:tc>
        <w:tc>
          <w:tcPr>
            <w:tcW w:w="1289" w:type="dxa"/>
          </w:tcPr>
          <w:p w14:paraId="19D39936" w14:textId="77777777" w:rsidR="00471819" w:rsidRPr="00D14A73" w:rsidRDefault="00471819" w:rsidP="00471819">
            <w:pPr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3</w:t>
            </w:r>
            <w:r w:rsidRPr="00D14A73">
              <w:rPr>
                <w:b/>
                <w:color w:val="00B050"/>
                <w:sz w:val="16"/>
                <w:szCs w:val="16"/>
              </w:rPr>
              <w:t xml:space="preserve"> Green</w:t>
            </w:r>
          </w:p>
          <w:p w14:paraId="61020760" w14:textId="77777777" w:rsidR="009D0C1D" w:rsidRDefault="009D0C1D" w:rsidP="007C6897">
            <w:pPr>
              <w:rPr>
                <w:b/>
                <w:sz w:val="18"/>
                <w:szCs w:val="18"/>
              </w:rPr>
            </w:pPr>
          </w:p>
          <w:p w14:paraId="633F795B" w14:textId="3351B7B9" w:rsidR="007C6897" w:rsidRPr="009F2C80" w:rsidRDefault="009F2C80" w:rsidP="007C6897">
            <w:pPr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3 </w:t>
            </w:r>
            <w:r w:rsidRPr="009F2C80">
              <w:rPr>
                <w:b/>
                <w:sz w:val="16"/>
                <w:szCs w:val="16"/>
              </w:rPr>
              <w:t>Independent</w:t>
            </w:r>
          </w:p>
          <w:p w14:paraId="445A8F08" w14:textId="4FE0A8CB" w:rsidR="009F2C80" w:rsidRDefault="009F2C80" w:rsidP="007C6897">
            <w:pPr>
              <w:rPr>
                <w:b/>
                <w:sz w:val="16"/>
                <w:szCs w:val="16"/>
              </w:rPr>
            </w:pPr>
            <w:r w:rsidRPr="009F2C80">
              <w:rPr>
                <w:b/>
                <w:sz w:val="16"/>
                <w:szCs w:val="16"/>
              </w:rPr>
              <w:t>Ratepayers</w:t>
            </w:r>
          </w:p>
          <w:p w14:paraId="6549A006" w14:textId="77777777" w:rsidR="009D0C1D" w:rsidRDefault="009D0C1D" w:rsidP="007C6897">
            <w:pPr>
              <w:rPr>
                <w:b/>
                <w:sz w:val="16"/>
                <w:szCs w:val="16"/>
              </w:rPr>
            </w:pPr>
          </w:p>
          <w:p w14:paraId="44FDAAE9" w14:textId="25E1DF8B" w:rsidR="007C6897" w:rsidRDefault="00471819" w:rsidP="007C68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656B1F" w:rsidRPr="00656B1F">
              <w:rPr>
                <w:b/>
                <w:sz w:val="16"/>
                <w:szCs w:val="16"/>
              </w:rPr>
              <w:t xml:space="preserve"> Edgeley Community</w:t>
            </w:r>
          </w:p>
          <w:p w14:paraId="403DBAA8" w14:textId="77777777" w:rsidR="009D0C1D" w:rsidRDefault="009D0C1D" w:rsidP="00471819">
            <w:pPr>
              <w:rPr>
                <w:b/>
                <w:sz w:val="16"/>
                <w:szCs w:val="16"/>
              </w:rPr>
            </w:pPr>
          </w:p>
          <w:p w14:paraId="52927E2A" w14:textId="548CFFCA" w:rsidR="00471819" w:rsidRDefault="00471819" w:rsidP="004718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Independent</w:t>
            </w:r>
          </w:p>
          <w:p w14:paraId="151F7306" w14:textId="5872BE5C" w:rsidR="00471819" w:rsidRPr="00656B1F" w:rsidRDefault="00471819" w:rsidP="007C6897">
            <w:pPr>
              <w:rPr>
                <w:b/>
                <w:sz w:val="16"/>
                <w:szCs w:val="16"/>
              </w:rPr>
            </w:pPr>
          </w:p>
        </w:tc>
        <w:tc>
          <w:tcPr>
            <w:tcW w:w="1141" w:type="dxa"/>
          </w:tcPr>
          <w:p w14:paraId="728C7449" w14:textId="1B47BDCD" w:rsidR="007C6897" w:rsidRPr="00B87BBB" w:rsidRDefault="007C6897" w:rsidP="007C6897">
            <w:pPr>
              <w:rPr>
                <w:b/>
                <w:sz w:val="18"/>
                <w:szCs w:val="18"/>
              </w:rPr>
            </w:pPr>
            <w:r w:rsidRPr="00B87BBB">
              <w:rPr>
                <w:b/>
                <w:sz w:val="18"/>
                <w:szCs w:val="18"/>
              </w:rPr>
              <w:t xml:space="preserve">NOC </w:t>
            </w:r>
            <w:r w:rsidR="00CD3FE3">
              <w:rPr>
                <w:b/>
                <w:sz w:val="18"/>
                <w:szCs w:val="18"/>
              </w:rPr>
              <w:t>-</w:t>
            </w:r>
            <w:r w:rsidR="00CD3FE3" w:rsidRPr="00471819">
              <w:rPr>
                <w:b/>
                <w:color w:val="FFC000"/>
                <w:sz w:val="18"/>
                <w:szCs w:val="18"/>
              </w:rPr>
              <w:t xml:space="preserve"> </w:t>
            </w:r>
            <w:r w:rsidRPr="00471819">
              <w:rPr>
                <w:b/>
                <w:color w:val="FFC000"/>
                <w:sz w:val="18"/>
                <w:szCs w:val="18"/>
              </w:rPr>
              <w:t>L</w:t>
            </w:r>
            <w:r w:rsidR="00F9482C" w:rsidRPr="00471819">
              <w:rPr>
                <w:b/>
                <w:color w:val="FFC000"/>
                <w:sz w:val="18"/>
                <w:szCs w:val="18"/>
              </w:rPr>
              <w:t>D</w:t>
            </w:r>
            <w:r w:rsidR="00CD3FE3" w:rsidRPr="00471819">
              <w:rPr>
                <w:b/>
                <w:color w:val="FFC000"/>
                <w:sz w:val="18"/>
                <w:szCs w:val="18"/>
              </w:rPr>
              <w:t xml:space="preserve"> MINORITY RUN</w:t>
            </w:r>
          </w:p>
        </w:tc>
        <w:tc>
          <w:tcPr>
            <w:tcW w:w="1774" w:type="dxa"/>
          </w:tcPr>
          <w:p w14:paraId="29007402" w14:textId="0DDB7621" w:rsidR="007C6897" w:rsidRPr="00B87BBB" w:rsidRDefault="0028421D" w:rsidP="006008E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USU</w:t>
            </w:r>
            <w:r w:rsidR="00413E1F">
              <w:rPr>
                <w:b/>
                <w:sz w:val="18"/>
                <w:szCs w:val="18"/>
              </w:rPr>
              <w:t>ALLY HUNG</w:t>
            </w:r>
            <w:r w:rsidR="00F41213">
              <w:rPr>
                <w:b/>
                <w:sz w:val="18"/>
                <w:szCs w:val="18"/>
              </w:rPr>
              <w:t xml:space="preserve">. </w:t>
            </w:r>
            <w:r w:rsidR="00413E1F">
              <w:rPr>
                <w:b/>
                <w:sz w:val="18"/>
                <w:szCs w:val="18"/>
              </w:rPr>
              <w:t>LIKELY TO STAY</w:t>
            </w:r>
            <w:r w:rsidR="00AA3460">
              <w:rPr>
                <w:b/>
                <w:sz w:val="18"/>
                <w:szCs w:val="18"/>
              </w:rPr>
              <w:t xml:space="preserve"> SO</w:t>
            </w:r>
            <w:r w:rsidR="00471819">
              <w:rPr>
                <w:b/>
                <w:sz w:val="18"/>
                <w:szCs w:val="18"/>
              </w:rPr>
              <w:t>.</w:t>
            </w:r>
            <w:r w:rsidR="00AA3460">
              <w:rPr>
                <w:b/>
                <w:sz w:val="18"/>
                <w:szCs w:val="18"/>
              </w:rPr>
              <w:t xml:space="preserve"> </w:t>
            </w:r>
            <w:r w:rsidR="007C6897" w:rsidRPr="00B87BBB">
              <w:rPr>
                <w:b/>
                <w:sz w:val="18"/>
                <w:szCs w:val="18"/>
              </w:rPr>
              <w:t>LAB MINORITY</w:t>
            </w:r>
            <w:r>
              <w:rPr>
                <w:b/>
                <w:sz w:val="18"/>
                <w:szCs w:val="18"/>
              </w:rPr>
              <w:t xml:space="preserve"> RUN</w:t>
            </w:r>
            <w:r w:rsidR="00013A50">
              <w:rPr>
                <w:b/>
                <w:sz w:val="18"/>
                <w:szCs w:val="18"/>
              </w:rPr>
              <w:t xml:space="preserve"> </w:t>
            </w:r>
            <w:r w:rsidR="007C6897" w:rsidRPr="00B87BBB">
              <w:rPr>
                <w:b/>
                <w:sz w:val="18"/>
                <w:szCs w:val="18"/>
              </w:rPr>
              <w:t>2016</w:t>
            </w:r>
            <w:r w:rsidR="00F9482C">
              <w:rPr>
                <w:b/>
                <w:sz w:val="18"/>
                <w:szCs w:val="18"/>
              </w:rPr>
              <w:t>-2022. LD MINORITY RUN SINCE</w:t>
            </w:r>
            <w:r w:rsidR="00413E1F">
              <w:rPr>
                <w:b/>
                <w:sz w:val="18"/>
                <w:szCs w:val="18"/>
              </w:rPr>
              <w:t>.</w:t>
            </w:r>
            <w:r w:rsidR="007C6897" w:rsidRPr="00B87BBB">
              <w:rPr>
                <w:b/>
                <w:sz w:val="18"/>
                <w:szCs w:val="18"/>
              </w:rPr>
              <w:t xml:space="preserve"> </w:t>
            </w:r>
            <w:r w:rsidR="00644DEF">
              <w:rPr>
                <w:b/>
                <w:sz w:val="18"/>
                <w:szCs w:val="18"/>
              </w:rPr>
              <w:t xml:space="preserve">LDs NEED </w:t>
            </w:r>
            <w:r w:rsidR="00471819">
              <w:rPr>
                <w:b/>
                <w:sz w:val="18"/>
                <w:szCs w:val="18"/>
              </w:rPr>
              <w:t>3</w:t>
            </w:r>
            <w:r w:rsidR="00644DEF">
              <w:rPr>
                <w:b/>
                <w:sz w:val="18"/>
                <w:szCs w:val="18"/>
              </w:rPr>
              <w:t xml:space="preserve"> GAINS FOR</w:t>
            </w:r>
            <w:r w:rsidR="00E6241A">
              <w:rPr>
                <w:b/>
                <w:sz w:val="18"/>
                <w:szCs w:val="18"/>
              </w:rPr>
              <w:t xml:space="preserve"> OC</w:t>
            </w:r>
          </w:p>
        </w:tc>
      </w:tr>
      <w:tr w:rsidR="0051475A" w14:paraId="10480B63" w14:textId="77777777" w:rsidTr="00541CC8">
        <w:tc>
          <w:tcPr>
            <w:tcW w:w="2116" w:type="dxa"/>
          </w:tcPr>
          <w:p w14:paraId="156368F2" w14:textId="77777777" w:rsidR="007C6897" w:rsidRPr="00ED2E78" w:rsidRDefault="007C6897" w:rsidP="007C6897">
            <w:pPr>
              <w:rPr>
                <w:b/>
                <w:color w:val="FF0000"/>
                <w:sz w:val="20"/>
                <w:szCs w:val="20"/>
              </w:rPr>
            </w:pPr>
            <w:r w:rsidRPr="00ED2E78">
              <w:rPr>
                <w:b/>
                <w:color w:val="FF0000"/>
                <w:sz w:val="20"/>
                <w:szCs w:val="20"/>
              </w:rPr>
              <w:t>TAMESIDE</w:t>
            </w:r>
          </w:p>
        </w:tc>
        <w:tc>
          <w:tcPr>
            <w:tcW w:w="1021" w:type="dxa"/>
          </w:tcPr>
          <w:p w14:paraId="21BDD02D" w14:textId="359B03D3" w:rsidR="007C6897" w:rsidRDefault="00F73A2B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1/3</w:t>
            </w:r>
            <w:r w:rsidRPr="00F73A2B">
              <w:rPr>
                <w:b/>
                <w:color w:val="FF0000"/>
                <w:sz w:val="20"/>
                <w:szCs w:val="20"/>
                <w:vertAlign w:val="superscript"/>
              </w:rPr>
              <w:t>rd</w:t>
            </w:r>
            <w:r>
              <w:rPr>
                <w:b/>
                <w:color w:val="FF0000"/>
                <w:sz w:val="20"/>
                <w:szCs w:val="20"/>
              </w:rPr>
              <w:t xml:space="preserve"> (19)</w:t>
            </w:r>
          </w:p>
        </w:tc>
        <w:tc>
          <w:tcPr>
            <w:tcW w:w="1935" w:type="dxa"/>
          </w:tcPr>
          <w:p w14:paraId="09E81409" w14:textId="6DB90184" w:rsidR="007C6897" w:rsidRPr="00ED2E78" w:rsidRDefault="007C6897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="00F73A2B" w:rsidRPr="00F73A2B">
              <w:rPr>
                <w:b/>
                <w:color w:val="4F81BD" w:themeColor="accent1"/>
                <w:sz w:val="20"/>
                <w:szCs w:val="20"/>
              </w:rPr>
              <w:t>6</w:t>
            </w:r>
          </w:p>
        </w:tc>
        <w:tc>
          <w:tcPr>
            <w:tcW w:w="1088" w:type="dxa"/>
          </w:tcPr>
          <w:p w14:paraId="27554DE6" w14:textId="0D8CB1E0" w:rsidR="007C6897" w:rsidRPr="00ED2E78" w:rsidRDefault="00F73A2B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51</w:t>
            </w:r>
          </w:p>
        </w:tc>
        <w:tc>
          <w:tcPr>
            <w:tcW w:w="952" w:type="dxa"/>
          </w:tcPr>
          <w:p w14:paraId="0E9A45FA" w14:textId="77777777" w:rsidR="007C6897" w:rsidRPr="009B3ABC" w:rsidRDefault="007C6897" w:rsidP="007C6897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9B3ABC">
              <w:rPr>
                <w:b/>
                <w:color w:val="E36C0A" w:themeColor="accent6" w:themeShade="BF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14:paraId="4F7B3DFE" w14:textId="7B86192B" w:rsidR="007C6897" w:rsidRPr="00B3373A" w:rsidRDefault="007C6897" w:rsidP="007C6897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141" w:type="dxa"/>
          </w:tcPr>
          <w:p w14:paraId="46061FA0" w14:textId="77777777" w:rsidR="007C6897" w:rsidRPr="00ED2E78" w:rsidRDefault="007C6897" w:rsidP="007C6897">
            <w:pPr>
              <w:rPr>
                <w:b/>
                <w:color w:val="FF0000"/>
                <w:sz w:val="20"/>
                <w:szCs w:val="20"/>
              </w:rPr>
            </w:pPr>
            <w:r w:rsidRPr="00ED2E78">
              <w:rPr>
                <w:b/>
                <w:color w:val="FF0000"/>
                <w:sz w:val="20"/>
                <w:szCs w:val="20"/>
              </w:rPr>
              <w:t>LAB</w:t>
            </w:r>
          </w:p>
        </w:tc>
        <w:tc>
          <w:tcPr>
            <w:tcW w:w="1774" w:type="dxa"/>
          </w:tcPr>
          <w:p w14:paraId="73F81B9B" w14:textId="3E15681B" w:rsidR="007C6897" w:rsidRPr="00F976ED" w:rsidRDefault="007C6897" w:rsidP="007C6897">
            <w:pPr>
              <w:rPr>
                <w:b/>
                <w:color w:val="FF0000"/>
                <w:sz w:val="18"/>
                <w:szCs w:val="18"/>
              </w:rPr>
            </w:pPr>
            <w:r w:rsidRPr="00F976ED">
              <w:rPr>
                <w:b/>
                <w:color w:val="FF0000"/>
                <w:sz w:val="18"/>
                <w:szCs w:val="18"/>
              </w:rPr>
              <w:t>VERY SAFE LAB</w:t>
            </w:r>
          </w:p>
        </w:tc>
      </w:tr>
      <w:tr w:rsidR="0051475A" w:rsidRPr="00BE2B09" w14:paraId="1D48B987" w14:textId="77777777" w:rsidTr="00541CC8">
        <w:tc>
          <w:tcPr>
            <w:tcW w:w="2116" w:type="dxa"/>
          </w:tcPr>
          <w:p w14:paraId="36E99508" w14:textId="77777777" w:rsidR="007C6897" w:rsidRPr="00BE2B09" w:rsidRDefault="007C6897" w:rsidP="007C6897">
            <w:pPr>
              <w:rPr>
                <w:b/>
                <w:color w:val="1F497D" w:themeColor="text2"/>
                <w:sz w:val="20"/>
                <w:szCs w:val="20"/>
              </w:rPr>
            </w:pPr>
            <w:r w:rsidRPr="00A9685E">
              <w:rPr>
                <w:b/>
                <w:color w:val="FF0000"/>
                <w:sz w:val="20"/>
                <w:szCs w:val="20"/>
              </w:rPr>
              <w:t>TRAFFORD</w:t>
            </w:r>
          </w:p>
        </w:tc>
        <w:tc>
          <w:tcPr>
            <w:tcW w:w="1021" w:type="dxa"/>
          </w:tcPr>
          <w:p w14:paraId="3A0712FF" w14:textId="4AC961BD" w:rsidR="007C6897" w:rsidRPr="00BE2B09" w:rsidRDefault="00F73A2B" w:rsidP="007C6897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1/3</w:t>
            </w:r>
            <w:r w:rsidRPr="00F73A2B">
              <w:rPr>
                <w:b/>
                <w:color w:val="FF0000"/>
                <w:sz w:val="20"/>
                <w:szCs w:val="20"/>
                <w:vertAlign w:val="superscript"/>
              </w:rPr>
              <w:t>rd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F73A2B">
              <w:rPr>
                <w:b/>
                <w:color w:val="FF0000"/>
                <w:sz w:val="20"/>
                <w:szCs w:val="20"/>
              </w:rPr>
              <w:t>(21)</w:t>
            </w:r>
          </w:p>
        </w:tc>
        <w:tc>
          <w:tcPr>
            <w:tcW w:w="1935" w:type="dxa"/>
          </w:tcPr>
          <w:p w14:paraId="3C70983A" w14:textId="3992A15F" w:rsidR="007C6897" w:rsidRPr="00BE2B09" w:rsidRDefault="003D2434" w:rsidP="007C6897">
            <w:pPr>
              <w:rPr>
                <w:b/>
                <w:color w:val="1F497D" w:themeColor="text2"/>
                <w:sz w:val="20"/>
                <w:szCs w:val="20"/>
              </w:rPr>
            </w:pPr>
            <w:r w:rsidRPr="00545AAC">
              <w:rPr>
                <w:b/>
                <w:color w:val="0070C0"/>
                <w:sz w:val="20"/>
                <w:szCs w:val="20"/>
              </w:rPr>
              <w:t>1</w:t>
            </w:r>
            <w:r w:rsidR="00F73A2B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14:paraId="468CCFDF" w14:textId="2F9D796E" w:rsidR="007C6897" w:rsidRPr="00BE2B09" w:rsidRDefault="00F73A2B" w:rsidP="007C6897">
            <w:pPr>
              <w:rPr>
                <w:b/>
                <w:color w:val="1F497D" w:themeColor="text2"/>
                <w:sz w:val="20"/>
                <w:szCs w:val="20"/>
              </w:rPr>
            </w:pPr>
            <w:r w:rsidRPr="00F73A2B">
              <w:rPr>
                <w:b/>
                <w:color w:val="FF0000"/>
                <w:sz w:val="20"/>
                <w:szCs w:val="20"/>
              </w:rPr>
              <w:t>41</w:t>
            </w:r>
          </w:p>
        </w:tc>
        <w:tc>
          <w:tcPr>
            <w:tcW w:w="952" w:type="dxa"/>
          </w:tcPr>
          <w:p w14:paraId="230F7FF2" w14:textId="007BCE13" w:rsidR="007C6897" w:rsidRPr="009B3ABC" w:rsidRDefault="00F73A2B" w:rsidP="007C6897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9B3ABC">
              <w:rPr>
                <w:b/>
                <w:color w:val="E36C0A" w:themeColor="accent6" w:themeShade="BF"/>
                <w:sz w:val="20"/>
                <w:szCs w:val="20"/>
              </w:rPr>
              <w:t>6</w:t>
            </w:r>
          </w:p>
        </w:tc>
        <w:tc>
          <w:tcPr>
            <w:tcW w:w="1289" w:type="dxa"/>
          </w:tcPr>
          <w:p w14:paraId="51AF69E4" w14:textId="3CD8BAFA" w:rsidR="007C6897" w:rsidRPr="008B4469" w:rsidRDefault="00F73A2B" w:rsidP="007C6897">
            <w:pPr>
              <w:rPr>
                <w:b/>
                <w:sz w:val="16"/>
                <w:szCs w:val="16"/>
              </w:rPr>
            </w:pPr>
            <w:r>
              <w:rPr>
                <w:b/>
                <w:color w:val="00B050"/>
                <w:sz w:val="20"/>
                <w:szCs w:val="20"/>
              </w:rPr>
              <w:t>6</w:t>
            </w:r>
            <w:r w:rsidR="00660FE4">
              <w:rPr>
                <w:b/>
                <w:color w:val="00B050"/>
                <w:sz w:val="20"/>
                <w:szCs w:val="20"/>
              </w:rPr>
              <w:t xml:space="preserve"> Green</w:t>
            </w:r>
          </w:p>
          <w:p w14:paraId="5D8F91AA" w14:textId="6C0BD8F4" w:rsidR="008B4469" w:rsidRPr="008B4469" w:rsidRDefault="008B4469" w:rsidP="007C6897">
            <w:pPr>
              <w:rPr>
                <w:b/>
                <w:sz w:val="16"/>
                <w:szCs w:val="16"/>
              </w:rPr>
            </w:pPr>
          </w:p>
          <w:p w14:paraId="24AC29E7" w14:textId="44368CC1" w:rsidR="00B23FA7" w:rsidRPr="00B23FA7" w:rsidRDefault="00B23FA7" w:rsidP="007C6897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14:paraId="7BD0453A" w14:textId="55F5EAE7" w:rsidR="005C5CE7" w:rsidRPr="00B23FA7" w:rsidRDefault="005C5CE7" w:rsidP="007C6897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LAB </w:t>
            </w:r>
          </w:p>
        </w:tc>
        <w:tc>
          <w:tcPr>
            <w:tcW w:w="1774" w:type="dxa"/>
          </w:tcPr>
          <w:p w14:paraId="7FFCB8C1" w14:textId="3DAD9283" w:rsidR="00E06767" w:rsidRPr="00F976ED" w:rsidRDefault="00D678ED" w:rsidP="00B20D86">
            <w:pPr>
              <w:rPr>
                <w:b/>
                <w:color w:val="1F497D" w:themeColor="text2"/>
                <w:sz w:val="18"/>
                <w:szCs w:val="18"/>
              </w:rPr>
            </w:pPr>
            <w:r w:rsidRPr="00F976ED">
              <w:rPr>
                <w:b/>
                <w:color w:val="FF0000"/>
                <w:sz w:val="18"/>
                <w:szCs w:val="18"/>
              </w:rPr>
              <w:t xml:space="preserve">WAS </w:t>
            </w:r>
            <w:r w:rsidR="008B4469" w:rsidRPr="00F976ED">
              <w:rPr>
                <w:b/>
                <w:color w:val="FF0000"/>
                <w:sz w:val="18"/>
                <w:szCs w:val="18"/>
              </w:rPr>
              <w:t>C</w:t>
            </w:r>
            <w:r w:rsidR="007C6897" w:rsidRPr="00F976ED">
              <w:rPr>
                <w:b/>
                <w:color w:val="FF0000"/>
                <w:sz w:val="18"/>
                <w:szCs w:val="18"/>
              </w:rPr>
              <w:t>ON</w:t>
            </w:r>
            <w:r w:rsidR="00F54BBC" w:rsidRPr="00F976ED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7C6897" w:rsidRPr="00F976ED">
              <w:rPr>
                <w:b/>
                <w:color w:val="FF0000"/>
                <w:sz w:val="18"/>
                <w:szCs w:val="18"/>
              </w:rPr>
              <w:t>N</w:t>
            </w:r>
            <w:r w:rsidR="00D72C1B" w:rsidRPr="00F976ED">
              <w:rPr>
                <w:b/>
                <w:color w:val="FF0000"/>
                <w:sz w:val="18"/>
                <w:szCs w:val="18"/>
              </w:rPr>
              <w:t>W</w:t>
            </w:r>
            <w:r w:rsidR="007C6897" w:rsidRPr="00F976ED">
              <w:rPr>
                <w:b/>
                <w:color w:val="FF0000"/>
                <w:sz w:val="18"/>
                <w:szCs w:val="18"/>
              </w:rPr>
              <w:t xml:space="preserve"> FLAGSHIP URBAN COUNCIL</w:t>
            </w:r>
            <w:r w:rsidR="005C5CE7" w:rsidRPr="00F976ED">
              <w:rPr>
                <w:b/>
                <w:color w:val="FF0000"/>
                <w:sz w:val="18"/>
                <w:szCs w:val="18"/>
              </w:rPr>
              <w:t xml:space="preserve"> FOR 15 YEARS UNTIL</w:t>
            </w:r>
            <w:r w:rsidR="00BA0A65" w:rsidRPr="00F976ED">
              <w:rPr>
                <w:b/>
                <w:color w:val="FF0000"/>
                <w:sz w:val="18"/>
                <w:szCs w:val="18"/>
              </w:rPr>
              <w:t xml:space="preserve"> 2018</w:t>
            </w:r>
            <w:r w:rsidR="00D72C1B" w:rsidRPr="00F976ED">
              <w:rPr>
                <w:b/>
                <w:color w:val="FF0000"/>
                <w:sz w:val="18"/>
                <w:szCs w:val="18"/>
              </w:rPr>
              <w:t xml:space="preserve">. </w:t>
            </w:r>
            <w:r w:rsidR="000A40EC" w:rsidRPr="00F976ED">
              <w:rPr>
                <w:b/>
                <w:color w:val="FF0000"/>
                <w:sz w:val="18"/>
                <w:szCs w:val="18"/>
              </w:rPr>
              <w:t xml:space="preserve">LAB </w:t>
            </w:r>
            <w:r w:rsidR="008C2AD9" w:rsidRPr="00F976ED">
              <w:rPr>
                <w:b/>
                <w:color w:val="FF0000"/>
                <w:sz w:val="18"/>
                <w:szCs w:val="18"/>
              </w:rPr>
              <w:t xml:space="preserve">NOW </w:t>
            </w:r>
            <w:r w:rsidR="00F73A2B">
              <w:rPr>
                <w:b/>
                <w:color w:val="FF0000"/>
                <w:sz w:val="18"/>
                <w:szCs w:val="18"/>
              </w:rPr>
              <w:t xml:space="preserve">VERY </w:t>
            </w:r>
            <w:r w:rsidR="008C2AD9" w:rsidRPr="00F976ED">
              <w:rPr>
                <w:b/>
                <w:color w:val="FF0000"/>
                <w:sz w:val="18"/>
                <w:szCs w:val="18"/>
              </w:rPr>
              <w:t>DOMINA</w:t>
            </w:r>
            <w:r w:rsidR="00F73A2B">
              <w:rPr>
                <w:b/>
                <w:color w:val="FF0000"/>
                <w:sz w:val="18"/>
                <w:szCs w:val="18"/>
              </w:rPr>
              <w:t>NT</w:t>
            </w:r>
            <w:r w:rsidR="004001EF" w:rsidRPr="00F976ED">
              <w:rPr>
                <w:b/>
                <w:color w:val="FF0000"/>
                <w:sz w:val="18"/>
                <w:szCs w:val="18"/>
              </w:rPr>
              <w:t>.</w:t>
            </w:r>
          </w:p>
        </w:tc>
      </w:tr>
      <w:tr w:rsidR="00E6241A" w:rsidRPr="00BE2B09" w14:paraId="63B629EA" w14:textId="77777777" w:rsidTr="00541CC8">
        <w:tc>
          <w:tcPr>
            <w:tcW w:w="2116" w:type="dxa"/>
          </w:tcPr>
          <w:p w14:paraId="551FE4C9" w14:textId="43E18B94" w:rsidR="00E6241A" w:rsidRPr="00A9685E" w:rsidRDefault="00E6241A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WARRINGTON</w:t>
            </w:r>
          </w:p>
        </w:tc>
        <w:tc>
          <w:tcPr>
            <w:tcW w:w="1021" w:type="dxa"/>
          </w:tcPr>
          <w:p w14:paraId="4398CF55" w14:textId="695B3980" w:rsidR="00E6241A" w:rsidRDefault="00E6241A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ALL (58)</w:t>
            </w:r>
          </w:p>
        </w:tc>
        <w:tc>
          <w:tcPr>
            <w:tcW w:w="1935" w:type="dxa"/>
          </w:tcPr>
          <w:p w14:paraId="5856C153" w14:textId="524DA57F" w:rsidR="00E6241A" w:rsidRPr="00545AAC" w:rsidRDefault="00E6241A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10</w:t>
            </w:r>
          </w:p>
        </w:tc>
        <w:tc>
          <w:tcPr>
            <w:tcW w:w="1088" w:type="dxa"/>
          </w:tcPr>
          <w:p w14:paraId="13437801" w14:textId="4061768F" w:rsidR="00E6241A" w:rsidRPr="00F73A2B" w:rsidRDefault="00E6241A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36</w:t>
            </w:r>
          </w:p>
        </w:tc>
        <w:tc>
          <w:tcPr>
            <w:tcW w:w="952" w:type="dxa"/>
          </w:tcPr>
          <w:p w14:paraId="1E5F7297" w14:textId="16905649" w:rsidR="00E6241A" w:rsidRPr="009B3ABC" w:rsidRDefault="00E6241A" w:rsidP="007C6897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9B3ABC">
              <w:rPr>
                <w:b/>
                <w:color w:val="E36C0A" w:themeColor="accent6" w:themeShade="BF"/>
                <w:sz w:val="20"/>
                <w:szCs w:val="20"/>
              </w:rPr>
              <w:t xml:space="preserve"> 8</w:t>
            </w:r>
          </w:p>
        </w:tc>
        <w:tc>
          <w:tcPr>
            <w:tcW w:w="1289" w:type="dxa"/>
          </w:tcPr>
          <w:p w14:paraId="4EBBD57C" w14:textId="3F1CAFF4" w:rsidR="00E6241A" w:rsidRPr="00E6241A" w:rsidRDefault="00E6241A" w:rsidP="007C6897">
            <w:pPr>
              <w:rPr>
                <w:b/>
                <w:sz w:val="16"/>
                <w:szCs w:val="16"/>
              </w:rPr>
            </w:pPr>
            <w:r w:rsidRPr="00E6241A">
              <w:rPr>
                <w:b/>
                <w:sz w:val="16"/>
                <w:szCs w:val="16"/>
              </w:rPr>
              <w:t>4 Independent</w:t>
            </w:r>
          </w:p>
        </w:tc>
        <w:tc>
          <w:tcPr>
            <w:tcW w:w="1141" w:type="dxa"/>
          </w:tcPr>
          <w:p w14:paraId="16F9CC98" w14:textId="26933703" w:rsidR="00E6241A" w:rsidRDefault="00E6241A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LAB</w:t>
            </w:r>
          </w:p>
        </w:tc>
        <w:tc>
          <w:tcPr>
            <w:tcW w:w="1774" w:type="dxa"/>
          </w:tcPr>
          <w:p w14:paraId="082A8ED5" w14:textId="0A7AE3C7" w:rsidR="00E6241A" w:rsidRPr="00F976ED" w:rsidRDefault="00E6241A" w:rsidP="00B20D86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LAB SINCE 2011</w:t>
            </w:r>
            <w:r w:rsidR="009B3ABC">
              <w:rPr>
                <w:b/>
                <w:color w:val="FF0000"/>
                <w:sz w:val="18"/>
                <w:szCs w:val="18"/>
              </w:rPr>
              <w:t>. ALL</w:t>
            </w:r>
            <w:r w:rsidR="00697AC8">
              <w:rPr>
                <w:b/>
                <w:color w:val="FF0000"/>
                <w:sz w:val="18"/>
                <w:szCs w:val="18"/>
              </w:rPr>
              <w:t>-OUT CONTEST</w:t>
            </w:r>
          </w:p>
        </w:tc>
      </w:tr>
      <w:tr w:rsidR="0051475A" w14:paraId="3DDF27E9" w14:textId="77777777" w:rsidTr="00541CC8">
        <w:tc>
          <w:tcPr>
            <w:tcW w:w="2116" w:type="dxa"/>
          </w:tcPr>
          <w:p w14:paraId="7FE66EA6" w14:textId="087597E0" w:rsidR="007C6897" w:rsidRPr="00BC202E" w:rsidRDefault="007C6897" w:rsidP="007C6897">
            <w:pPr>
              <w:rPr>
                <w:b/>
                <w:sz w:val="20"/>
                <w:szCs w:val="20"/>
              </w:rPr>
            </w:pPr>
            <w:r w:rsidRPr="00F73A2B">
              <w:rPr>
                <w:b/>
                <w:color w:val="FF0000"/>
                <w:sz w:val="20"/>
                <w:szCs w:val="20"/>
              </w:rPr>
              <w:t>WEST LANC</w:t>
            </w:r>
            <w:r w:rsidR="00F73A2B" w:rsidRPr="00F73A2B">
              <w:rPr>
                <w:b/>
                <w:color w:val="FF0000"/>
                <w:sz w:val="20"/>
                <w:szCs w:val="20"/>
              </w:rPr>
              <w:t>A</w:t>
            </w:r>
            <w:r w:rsidRPr="00F73A2B">
              <w:rPr>
                <w:b/>
                <w:color w:val="FF0000"/>
                <w:sz w:val="20"/>
                <w:szCs w:val="20"/>
              </w:rPr>
              <w:t>S</w:t>
            </w:r>
            <w:r w:rsidR="00F73A2B" w:rsidRPr="00F73A2B">
              <w:rPr>
                <w:b/>
                <w:color w:val="FF0000"/>
                <w:sz w:val="20"/>
                <w:szCs w:val="20"/>
              </w:rPr>
              <w:t>HIRE</w:t>
            </w:r>
          </w:p>
        </w:tc>
        <w:tc>
          <w:tcPr>
            <w:tcW w:w="1021" w:type="dxa"/>
          </w:tcPr>
          <w:p w14:paraId="37959D17" w14:textId="77777777" w:rsidR="007C6897" w:rsidRPr="00F73A2B" w:rsidRDefault="00DC2A16" w:rsidP="007C6897">
            <w:pPr>
              <w:rPr>
                <w:b/>
                <w:color w:val="FF0000"/>
                <w:sz w:val="20"/>
                <w:szCs w:val="20"/>
                <w:vertAlign w:val="superscript"/>
              </w:rPr>
            </w:pPr>
            <w:r w:rsidRPr="00F73A2B">
              <w:rPr>
                <w:b/>
                <w:color w:val="FF0000"/>
                <w:sz w:val="20"/>
                <w:szCs w:val="20"/>
              </w:rPr>
              <w:t>1</w:t>
            </w:r>
            <w:r w:rsidR="0082558E" w:rsidRPr="00F73A2B">
              <w:rPr>
                <w:b/>
                <w:color w:val="FF0000"/>
                <w:sz w:val="20"/>
                <w:szCs w:val="20"/>
              </w:rPr>
              <w:t>/</w:t>
            </w:r>
            <w:r w:rsidRPr="00F73A2B">
              <w:rPr>
                <w:b/>
                <w:color w:val="FF0000"/>
                <w:sz w:val="20"/>
                <w:szCs w:val="20"/>
              </w:rPr>
              <w:t>3</w:t>
            </w:r>
            <w:r w:rsidRPr="00F73A2B">
              <w:rPr>
                <w:b/>
                <w:color w:val="FF0000"/>
                <w:sz w:val="20"/>
                <w:szCs w:val="20"/>
                <w:vertAlign w:val="superscript"/>
              </w:rPr>
              <w:t>rd</w:t>
            </w:r>
          </w:p>
          <w:p w14:paraId="462FC161" w14:textId="75039571" w:rsidR="00F73A2B" w:rsidRPr="00BC202E" w:rsidRDefault="00F73A2B" w:rsidP="007C6897">
            <w:pPr>
              <w:rPr>
                <w:b/>
                <w:sz w:val="20"/>
                <w:szCs w:val="20"/>
              </w:rPr>
            </w:pPr>
            <w:r w:rsidRPr="00F73A2B">
              <w:rPr>
                <w:b/>
                <w:color w:val="FF0000"/>
                <w:sz w:val="20"/>
                <w:szCs w:val="20"/>
              </w:rPr>
              <w:t>(15)</w:t>
            </w:r>
          </w:p>
        </w:tc>
        <w:tc>
          <w:tcPr>
            <w:tcW w:w="1935" w:type="dxa"/>
          </w:tcPr>
          <w:p w14:paraId="311A6F72" w14:textId="57158376" w:rsidR="007C6897" w:rsidRPr="00CA2610" w:rsidRDefault="00F73A2B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15</w:t>
            </w:r>
          </w:p>
        </w:tc>
        <w:tc>
          <w:tcPr>
            <w:tcW w:w="1088" w:type="dxa"/>
          </w:tcPr>
          <w:p w14:paraId="5E322DA5" w14:textId="1078F2D7" w:rsidR="007C6897" w:rsidRPr="0039094E" w:rsidRDefault="00F73A2B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952" w:type="dxa"/>
          </w:tcPr>
          <w:p w14:paraId="460E0CDA" w14:textId="4E32B0DD" w:rsidR="007C6897" w:rsidRPr="009B3ABC" w:rsidRDefault="009B4B30" w:rsidP="007C6897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9B3ABC">
              <w:rPr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="007C6897" w:rsidRPr="009B3ABC">
              <w:rPr>
                <w:b/>
                <w:color w:val="E36C0A" w:themeColor="accent6" w:themeShade="BF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14:paraId="4332442D" w14:textId="27FD072A" w:rsidR="007C6897" w:rsidRDefault="00F73A2B" w:rsidP="007C68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C66ADB">
              <w:rPr>
                <w:b/>
                <w:sz w:val="20"/>
                <w:szCs w:val="20"/>
              </w:rPr>
              <w:t xml:space="preserve"> Our West Lancashire</w:t>
            </w:r>
          </w:p>
          <w:p w14:paraId="240FCEFB" w14:textId="04D8E8F2" w:rsidR="00301CF6" w:rsidRPr="00C66ADB" w:rsidRDefault="00301CF6" w:rsidP="007C6897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14:paraId="0D84271D" w14:textId="6C133527" w:rsidR="007C6897" w:rsidRPr="00EF64A3" w:rsidRDefault="00F73A2B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LAB</w:t>
            </w:r>
          </w:p>
        </w:tc>
        <w:tc>
          <w:tcPr>
            <w:tcW w:w="1774" w:type="dxa"/>
          </w:tcPr>
          <w:p w14:paraId="21DD324B" w14:textId="510ADBEC" w:rsidR="00C071CB" w:rsidRPr="00F976ED" w:rsidRDefault="007C6897" w:rsidP="0082558E">
            <w:pPr>
              <w:rPr>
                <w:b/>
                <w:color w:val="FF0000"/>
                <w:sz w:val="18"/>
                <w:szCs w:val="18"/>
              </w:rPr>
            </w:pPr>
            <w:r w:rsidRPr="00E6241A">
              <w:rPr>
                <w:b/>
                <w:color w:val="FF0000"/>
                <w:sz w:val="18"/>
                <w:szCs w:val="18"/>
              </w:rPr>
              <w:t>LAB</w:t>
            </w:r>
            <w:r w:rsidR="00E6241A" w:rsidRPr="00E6241A">
              <w:rPr>
                <w:b/>
                <w:color w:val="FF0000"/>
                <w:sz w:val="18"/>
                <w:szCs w:val="18"/>
              </w:rPr>
              <w:t xml:space="preserve"> REGAINED CONTROL 2023, MAKING GAINS FROM THE CONS and OWLs</w:t>
            </w:r>
            <w:r w:rsidR="00323004" w:rsidRPr="00E6241A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51475A" w14:paraId="4CD115F3" w14:textId="77777777" w:rsidTr="00541CC8">
        <w:tc>
          <w:tcPr>
            <w:tcW w:w="2116" w:type="dxa"/>
          </w:tcPr>
          <w:p w14:paraId="350AE61E" w14:textId="77777777" w:rsidR="007C6897" w:rsidRPr="00E744B9" w:rsidRDefault="007C6897" w:rsidP="007C6897">
            <w:pPr>
              <w:rPr>
                <w:b/>
                <w:color w:val="FF0000"/>
                <w:sz w:val="20"/>
                <w:szCs w:val="20"/>
              </w:rPr>
            </w:pPr>
            <w:r w:rsidRPr="00E744B9">
              <w:rPr>
                <w:b/>
                <w:color w:val="FF0000"/>
                <w:sz w:val="20"/>
                <w:szCs w:val="20"/>
              </w:rPr>
              <w:t>WIGAN</w:t>
            </w:r>
          </w:p>
        </w:tc>
        <w:tc>
          <w:tcPr>
            <w:tcW w:w="1021" w:type="dxa"/>
          </w:tcPr>
          <w:p w14:paraId="7E2AE9E2" w14:textId="2222C91D" w:rsidR="007C6897" w:rsidRPr="00CA2610" w:rsidRDefault="00E6241A" w:rsidP="007C6897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1/3</w:t>
            </w:r>
            <w:r w:rsidRPr="00E6241A">
              <w:rPr>
                <w:b/>
                <w:color w:val="FF0000"/>
                <w:sz w:val="20"/>
                <w:szCs w:val="20"/>
                <w:vertAlign w:val="superscript"/>
              </w:rPr>
              <w:t>rd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E6241A">
              <w:rPr>
                <w:b/>
                <w:color w:val="FF0000"/>
                <w:sz w:val="20"/>
                <w:szCs w:val="20"/>
              </w:rPr>
              <w:t>(25)</w:t>
            </w:r>
          </w:p>
        </w:tc>
        <w:tc>
          <w:tcPr>
            <w:tcW w:w="1935" w:type="dxa"/>
          </w:tcPr>
          <w:p w14:paraId="4F5B6CE6" w14:textId="09734EB9" w:rsidR="007C6897" w:rsidRPr="00CA2610" w:rsidRDefault="007C6897" w:rsidP="007C6897">
            <w:pPr>
              <w:rPr>
                <w:b/>
                <w:color w:val="0070C0"/>
                <w:sz w:val="20"/>
                <w:szCs w:val="20"/>
              </w:rPr>
            </w:pPr>
            <w:r w:rsidRPr="00CA2610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E6241A"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14:paraId="016D9FAE" w14:textId="7EFAAED7" w:rsidR="007C6897" w:rsidRPr="00E744B9" w:rsidRDefault="00D0181A" w:rsidP="007C689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</w:t>
            </w:r>
            <w:r w:rsidR="00E6241A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952" w:type="dxa"/>
          </w:tcPr>
          <w:p w14:paraId="65938DCE" w14:textId="09B7F012" w:rsidR="007C6897" w:rsidRPr="009B3ABC" w:rsidRDefault="009B4B30" w:rsidP="007C6897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9B3ABC">
              <w:rPr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="007C6897" w:rsidRPr="009B3ABC">
              <w:rPr>
                <w:b/>
                <w:color w:val="E36C0A" w:themeColor="accent6" w:themeShade="BF"/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14:paraId="477B44EE" w14:textId="77777777" w:rsidR="006762F4" w:rsidRDefault="00E6241A" w:rsidP="00C21249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9A6E6E">
              <w:rPr>
                <w:b/>
                <w:sz w:val="20"/>
                <w:szCs w:val="20"/>
              </w:rPr>
              <w:t xml:space="preserve"> </w:t>
            </w:r>
            <w:r w:rsidR="009A6E6E" w:rsidRPr="009A6E6E">
              <w:rPr>
                <w:b/>
                <w:sz w:val="16"/>
                <w:szCs w:val="16"/>
              </w:rPr>
              <w:t xml:space="preserve">Independent </w:t>
            </w:r>
          </w:p>
          <w:p w14:paraId="365D45F6" w14:textId="77777777" w:rsidR="009D0C1D" w:rsidRDefault="009D0C1D" w:rsidP="00E6241A">
            <w:pPr>
              <w:rPr>
                <w:b/>
                <w:sz w:val="16"/>
                <w:szCs w:val="16"/>
              </w:rPr>
            </w:pPr>
          </w:p>
          <w:p w14:paraId="5F10312E" w14:textId="665DC50C" w:rsidR="00E6241A" w:rsidRDefault="00E6241A" w:rsidP="00E624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 </w:t>
            </w:r>
            <w:r w:rsidRPr="009A6E6E">
              <w:rPr>
                <w:b/>
                <w:sz w:val="16"/>
                <w:szCs w:val="16"/>
              </w:rPr>
              <w:t>Independent</w:t>
            </w:r>
            <w:r>
              <w:rPr>
                <w:b/>
                <w:sz w:val="16"/>
                <w:szCs w:val="16"/>
              </w:rPr>
              <w:t xml:space="preserve"> Network</w:t>
            </w:r>
          </w:p>
          <w:p w14:paraId="68B40F7F" w14:textId="58A18514" w:rsidR="00E6241A" w:rsidRPr="00CA2610" w:rsidRDefault="00E6241A" w:rsidP="00C21249">
            <w:pPr>
              <w:rPr>
                <w:b/>
                <w:sz w:val="20"/>
                <w:szCs w:val="20"/>
              </w:rPr>
            </w:pPr>
          </w:p>
        </w:tc>
        <w:tc>
          <w:tcPr>
            <w:tcW w:w="1141" w:type="dxa"/>
          </w:tcPr>
          <w:p w14:paraId="5EC36383" w14:textId="77777777" w:rsidR="007C6897" w:rsidRPr="00E744B9" w:rsidRDefault="007C6897" w:rsidP="007C6897">
            <w:pPr>
              <w:rPr>
                <w:b/>
                <w:color w:val="FF0000"/>
                <w:sz w:val="20"/>
                <w:szCs w:val="20"/>
              </w:rPr>
            </w:pPr>
            <w:r w:rsidRPr="00E744B9">
              <w:rPr>
                <w:b/>
                <w:color w:val="FF0000"/>
                <w:sz w:val="20"/>
                <w:szCs w:val="20"/>
              </w:rPr>
              <w:t>LAB</w:t>
            </w:r>
          </w:p>
        </w:tc>
        <w:tc>
          <w:tcPr>
            <w:tcW w:w="1774" w:type="dxa"/>
          </w:tcPr>
          <w:p w14:paraId="08CD7368" w14:textId="3E551502" w:rsidR="007C6897" w:rsidRPr="00E744B9" w:rsidRDefault="007C6897" w:rsidP="007C6897">
            <w:pPr>
              <w:rPr>
                <w:b/>
                <w:color w:val="FF0000"/>
                <w:sz w:val="20"/>
                <w:szCs w:val="20"/>
              </w:rPr>
            </w:pPr>
            <w:r w:rsidRPr="00E744B9">
              <w:rPr>
                <w:b/>
                <w:color w:val="FF0000"/>
                <w:sz w:val="20"/>
                <w:szCs w:val="20"/>
              </w:rPr>
              <w:t>VERY SAFE LAB</w:t>
            </w:r>
            <w:r>
              <w:rPr>
                <w:b/>
                <w:color w:val="FF0000"/>
                <w:sz w:val="20"/>
                <w:szCs w:val="20"/>
              </w:rPr>
              <w:t xml:space="preserve">.  </w:t>
            </w:r>
          </w:p>
        </w:tc>
      </w:tr>
      <w:tr w:rsidR="0051475A" w:rsidRPr="00751B51" w14:paraId="597B9D07" w14:textId="77777777" w:rsidTr="00541CC8">
        <w:tc>
          <w:tcPr>
            <w:tcW w:w="2116" w:type="dxa"/>
          </w:tcPr>
          <w:p w14:paraId="6B50BF07" w14:textId="0A0E499D" w:rsidR="007C6897" w:rsidRPr="00756550" w:rsidRDefault="00845FA5" w:rsidP="007C6897">
            <w:pPr>
              <w:rPr>
                <w:b/>
                <w:sz w:val="20"/>
                <w:szCs w:val="20"/>
              </w:rPr>
            </w:pPr>
            <w:r w:rsidRPr="00756550">
              <w:rPr>
                <w:b/>
                <w:sz w:val="20"/>
                <w:szCs w:val="20"/>
              </w:rPr>
              <w:t xml:space="preserve">COUNCILLOR </w:t>
            </w:r>
            <w:r w:rsidR="007C6897" w:rsidRPr="00756550">
              <w:rPr>
                <w:b/>
                <w:sz w:val="20"/>
                <w:szCs w:val="20"/>
              </w:rPr>
              <w:t>TOTAL</w:t>
            </w:r>
            <w:r w:rsidRPr="00756550">
              <w:rPr>
                <w:b/>
                <w:sz w:val="20"/>
                <w:szCs w:val="20"/>
              </w:rPr>
              <w:t>S</w:t>
            </w:r>
            <w:r w:rsidR="005A161C" w:rsidRPr="00756550">
              <w:rPr>
                <w:b/>
                <w:sz w:val="20"/>
                <w:szCs w:val="20"/>
              </w:rPr>
              <w:t xml:space="preserve"> </w:t>
            </w:r>
            <w:r w:rsidR="00756550" w:rsidRPr="00756550">
              <w:rPr>
                <w:b/>
                <w:sz w:val="20"/>
                <w:szCs w:val="20"/>
              </w:rPr>
              <w:t xml:space="preserve">ON COUNCILS </w:t>
            </w:r>
            <w:r w:rsidR="009D0C1D">
              <w:rPr>
                <w:b/>
                <w:sz w:val="20"/>
                <w:szCs w:val="20"/>
              </w:rPr>
              <w:t xml:space="preserve">BEING </w:t>
            </w:r>
            <w:r w:rsidR="00756550" w:rsidRPr="00756550">
              <w:rPr>
                <w:b/>
                <w:sz w:val="20"/>
                <w:szCs w:val="20"/>
              </w:rPr>
              <w:t>CONTESTED</w:t>
            </w:r>
          </w:p>
        </w:tc>
        <w:tc>
          <w:tcPr>
            <w:tcW w:w="1021" w:type="dxa"/>
          </w:tcPr>
          <w:p w14:paraId="13BD6ED9" w14:textId="77777777" w:rsidR="007C6897" w:rsidRPr="009B2695" w:rsidRDefault="007C6897" w:rsidP="007C6897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935" w:type="dxa"/>
          </w:tcPr>
          <w:p w14:paraId="1399CA67" w14:textId="4BC0AABC" w:rsidR="004A4E68" w:rsidRPr="00023F6D" w:rsidRDefault="004A4E68" w:rsidP="007C6897">
            <w:pPr>
              <w:rPr>
                <w:b/>
                <w:color w:val="4F81BD" w:themeColor="accent1"/>
                <w:sz w:val="24"/>
                <w:szCs w:val="24"/>
              </w:rPr>
            </w:pPr>
            <w:r w:rsidRPr="00023F6D">
              <w:rPr>
                <w:b/>
                <w:color w:val="4F81BD" w:themeColor="accent1"/>
                <w:sz w:val="24"/>
                <w:szCs w:val="24"/>
              </w:rPr>
              <w:t>CON</w:t>
            </w:r>
            <w:r w:rsidR="008040FC">
              <w:rPr>
                <w:b/>
                <w:color w:val="4F81BD" w:themeColor="accent1"/>
                <w:sz w:val="24"/>
                <w:szCs w:val="24"/>
              </w:rPr>
              <w:t>SERVATIVES</w:t>
            </w:r>
          </w:p>
          <w:p w14:paraId="655245AF" w14:textId="1744DB21" w:rsidR="007C6897" w:rsidRDefault="00E6241A" w:rsidP="007C6897">
            <w:pPr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 xml:space="preserve">   172</w:t>
            </w:r>
          </w:p>
          <w:p w14:paraId="47972CAC" w14:textId="2535BCE8" w:rsidR="00F8679B" w:rsidRPr="00023F6D" w:rsidRDefault="00F8679B" w:rsidP="007C6897">
            <w:pPr>
              <w:rPr>
                <w:b/>
                <w:color w:val="4F81BD" w:themeColor="accent1"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>(14%)</w:t>
            </w:r>
          </w:p>
          <w:p w14:paraId="20483606" w14:textId="199CC7CE" w:rsidR="007C6897" w:rsidRPr="00751B51" w:rsidRDefault="0043399B" w:rsidP="00F8679B">
            <w:pPr>
              <w:rPr>
                <w:b/>
                <w:sz w:val="24"/>
                <w:szCs w:val="24"/>
              </w:rPr>
            </w:pPr>
            <w:r>
              <w:rPr>
                <w:b/>
                <w:color w:val="4F81BD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</w:tcPr>
          <w:p w14:paraId="5D718EB2" w14:textId="08502C94" w:rsidR="004A4E68" w:rsidRDefault="004A4E68" w:rsidP="007C689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LAB</w:t>
            </w:r>
            <w:r w:rsidR="008040FC">
              <w:rPr>
                <w:b/>
                <w:color w:val="FF0000"/>
                <w:sz w:val="24"/>
                <w:szCs w:val="24"/>
              </w:rPr>
              <w:t>OUR</w:t>
            </w:r>
          </w:p>
          <w:p w14:paraId="4D3A2FC2" w14:textId="20903DFE" w:rsidR="00B53CA5" w:rsidRDefault="006C792B" w:rsidP="007C6897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794</w:t>
            </w:r>
          </w:p>
          <w:p w14:paraId="0D4D49CB" w14:textId="1B02A351" w:rsidR="007C6897" w:rsidRPr="00751B51" w:rsidRDefault="00F8679B" w:rsidP="007C6897">
            <w:pPr>
              <w:rPr>
                <w:b/>
                <w:sz w:val="24"/>
                <w:szCs w:val="24"/>
              </w:rPr>
            </w:pPr>
            <w:r w:rsidRPr="00F8679B">
              <w:rPr>
                <w:b/>
                <w:color w:val="FF0000"/>
                <w:sz w:val="24"/>
                <w:szCs w:val="24"/>
              </w:rPr>
              <w:t>(6</w:t>
            </w:r>
            <w:r w:rsidR="006C792B">
              <w:rPr>
                <w:b/>
                <w:color w:val="FF0000"/>
                <w:sz w:val="24"/>
                <w:szCs w:val="24"/>
              </w:rPr>
              <w:t>6</w:t>
            </w:r>
            <w:r w:rsidRPr="00F8679B">
              <w:rPr>
                <w:b/>
                <w:color w:val="FF0000"/>
                <w:sz w:val="24"/>
                <w:szCs w:val="24"/>
              </w:rPr>
              <w:t>%)</w:t>
            </w:r>
          </w:p>
        </w:tc>
        <w:tc>
          <w:tcPr>
            <w:tcW w:w="952" w:type="dxa"/>
          </w:tcPr>
          <w:p w14:paraId="1C2FFCB5" w14:textId="68D71BAB" w:rsidR="004A4E68" w:rsidRPr="009B3ABC" w:rsidRDefault="004A4E68" w:rsidP="007C6897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B3ABC">
              <w:rPr>
                <w:b/>
                <w:color w:val="E36C0A" w:themeColor="accent6" w:themeShade="BF"/>
                <w:sz w:val="24"/>
                <w:szCs w:val="24"/>
              </w:rPr>
              <w:t>L</w:t>
            </w:r>
            <w:r w:rsidR="008040FC" w:rsidRPr="009B3ABC">
              <w:rPr>
                <w:b/>
                <w:color w:val="E36C0A" w:themeColor="accent6" w:themeShade="BF"/>
                <w:sz w:val="24"/>
                <w:szCs w:val="24"/>
              </w:rPr>
              <w:t xml:space="preserve"> DEM</w:t>
            </w:r>
            <w:r w:rsidRPr="009B3ABC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14:paraId="4908D04A" w14:textId="77777777" w:rsidR="009C7713" w:rsidRPr="009B3ABC" w:rsidRDefault="00E6241A" w:rsidP="007C6897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B3ABC">
              <w:rPr>
                <w:b/>
                <w:color w:val="E36C0A" w:themeColor="accent6" w:themeShade="BF"/>
                <w:sz w:val="24"/>
                <w:szCs w:val="24"/>
              </w:rPr>
              <w:t>105</w:t>
            </w:r>
          </w:p>
          <w:p w14:paraId="69149A67" w14:textId="4D5D2E67" w:rsidR="00F8679B" w:rsidRPr="009B3ABC" w:rsidRDefault="00F8679B" w:rsidP="007C6897">
            <w:pPr>
              <w:rPr>
                <w:b/>
                <w:color w:val="E36C0A" w:themeColor="accent6" w:themeShade="BF"/>
                <w:sz w:val="24"/>
                <w:szCs w:val="24"/>
              </w:rPr>
            </w:pPr>
            <w:r w:rsidRPr="009B3ABC">
              <w:rPr>
                <w:b/>
                <w:color w:val="E36C0A" w:themeColor="accent6" w:themeShade="BF"/>
                <w:sz w:val="24"/>
                <w:szCs w:val="24"/>
              </w:rPr>
              <w:t>(9%)</w:t>
            </w:r>
          </w:p>
        </w:tc>
        <w:tc>
          <w:tcPr>
            <w:tcW w:w="1289" w:type="dxa"/>
          </w:tcPr>
          <w:p w14:paraId="7738CDD7" w14:textId="00D47336" w:rsidR="004A4E68" w:rsidRDefault="004A4E68" w:rsidP="007C68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</w:t>
            </w:r>
            <w:r w:rsidR="00507805">
              <w:rPr>
                <w:b/>
                <w:sz w:val="24"/>
                <w:szCs w:val="24"/>
              </w:rPr>
              <w:t xml:space="preserve"> </w:t>
            </w:r>
          </w:p>
          <w:p w14:paraId="7154A26D" w14:textId="6994E735" w:rsidR="00F8679B" w:rsidRDefault="006C792B" w:rsidP="007C68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</w:t>
            </w:r>
          </w:p>
          <w:p w14:paraId="02245AB9" w14:textId="678A66C7" w:rsidR="00F8679B" w:rsidRDefault="00F8679B" w:rsidP="007C68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6C792B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%)</w:t>
            </w:r>
          </w:p>
          <w:p w14:paraId="49C662F3" w14:textId="2E0382B2" w:rsidR="006E215D" w:rsidRPr="00751B51" w:rsidRDefault="00507805" w:rsidP="007C68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</w:tcPr>
          <w:p w14:paraId="0506F8B8" w14:textId="18EB0376" w:rsidR="007C6897" w:rsidRDefault="00BF0CA0" w:rsidP="007C6897">
            <w:pPr>
              <w:rPr>
                <w:b/>
                <w:color w:val="00B050"/>
                <w:sz w:val="24"/>
                <w:szCs w:val="24"/>
              </w:rPr>
            </w:pPr>
            <w:r w:rsidRPr="00BF0CA0">
              <w:rPr>
                <w:b/>
                <w:color w:val="00B050"/>
                <w:sz w:val="24"/>
                <w:szCs w:val="24"/>
              </w:rPr>
              <w:t>GR</w:t>
            </w:r>
            <w:r w:rsidR="00B552CC">
              <w:rPr>
                <w:b/>
                <w:color w:val="00B050"/>
                <w:sz w:val="24"/>
                <w:szCs w:val="24"/>
              </w:rPr>
              <w:t>EENS</w:t>
            </w:r>
          </w:p>
          <w:p w14:paraId="08D0DB4E" w14:textId="77777777" w:rsidR="00E92085" w:rsidRDefault="00F8679B" w:rsidP="007C689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30</w:t>
            </w:r>
          </w:p>
          <w:p w14:paraId="5ACEEE26" w14:textId="6A81C834" w:rsidR="00F8679B" w:rsidRPr="00F4095B" w:rsidRDefault="00F8679B" w:rsidP="007C6897">
            <w:pPr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(2%)</w:t>
            </w:r>
          </w:p>
        </w:tc>
        <w:tc>
          <w:tcPr>
            <w:tcW w:w="1774" w:type="dxa"/>
          </w:tcPr>
          <w:p w14:paraId="4F931AE5" w14:textId="77777777" w:rsidR="007C6897" w:rsidRPr="00751B51" w:rsidRDefault="007C6897" w:rsidP="007C6897">
            <w:pPr>
              <w:rPr>
                <w:b/>
                <w:sz w:val="24"/>
                <w:szCs w:val="24"/>
              </w:rPr>
            </w:pPr>
          </w:p>
        </w:tc>
      </w:tr>
    </w:tbl>
    <w:p w14:paraId="5438A015" w14:textId="77777777" w:rsidR="00DF5BEE" w:rsidRDefault="00DF5BEE" w:rsidP="00936395">
      <w:pPr>
        <w:pStyle w:val="ListParagraph"/>
        <w:ind w:left="1080"/>
        <w:jc w:val="both"/>
        <w:rPr>
          <w:b/>
        </w:rPr>
      </w:pPr>
    </w:p>
    <w:p w14:paraId="1F49C5AA" w14:textId="77777777" w:rsidR="00DF5BEE" w:rsidRDefault="00DF5BEE" w:rsidP="00936395">
      <w:pPr>
        <w:pStyle w:val="ListParagraph"/>
        <w:ind w:left="1080"/>
        <w:jc w:val="both"/>
        <w:rPr>
          <w:b/>
        </w:rPr>
      </w:pPr>
    </w:p>
    <w:p w14:paraId="26074993" w14:textId="08E7B4EA" w:rsidR="00DF5BEE" w:rsidRDefault="00DF5BEE" w:rsidP="00936395">
      <w:pPr>
        <w:pStyle w:val="ListParagraph"/>
        <w:ind w:left="1080"/>
        <w:jc w:val="both"/>
        <w:rPr>
          <w:b/>
        </w:rPr>
      </w:pPr>
    </w:p>
    <w:p w14:paraId="3C1438AB" w14:textId="6ECED2C8" w:rsidR="00F04134" w:rsidRDefault="00F04134">
      <w:pPr>
        <w:rPr>
          <w:b/>
        </w:rPr>
      </w:pPr>
      <w:r>
        <w:rPr>
          <w:b/>
        </w:rPr>
        <w:br w:type="page"/>
      </w:r>
    </w:p>
    <w:p w14:paraId="0F793A9F" w14:textId="3A1B6432" w:rsidR="00F04134" w:rsidRPr="00182365" w:rsidRDefault="00F04134" w:rsidP="00F04134">
      <w:pPr>
        <w:jc w:val="both"/>
        <w:rPr>
          <w:b/>
          <w:sz w:val="28"/>
          <w:szCs w:val="28"/>
          <w:u w:val="single"/>
        </w:rPr>
      </w:pPr>
      <w:r w:rsidRPr="00182365">
        <w:rPr>
          <w:b/>
          <w:sz w:val="28"/>
          <w:szCs w:val="28"/>
          <w:u w:val="single"/>
        </w:rPr>
        <w:lastRenderedPageBreak/>
        <w:t>THE MAYORAL ELECTIONS</w:t>
      </w:r>
    </w:p>
    <w:p w14:paraId="4F15A263" w14:textId="4D573678" w:rsidR="00301F62" w:rsidRDefault="00301F62" w:rsidP="00301F62">
      <w:pPr>
        <w:jc w:val="both"/>
        <w:rPr>
          <w:b/>
        </w:rPr>
      </w:pPr>
      <w:r>
        <w:rPr>
          <w:b/>
        </w:rPr>
        <w:t>The NW has two Labour metro mayors and one council mayor seeking re-election for a third term.</w:t>
      </w:r>
    </w:p>
    <w:p w14:paraId="29EB365E" w14:textId="77777777" w:rsidR="00697AC8" w:rsidRDefault="00301F62" w:rsidP="00301F62">
      <w:pPr>
        <w:jc w:val="both"/>
        <w:rPr>
          <w:b/>
        </w:rPr>
      </w:pPr>
      <w:r>
        <w:rPr>
          <w:b/>
        </w:rPr>
        <w:t>The</w:t>
      </w:r>
      <w:r w:rsidR="00697AC8">
        <w:rPr>
          <w:b/>
        </w:rPr>
        <w:t>re has been a</w:t>
      </w:r>
      <w:r>
        <w:rPr>
          <w:b/>
        </w:rPr>
        <w:t xml:space="preserve"> change in the electoral system from Supplementary Vote</w:t>
      </w:r>
      <w:r w:rsidR="00697AC8">
        <w:rPr>
          <w:b/>
        </w:rPr>
        <w:t>, under which</w:t>
      </w:r>
      <w:r>
        <w:rPr>
          <w:b/>
        </w:rPr>
        <w:t xml:space="preserve"> if a candidate fail</w:t>
      </w:r>
      <w:r w:rsidR="00697AC8">
        <w:rPr>
          <w:b/>
        </w:rPr>
        <w:t>ed</w:t>
      </w:r>
      <w:r>
        <w:rPr>
          <w:b/>
        </w:rPr>
        <w:t xml:space="preserve"> to get 50% of the vote on first count, all but the top two candidates </w:t>
      </w:r>
      <w:r w:rsidR="00697AC8">
        <w:rPr>
          <w:b/>
        </w:rPr>
        <w:t>were</w:t>
      </w:r>
      <w:r>
        <w:rPr>
          <w:b/>
        </w:rPr>
        <w:t xml:space="preserve"> eliminated and their second preferences distributed to the two remaining candidates to First Past the Post </w:t>
      </w:r>
      <w:r w:rsidR="00697AC8">
        <w:rPr>
          <w:b/>
        </w:rPr>
        <w:t xml:space="preserve">- </w:t>
      </w:r>
      <w:r>
        <w:rPr>
          <w:b/>
        </w:rPr>
        <w:t>one vote only and most votes wins</w:t>
      </w:r>
      <w:r w:rsidR="00697AC8">
        <w:rPr>
          <w:b/>
        </w:rPr>
        <w:t>.</w:t>
      </w:r>
    </w:p>
    <w:p w14:paraId="108F2663" w14:textId="77777777" w:rsidR="00697AC8" w:rsidRDefault="00697AC8" w:rsidP="00301F62">
      <w:pPr>
        <w:jc w:val="both"/>
        <w:rPr>
          <w:b/>
        </w:rPr>
      </w:pPr>
      <w:r>
        <w:rPr>
          <w:b/>
        </w:rPr>
        <w:t>The change</w:t>
      </w:r>
      <w:r w:rsidR="00301F62">
        <w:rPr>
          <w:b/>
        </w:rPr>
        <w:t xml:space="preserve"> will make no difference in the metro mayor cases. Andy Burnham and Steve </w:t>
      </w:r>
      <w:proofErr w:type="spellStart"/>
      <w:r w:rsidR="00301F62">
        <w:rPr>
          <w:b/>
        </w:rPr>
        <w:t>Rotheram</w:t>
      </w:r>
      <w:proofErr w:type="spellEnd"/>
      <w:r w:rsidR="00301F62">
        <w:rPr>
          <w:b/>
        </w:rPr>
        <w:t xml:space="preserve"> were elected on the first count in 2017 and 2021. They will surely win again. </w:t>
      </w:r>
    </w:p>
    <w:p w14:paraId="3E55252E" w14:textId="3F0C6DA0" w:rsidR="00301F62" w:rsidRDefault="00301F62" w:rsidP="00301F62">
      <w:pPr>
        <w:jc w:val="both"/>
        <w:rPr>
          <w:b/>
        </w:rPr>
      </w:pPr>
      <w:r>
        <w:rPr>
          <w:b/>
        </w:rPr>
        <w:t>In Salford, Paul Dannett did – just - need Supplementary Vote transfers to get him over 50% in 2017 (49.6% at first count) but not in 2021 (59% of the vote</w:t>
      </w:r>
      <w:r w:rsidR="00697AC8">
        <w:rPr>
          <w:b/>
        </w:rPr>
        <w:t xml:space="preserve"> on first count</w:t>
      </w:r>
      <w:r>
        <w:rPr>
          <w:b/>
        </w:rPr>
        <w:t>).</w:t>
      </w:r>
    </w:p>
    <w:p w14:paraId="7925E87E" w14:textId="77777777" w:rsidR="00301F62" w:rsidRDefault="00301F62" w:rsidP="00F04134">
      <w:pPr>
        <w:jc w:val="both"/>
        <w:rPr>
          <w:b/>
        </w:rPr>
      </w:pPr>
    </w:p>
    <w:p w14:paraId="3C655283" w14:textId="76CE927C" w:rsidR="00182365" w:rsidRPr="00182365" w:rsidRDefault="00182365" w:rsidP="00F04134">
      <w:pPr>
        <w:jc w:val="both"/>
        <w:rPr>
          <w:b/>
          <w:u w:val="single"/>
        </w:rPr>
      </w:pPr>
      <w:r w:rsidRPr="00182365">
        <w:rPr>
          <w:b/>
          <w:u w:val="single"/>
        </w:rPr>
        <w:t>METRO MAYORS</w:t>
      </w:r>
    </w:p>
    <w:p w14:paraId="134E54F0" w14:textId="7BBB2AAA" w:rsidR="00F04134" w:rsidRPr="00182365" w:rsidRDefault="00F04134" w:rsidP="00F04134">
      <w:pPr>
        <w:jc w:val="both"/>
        <w:rPr>
          <w:b/>
          <w:u w:val="single"/>
        </w:rPr>
      </w:pPr>
      <w:r w:rsidRPr="00182365">
        <w:rPr>
          <w:b/>
          <w:u w:val="single"/>
        </w:rPr>
        <w:t>GREATER MANCHESTER</w:t>
      </w:r>
    </w:p>
    <w:p w14:paraId="133626A0" w14:textId="5024907A" w:rsidR="00583AE5" w:rsidRDefault="00697AC8" w:rsidP="00F04134">
      <w:pPr>
        <w:jc w:val="both"/>
        <w:rPr>
          <w:b/>
        </w:rPr>
      </w:pPr>
      <w:r>
        <w:rPr>
          <w:b/>
        </w:rPr>
        <w:t xml:space="preserve">Andy </w:t>
      </w:r>
      <w:r w:rsidR="00583AE5">
        <w:rPr>
          <w:b/>
        </w:rPr>
        <w:t>Burnham’s vote shares in the previous two contests have been 67.3% (2021) and 63.4% (2017).</w:t>
      </w:r>
    </w:p>
    <w:p w14:paraId="0156B61A" w14:textId="138DC906" w:rsidR="00C027BB" w:rsidRDefault="00C027BB" w:rsidP="00F04134">
      <w:pPr>
        <w:jc w:val="both"/>
        <w:rPr>
          <w:b/>
        </w:rPr>
      </w:pPr>
      <w:r>
        <w:rPr>
          <w:b/>
        </w:rPr>
        <w:t xml:space="preserve">Burnham has won an overall majority of the vote in every council </w:t>
      </w:r>
      <w:r w:rsidR="00697AC8">
        <w:rPr>
          <w:b/>
        </w:rPr>
        <w:t>in</w:t>
      </w:r>
      <w:r>
        <w:rPr>
          <w:b/>
        </w:rPr>
        <w:t xml:space="preserve"> both his mayoral victories. </w:t>
      </w:r>
    </w:p>
    <w:p w14:paraId="3B7AEB23" w14:textId="7976E49F" w:rsidR="00C027BB" w:rsidRDefault="00C027BB" w:rsidP="00F04134">
      <w:pPr>
        <w:jc w:val="both"/>
        <w:rPr>
          <w:b/>
        </w:rPr>
      </w:pPr>
      <w:r>
        <w:rPr>
          <w:b/>
        </w:rPr>
        <w:t>Burnham’s highest vote share in 2021 was 77.3% in Manchester and lowest in Bury at 60.8%.</w:t>
      </w:r>
    </w:p>
    <w:p w14:paraId="16BB20D9" w14:textId="612D9621" w:rsidR="00583AE5" w:rsidRDefault="00583AE5" w:rsidP="00F04134">
      <w:pPr>
        <w:jc w:val="both"/>
        <w:rPr>
          <w:b/>
        </w:rPr>
      </w:pPr>
      <w:r>
        <w:rPr>
          <w:b/>
        </w:rPr>
        <w:t xml:space="preserve">The Conservative candidate has been runner-up </w:t>
      </w:r>
      <w:r w:rsidR="00C027BB">
        <w:rPr>
          <w:b/>
        </w:rPr>
        <w:t>twice</w:t>
      </w:r>
      <w:r>
        <w:rPr>
          <w:b/>
        </w:rPr>
        <w:t xml:space="preserve"> but with only 19.6% </w:t>
      </w:r>
      <w:r w:rsidR="00C027BB">
        <w:rPr>
          <w:b/>
        </w:rPr>
        <w:t xml:space="preserve">in 2021 and </w:t>
      </w:r>
      <w:r>
        <w:rPr>
          <w:b/>
        </w:rPr>
        <w:t>22.7% (2017)</w:t>
      </w:r>
      <w:r w:rsidR="00C027BB">
        <w:rPr>
          <w:b/>
        </w:rPr>
        <w:t>.</w:t>
      </w:r>
    </w:p>
    <w:p w14:paraId="6142CC68" w14:textId="11EC82D0" w:rsidR="00583AE5" w:rsidRDefault="00583AE5" w:rsidP="003B219D">
      <w:pPr>
        <w:jc w:val="both"/>
        <w:rPr>
          <w:b/>
        </w:rPr>
      </w:pPr>
    </w:p>
    <w:p w14:paraId="39631B49" w14:textId="7EA6832E" w:rsidR="00583AE5" w:rsidRDefault="00583AE5" w:rsidP="003B219D">
      <w:pPr>
        <w:jc w:val="both"/>
        <w:rPr>
          <w:b/>
        </w:rPr>
      </w:pPr>
      <w:r>
        <w:rPr>
          <w:b/>
        </w:rPr>
        <w:t>The current GM council distribution of seats by party also tell</w:t>
      </w:r>
      <w:r w:rsidR="00C027BB">
        <w:rPr>
          <w:b/>
        </w:rPr>
        <w:t>s</w:t>
      </w:r>
      <w:r>
        <w:rPr>
          <w:b/>
        </w:rPr>
        <w:t xml:space="preserve"> the story.</w:t>
      </w:r>
    </w:p>
    <w:p w14:paraId="508D15EB" w14:textId="27ED9A3D" w:rsidR="00DF5BEE" w:rsidRPr="003B219D" w:rsidRDefault="00DF5BEE" w:rsidP="003B219D">
      <w:pPr>
        <w:jc w:val="both"/>
        <w:rPr>
          <w:b/>
        </w:rPr>
      </w:pPr>
      <w:r w:rsidRPr="003B219D">
        <w:rPr>
          <w:b/>
        </w:rPr>
        <w:t>GREATER MANCHESTER</w:t>
      </w:r>
      <w:r w:rsidR="003B219D" w:rsidRPr="003B219D">
        <w:rPr>
          <w:b/>
        </w:rPr>
        <w:t xml:space="preserve"> COUNCILS BY SEAT TOTALS</w:t>
      </w:r>
    </w:p>
    <w:p w14:paraId="105D511E" w14:textId="5FC71518" w:rsidR="00DF5BEE" w:rsidRPr="003B219D" w:rsidRDefault="003B219D">
      <w:pPr>
        <w:rPr>
          <w:b/>
          <w:color w:val="FF0000"/>
        </w:rPr>
      </w:pPr>
      <w:r w:rsidRPr="003B219D">
        <w:rPr>
          <w:b/>
          <w:color w:val="FF0000"/>
        </w:rPr>
        <w:t xml:space="preserve">LABOUR </w:t>
      </w:r>
      <w:r w:rsidRPr="003B219D">
        <w:rPr>
          <w:b/>
          <w:color w:val="FF0000"/>
        </w:rPr>
        <w:tab/>
      </w:r>
      <w:r w:rsidRPr="003B219D">
        <w:rPr>
          <w:b/>
          <w:color w:val="FF0000"/>
        </w:rPr>
        <w:tab/>
      </w:r>
      <w:r>
        <w:rPr>
          <w:b/>
          <w:color w:val="FF0000"/>
        </w:rPr>
        <w:tab/>
      </w:r>
      <w:r w:rsidRPr="003B219D">
        <w:rPr>
          <w:b/>
          <w:color w:val="FF0000"/>
        </w:rPr>
        <w:t>452</w:t>
      </w:r>
    </w:p>
    <w:p w14:paraId="44CD76DA" w14:textId="73811EB8" w:rsidR="003B219D" w:rsidRPr="003B219D" w:rsidRDefault="003B219D">
      <w:pPr>
        <w:rPr>
          <w:b/>
          <w:color w:val="0070C0"/>
        </w:rPr>
      </w:pPr>
      <w:r w:rsidRPr="003B219D">
        <w:rPr>
          <w:b/>
          <w:color w:val="0070C0"/>
        </w:rPr>
        <w:t>CONSERVATIVE</w:t>
      </w:r>
      <w:r w:rsidRPr="003B219D">
        <w:rPr>
          <w:b/>
          <w:color w:val="0070C0"/>
        </w:rPr>
        <w:tab/>
        <w:t xml:space="preserve"> </w:t>
      </w:r>
      <w:r w:rsidRPr="003B219D">
        <w:rPr>
          <w:b/>
          <w:color w:val="0070C0"/>
        </w:rPr>
        <w:tab/>
      </w:r>
      <w:r w:rsidRPr="003B219D">
        <w:rPr>
          <w:b/>
          <w:color w:val="0070C0"/>
        </w:rPr>
        <w:tab/>
      </w:r>
      <w:r>
        <w:rPr>
          <w:b/>
          <w:color w:val="0070C0"/>
        </w:rPr>
        <w:t xml:space="preserve"> </w:t>
      </w:r>
      <w:r w:rsidRPr="003B219D">
        <w:rPr>
          <w:b/>
          <w:color w:val="0070C0"/>
        </w:rPr>
        <w:t>73</w:t>
      </w:r>
    </w:p>
    <w:p w14:paraId="0A9DB2C9" w14:textId="3B84735A" w:rsidR="003B219D" w:rsidRPr="003B219D" w:rsidRDefault="003B219D">
      <w:pPr>
        <w:rPr>
          <w:b/>
          <w:color w:val="FFC000"/>
        </w:rPr>
      </w:pPr>
      <w:r w:rsidRPr="003B219D">
        <w:rPr>
          <w:b/>
          <w:color w:val="FFC000"/>
        </w:rPr>
        <w:t>LIBERAL DEMOCRAT</w:t>
      </w:r>
      <w:r w:rsidRPr="003B219D">
        <w:rPr>
          <w:b/>
          <w:color w:val="FFC000"/>
        </w:rPr>
        <w:tab/>
      </w:r>
      <w:r w:rsidRPr="003B219D">
        <w:rPr>
          <w:b/>
          <w:color w:val="FFC000"/>
        </w:rPr>
        <w:tab/>
      </w:r>
      <w:r>
        <w:rPr>
          <w:b/>
          <w:color w:val="FFC000"/>
        </w:rPr>
        <w:t xml:space="preserve"> </w:t>
      </w:r>
      <w:r w:rsidRPr="003B219D">
        <w:rPr>
          <w:b/>
          <w:color w:val="FFC000"/>
        </w:rPr>
        <w:t>61</w:t>
      </w:r>
    </w:p>
    <w:p w14:paraId="3C0EEC77" w14:textId="634A1CEF" w:rsidR="003B219D" w:rsidRPr="003B219D" w:rsidRDefault="003B219D">
      <w:pPr>
        <w:rPr>
          <w:b/>
          <w:color w:val="00B050"/>
        </w:rPr>
      </w:pPr>
      <w:r w:rsidRPr="003B219D">
        <w:rPr>
          <w:b/>
          <w:color w:val="00B050"/>
        </w:rPr>
        <w:t>GREEN</w:t>
      </w:r>
      <w:r w:rsidRPr="003B219D">
        <w:rPr>
          <w:b/>
          <w:color w:val="00B050"/>
        </w:rPr>
        <w:tab/>
      </w:r>
      <w:r w:rsidRPr="003B219D">
        <w:rPr>
          <w:b/>
          <w:color w:val="00B050"/>
        </w:rPr>
        <w:tab/>
      </w:r>
      <w:r w:rsidRPr="003B219D">
        <w:rPr>
          <w:b/>
          <w:color w:val="00B050"/>
        </w:rPr>
        <w:tab/>
      </w:r>
      <w:r w:rsidRPr="003B219D">
        <w:rPr>
          <w:b/>
          <w:color w:val="00B050"/>
        </w:rPr>
        <w:tab/>
      </w:r>
      <w:r>
        <w:rPr>
          <w:b/>
          <w:color w:val="00B050"/>
        </w:rPr>
        <w:t xml:space="preserve"> </w:t>
      </w:r>
      <w:r w:rsidRPr="003B219D">
        <w:rPr>
          <w:b/>
          <w:color w:val="00B050"/>
        </w:rPr>
        <w:t>13</w:t>
      </w:r>
    </w:p>
    <w:p w14:paraId="42E45035" w14:textId="2D44E37A" w:rsidR="003B219D" w:rsidRPr="003B219D" w:rsidRDefault="003B219D">
      <w:pPr>
        <w:rPr>
          <w:b/>
          <w:color w:val="7030A0"/>
        </w:rPr>
      </w:pPr>
      <w:r w:rsidRPr="003B219D">
        <w:rPr>
          <w:b/>
          <w:color w:val="7030A0"/>
        </w:rPr>
        <w:t>DISTRICT FIRST</w:t>
      </w:r>
      <w:r w:rsidRPr="003B219D">
        <w:rPr>
          <w:b/>
          <w:color w:val="7030A0"/>
        </w:rPr>
        <w:tab/>
      </w:r>
      <w:r w:rsidRPr="003B219D">
        <w:rPr>
          <w:b/>
          <w:color w:val="7030A0"/>
        </w:rPr>
        <w:tab/>
      </w:r>
      <w:r w:rsidRPr="003B219D">
        <w:rPr>
          <w:b/>
          <w:color w:val="7030A0"/>
        </w:rPr>
        <w:tab/>
      </w:r>
      <w:r>
        <w:rPr>
          <w:b/>
          <w:color w:val="7030A0"/>
        </w:rPr>
        <w:t xml:space="preserve"> </w:t>
      </w:r>
      <w:r w:rsidRPr="003B219D">
        <w:rPr>
          <w:b/>
          <w:color w:val="7030A0"/>
        </w:rPr>
        <w:t>30</w:t>
      </w:r>
    </w:p>
    <w:p w14:paraId="1818A51B" w14:textId="46D79351" w:rsidR="003B219D" w:rsidRPr="003B219D" w:rsidRDefault="003B219D">
      <w:pPr>
        <w:rPr>
          <w:b/>
        </w:rPr>
      </w:pPr>
      <w:r w:rsidRPr="003B219D">
        <w:rPr>
          <w:b/>
        </w:rPr>
        <w:t>INDEPENDENT</w:t>
      </w:r>
      <w:r w:rsidRPr="003B219D">
        <w:rPr>
          <w:b/>
        </w:rPr>
        <w:tab/>
      </w:r>
      <w:r w:rsidRPr="003B219D">
        <w:rPr>
          <w:b/>
        </w:rPr>
        <w:tab/>
      </w:r>
      <w:r w:rsidRPr="003B219D">
        <w:rPr>
          <w:b/>
        </w:rPr>
        <w:tab/>
      </w:r>
      <w:r>
        <w:rPr>
          <w:b/>
        </w:rPr>
        <w:t xml:space="preserve"> </w:t>
      </w:r>
      <w:r w:rsidRPr="003B219D">
        <w:rPr>
          <w:b/>
        </w:rPr>
        <w:t>19</w:t>
      </w:r>
    </w:p>
    <w:p w14:paraId="5AA89F1A" w14:textId="34C43604" w:rsidR="00583AE5" w:rsidRDefault="00583AE5" w:rsidP="00583AE5">
      <w:pPr>
        <w:jc w:val="both"/>
        <w:rPr>
          <w:b/>
        </w:rPr>
      </w:pPr>
      <w:r>
        <w:rPr>
          <w:b/>
        </w:rPr>
        <w:t xml:space="preserve">The </w:t>
      </w:r>
      <w:r w:rsidR="00421937">
        <w:rPr>
          <w:b/>
        </w:rPr>
        <w:t xml:space="preserve">original </w:t>
      </w:r>
      <w:r>
        <w:rPr>
          <w:b/>
        </w:rPr>
        <w:t>Conservative</w:t>
      </w:r>
      <w:r w:rsidR="00421937">
        <w:rPr>
          <w:b/>
        </w:rPr>
        <w:t xml:space="preserve"> </w:t>
      </w:r>
      <w:r>
        <w:rPr>
          <w:b/>
        </w:rPr>
        <w:t>candidate, Dan Barker</w:t>
      </w:r>
      <w:r w:rsidR="00421937">
        <w:rPr>
          <w:b/>
        </w:rPr>
        <w:t xml:space="preserve">, defected to Reform UK and is their candidate. Laura Evans stands again for the Tories. </w:t>
      </w:r>
      <w:r>
        <w:rPr>
          <w:b/>
        </w:rPr>
        <w:t xml:space="preserve"> Nick Buckle</w:t>
      </w:r>
      <w:r w:rsidR="00421937">
        <w:rPr>
          <w:b/>
        </w:rPr>
        <w:t>y, who stood for Reform UK in 2021, now stands an independent. He has pledged a referendum for Bolton on whether to quit Greater Manchester. There are also Green and Lib Dem candidates.</w:t>
      </w:r>
    </w:p>
    <w:p w14:paraId="2BD8BF09" w14:textId="77777777" w:rsidR="00421937" w:rsidRDefault="00421937">
      <w:pPr>
        <w:rPr>
          <w:b/>
          <w:u w:val="single"/>
        </w:rPr>
      </w:pPr>
    </w:p>
    <w:p w14:paraId="6A6EF8B0" w14:textId="2F92BFE7" w:rsidR="00F04134" w:rsidRPr="00182365" w:rsidRDefault="00F04134">
      <w:pPr>
        <w:rPr>
          <w:b/>
          <w:u w:val="single"/>
        </w:rPr>
      </w:pPr>
      <w:r w:rsidRPr="00182365">
        <w:rPr>
          <w:b/>
          <w:u w:val="single"/>
        </w:rPr>
        <w:t>LIVERPOOL CITY REGION</w:t>
      </w:r>
    </w:p>
    <w:p w14:paraId="640BE9CA" w14:textId="1D6687D0" w:rsidR="00C027BB" w:rsidRPr="00182365" w:rsidRDefault="00C027BB">
      <w:pPr>
        <w:rPr>
          <w:b/>
        </w:rPr>
      </w:pPr>
      <w:r w:rsidRPr="00182365">
        <w:rPr>
          <w:b/>
        </w:rPr>
        <w:t xml:space="preserve">Steve </w:t>
      </w:r>
      <w:proofErr w:type="spellStart"/>
      <w:r w:rsidRPr="00182365">
        <w:rPr>
          <w:b/>
        </w:rPr>
        <w:t>Rotheram</w:t>
      </w:r>
      <w:proofErr w:type="spellEnd"/>
      <w:r w:rsidRPr="00182365">
        <w:rPr>
          <w:b/>
        </w:rPr>
        <w:t xml:space="preserve"> is in a similarly comfortable position to Burnham as he also seeks a third term.</w:t>
      </w:r>
    </w:p>
    <w:p w14:paraId="378FE337" w14:textId="59CE3848" w:rsidR="00C027BB" w:rsidRDefault="00C027BB">
      <w:pPr>
        <w:rPr>
          <w:b/>
        </w:rPr>
      </w:pPr>
      <w:proofErr w:type="spellStart"/>
      <w:r w:rsidRPr="00182365">
        <w:rPr>
          <w:b/>
        </w:rPr>
        <w:t>Rotheram’s</w:t>
      </w:r>
      <w:proofErr w:type="spellEnd"/>
      <w:r w:rsidRPr="00182365">
        <w:rPr>
          <w:b/>
        </w:rPr>
        <w:t xml:space="preserve"> vote shares were 58.3% in 2021 and 59.3% in 2017. The nearest (or least distant) challenger was the Conservative candidate – Jade Marsden (19.6% of the vote) in 2021 and Tony Caldeira </w:t>
      </w:r>
      <w:r w:rsidR="00182365" w:rsidRPr="00182365">
        <w:rPr>
          <w:b/>
        </w:rPr>
        <w:t>(20.4%) in 2017.</w:t>
      </w:r>
    </w:p>
    <w:p w14:paraId="087CF504" w14:textId="6E0A0E4B" w:rsidR="00697AC8" w:rsidRDefault="00182365">
      <w:pPr>
        <w:rPr>
          <w:b/>
        </w:rPr>
      </w:pPr>
      <w:proofErr w:type="spellStart"/>
      <w:r>
        <w:rPr>
          <w:b/>
        </w:rPr>
        <w:t>Rotheram</w:t>
      </w:r>
      <w:proofErr w:type="spellEnd"/>
      <w:r>
        <w:rPr>
          <w:b/>
        </w:rPr>
        <w:t xml:space="preserve"> just failed to secure an overall majority of the votes cast in Wirral in 2017 (49.4%) but</w:t>
      </w:r>
      <w:r w:rsidR="00697AC8">
        <w:rPr>
          <w:b/>
        </w:rPr>
        <w:t xml:space="preserve"> did so in the five other councils making up the Liverpool City Region. </w:t>
      </w:r>
    </w:p>
    <w:p w14:paraId="5751F5B3" w14:textId="57507C4A" w:rsidR="00182365" w:rsidRDefault="00697AC8">
      <w:pPr>
        <w:rPr>
          <w:b/>
        </w:rPr>
      </w:pPr>
      <w:r>
        <w:rPr>
          <w:b/>
        </w:rPr>
        <w:t xml:space="preserve">In 2021, </w:t>
      </w:r>
      <w:proofErr w:type="spellStart"/>
      <w:r>
        <w:rPr>
          <w:b/>
        </w:rPr>
        <w:t>Rotheram</w:t>
      </w:r>
      <w:proofErr w:type="spellEnd"/>
      <w:r>
        <w:rPr>
          <w:b/>
        </w:rPr>
        <w:t xml:space="preserve"> </w:t>
      </w:r>
      <w:r w:rsidR="00182365">
        <w:rPr>
          <w:b/>
        </w:rPr>
        <w:t xml:space="preserve">managed an overall majority in </w:t>
      </w:r>
      <w:r>
        <w:rPr>
          <w:b/>
        </w:rPr>
        <w:t>all</w:t>
      </w:r>
      <w:r w:rsidR="00182365">
        <w:rPr>
          <w:b/>
        </w:rPr>
        <w:t xml:space="preserve"> six councils making up LCR in 2021, ranging from 68.2% in Knowsley to 52% in St Helens.</w:t>
      </w:r>
    </w:p>
    <w:p w14:paraId="37A466C5" w14:textId="473929D3" w:rsidR="00182365" w:rsidRPr="00182365" w:rsidRDefault="00182365">
      <w:pPr>
        <w:rPr>
          <w:b/>
        </w:rPr>
      </w:pPr>
      <w:r>
        <w:rPr>
          <w:b/>
        </w:rPr>
        <w:t>The distribution of party seats across the LCR councils also tells the story.</w:t>
      </w:r>
    </w:p>
    <w:p w14:paraId="0E4E6F1B" w14:textId="77777777" w:rsidR="00C027BB" w:rsidRDefault="00C027BB"/>
    <w:p w14:paraId="2472599D" w14:textId="00126240" w:rsidR="00DF5BEE" w:rsidRDefault="00DF5BEE" w:rsidP="00954195">
      <w:pPr>
        <w:rPr>
          <w:b/>
          <w:bCs/>
        </w:rPr>
      </w:pPr>
      <w:r w:rsidRPr="00DF5BEE">
        <w:rPr>
          <w:b/>
          <w:bCs/>
        </w:rPr>
        <w:t>LIVERPOOL CITY REGION</w:t>
      </w:r>
      <w:r w:rsidR="00954195">
        <w:rPr>
          <w:b/>
          <w:bCs/>
        </w:rPr>
        <w:t xml:space="preserve"> </w:t>
      </w:r>
      <w:r w:rsidR="00F04134">
        <w:rPr>
          <w:b/>
          <w:bCs/>
        </w:rPr>
        <w:t xml:space="preserve">COUNCILS </w:t>
      </w:r>
      <w:r w:rsidR="00954195">
        <w:rPr>
          <w:b/>
          <w:bCs/>
        </w:rPr>
        <w:t>SEAT TOTALS</w:t>
      </w:r>
    </w:p>
    <w:p w14:paraId="2D74F7C5" w14:textId="5C4FEBB1" w:rsidR="00F04134" w:rsidRPr="003B219D" w:rsidRDefault="00F04134" w:rsidP="00F04134">
      <w:pPr>
        <w:rPr>
          <w:b/>
          <w:color w:val="FF0000"/>
        </w:rPr>
      </w:pPr>
      <w:r w:rsidRPr="003B219D">
        <w:rPr>
          <w:b/>
          <w:color w:val="FF0000"/>
        </w:rPr>
        <w:t xml:space="preserve">LABOUR </w:t>
      </w:r>
      <w:r w:rsidRPr="003B219D">
        <w:rPr>
          <w:b/>
          <w:color w:val="FF0000"/>
        </w:rPr>
        <w:tab/>
      </w:r>
      <w:r w:rsidRPr="003B219D">
        <w:rPr>
          <w:b/>
          <w:color w:val="FF0000"/>
        </w:rPr>
        <w:tab/>
      </w:r>
      <w:r>
        <w:rPr>
          <w:b/>
          <w:color w:val="FF0000"/>
        </w:rPr>
        <w:tab/>
        <w:t>240</w:t>
      </w:r>
    </w:p>
    <w:p w14:paraId="7B520C2A" w14:textId="15C6BE27" w:rsidR="00F04134" w:rsidRPr="003B219D" w:rsidRDefault="00F04134" w:rsidP="00F04134">
      <w:pPr>
        <w:rPr>
          <w:b/>
          <w:color w:val="0070C0"/>
        </w:rPr>
      </w:pPr>
      <w:r w:rsidRPr="003B219D">
        <w:rPr>
          <w:b/>
          <w:color w:val="0070C0"/>
        </w:rPr>
        <w:t>CONSERVATIVE</w:t>
      </w:r>
      <w:r w:rsidRPr="003B219D">
        <w:rPr>
          <w:b/>
          <w:color w:val="0070C0"/>
        </w:rPr>
        <w:tab/>
        <w:t xml:space="preserve"> </w:t>
      </w:r>
      <w:r w:rsidRPr="003B219D">
        <w:rPr>
          <w:b/>
          <w:color w:val="0070C0"/>
        </w:rPr>
        <w:tab/>
      </w:r>
      <w:r w:rsidRPr="003B219D">
        <w:rPr>
          <w:b/>
          <w:color w:val="0070C0"/>
        </w:rPr>
        <w:tab/>
      </w:r>
      <w:r>
        <w:rPr>
          <w:b/>
          <w:color w:val="0070C0"/>
        </w:rPr>
        <w:t xml:space="preserve"> 26</w:t>
      </w:r>
    </w:p>
    <w:p w14:paraId="15A9B207" w14:textId="747837CD" w:rsidR="00F04134" w:rsidRDefault="00F04134" w:rsidP="00F04134">
      <w:pPr>
        <w:rPr>
          <w:b/>
          <w:color w:val="FFC000"/>
        </w:rPr>
      </w:pPr>
      <w:r w:rsidRPr="003B219D">
        <w:rPr>
          <w:b/>
          <w:color w:val="FFC000"/>
        </w:rPr>
        <w:t>LIBERAL DEMOCRAT</w:t>
      </w:r>
      <w:r w:rsidRPr="003B219D">
        <w:rPr>
          <w:b/>
          <w:color w:val="FFC000"/>
        </w:rPr>
        <w:tab/>
      </w:r>
      <w:r w:rsidRPr="003B219D">
        <w:rPr>
          <w:b/>
          <w:color w:val="FFC000"/>
        </w:rPr>
        <w:tab/>
      </w:r>
      <w:r>
        <w:rPr>
          <w:b/>
          <w:color w:val="FFC000"/>
        </w:rPr>
        <w:t xml:space="preserve"> 21</w:t>
      </w:r>
    </w:p>
    <w:p w14:paraId="2A1F794E" w14:textId="32B50108" w:rsidR="00F04134" w:rsidRPr="003B219D" w:rsidRDefault="00F04134" w:rsidP="00F04134">
      <w:pPr>
        <w:rPr>
          <w:b/>
          <w:color w:val="00B050"/>
        </w:rPr>
      </w:pPr>
      <w:r w:rsidRPr="003B219D">
        <w:rPr>
          <w:b/>
          <w:color w:val="00B050"/>
        </w:rPr>
        <w:t>GREEN</w:t>
      </w:r>
      <w:r w:rsidRPr="003B219D">
        <w:rPr>
          <w:b/>
          <w:color w:val="00B050"/>
        </w:rPr>
        <w:tab/>
      </w:r>
      <w:r w:rsidRPr="003B219D">
        <w:rPr>
          <w:b/>
          <w:color w:val="00B050"/>
        </w:rPr>
        <w:tab/>
      </w:r>
      <w:r w:rsidRPr="003B219D">
        <w:rPr>
          <w:b/>
          <w:color w:val="00B050"/>
        </w:rPr>
        <w:tab/>
      </w:r>
      <w:r w:rsidRPr="003B219D">
        <w:rPr>
          <w:b/>
          <w:color w:val="00B050"/>
        </w:rPr>
        <w:tab/>
      </w:r>
      <w:r>
        <w:rPr>
          <w:b/>
          <w:color w:val="00B050"/>
        </w:rPr>
        <w:t xml:space="preserve"> 30</w:t>
      </w:r>
    </w:p>
    <w:p w14:paraId="2C9BDD7F" w14:textId="6558C13D" w:rsidR="00F04134" w:rsidRDefault="00F04134" w:rsidP="00F04134">
      <w:pPr>
        <w:rPr>
          <w:b/>
        </w:rPr>
      </w:pPr>
      <w:r w:rsidRPr="003B219D">
        <w:rPr>
          <w:b/>
        </w:rPr>
        <w:t>INDEPENDENT</w:t>
      </w:r>
      <w:r w:rsidRPr="003B219D">
        <w:rPr>
          <w:b/>
        </w:rPr>
        <w:tab/>
      </w:r>
      <w:r w:rsidRPr="003B219D">
        <w:rPr>
          <w:b/>
        </w:rPr>
        <w:tab/>
      </w:r>
      <w:r w:rsidRPr="003B219D">
        <w:rPr>
          <w:b/>
        </w:rPr>
        <w:tab/>
      </w:r>
      <w:r>
        <w:rPr>
          <w:b/>
        </w:rPr>
        <w:t xml:space="preserve"> </w:t>
      </w:r>
      <w:r w:rsidRPr="003B219D">
        <w:rPr>
          <w:b/>
        </w:rPr>
        <w:t>1</w:t>
      </w:r>
      <w:r>
        <w:rPr>
          <w:b/>
        </w:rPr>
        <w:t>3</w:t>
      </w:r>
    </w:p>
    <w:p w14:paraId="532064AA" w14:textId="737920AE" w:rsidR="00F04134" w:rsidRPr="00F04134" w:rsidRDefault="00F04134" w:rsidP="00F04134">
      <w:pPr>
        <w:rPr>
          <w:b/>
          <w:color w:val="E36C0A" w:themeColor="accent6" w:themeShade="BF"/>
        </w:rPr>
      </w:pPr>
      <w:r w:rsidRPr="00F04134">
        <w:rPr>
          <w:b/>
          <w:color w:val="E36C0A" w:themeColor="accent6" w:themeShade="BF"/>
        </w:rPr>
        <w:t>LIBERALS</w:t>
      </w:r>
      <w:r>
        <w:rPr>
          <w:b/>
          <w:color w:val="E36C0A" w:themeColor="accent6" w:themeShade="BF"/>
        </w:rPr>
        <w:tab/>
      </w:r>
      <w:r>
        <w:rPr>
          <w:b/>
          <w:color w:val="E36C0A" w:themeColor="accent6" w:themeShade="BF"/>
        </w:rPr>
        <w:tab/>
      </w:r>
      <w:r>
        <w:rPr>
          <w:b/>
          <w:color w:val="E36C0A" w:themeColor="accent6" w:themeShade="BF"/>
        </w:rPr>
        <w:tab/>
        <w:t xml:space="preserve"> 3</w:t>
      </w:r>
      <w:r>
        <w:rPr>
          <w:b/>
          <w:color w:val="E36C0A" w:themeColor="accent6" w:themeShade="BF"/>
        </w:rPr>
        <w:tab/>
      </w:r>
      <w:r>
        <w:rPr>
          <w:b/>
          <w:color w:val="E36C0A" w:themeColor="accent6" w:themeShade="BF"/>
        </w:rPr>
        <w:tab/>
      </w:r>
    </w:p>
    <w:p w14:paraId="5156D858" w14:textId="0041702D" w:rsidR="00F04134" w:rsidRPr="003B219D" w:rsidRDefault="00F04134" w:rsidP="00F04134">
      <w:pPr>
        <w:rPr>
          <w:b/>
          <w:color w:val="7030A0"/>
        </w:rPr>
      </w:pPr>
      <w:r w:rsidRPr="003B219D">
        <w:rPr>
          <w:b/>
          <w:color w:val="7030A0"/>
        </w:rPr>
        <w:t>DISTRICT FIRST</w:t>
      </w:r>
      <w:r w:rsidRPr="003B219D">
        <w:rPr>
          <w:b/>
          <w:color w:val="7030A0"/>
        </w:rPr>
        <w:tab/>
      </w:r>
      <w:r w:rsidRPr="003B219D">
        <w:rPr>
          <w:b/>
          <w:color w:val="7030A0"/>
        </w:rPr>
        <w:tab/>
      </w:r>
      <w:r w:rsidRPr="003B219D">
        <w:rPr>
          <w:b/>
          <w:color w:val="7030A0"/>
        </w:rPr>
        <w:tab/>
      </w:r>
      <w:r>
        <w:rPr>
          <w:b/>
          <w:color w:val="7030A0"/>
        </w:rPr>
        <w:t xml:space="preserve"> 3</w:t>
      </w:r>
    </w:p>
    <w:p w14:paraId="7430189F" w14:textId="12D3510E" w:rsidR="00F04134" w:rsidRDefault="00F04134" w:rsidP="00F04134">
      <w:pPr>
        <w:ind w:firstLine="720"/>
        <w:rPr>
          <w:b/>
        </w:rPr>
      </w:pPr>
    </w:p>
    <w:p w14:paraId="0BD784B5" w14:textId="6DCB634A" w:rsidR="00421937" w:rsidRDefault="00421937" w:rsidP="00421937">
      <w:pPr>
        <w:rPr>
          <w:b/>
        </w:rPr>
      </w:pPr>
      <w:r>
        <w:rPr>
          <w:b/>
        </w:rPr>
        <w:t>Jade Marsden stands again for the Conservatives and Tom Crone, a Liverpool City councillor, likewise again for the Greens. Rob McAllister-Bell, also a Liverpool City councillor, stands for the Liberal Democrats for the first time.</w:t>
      </w:r>
    </w:p>
    <w:p w14:paraId="460E59AB" w14:textId="77777777" w:rsidR="00421937" w:rsidRDefault="00421937" w:rsidP="00F04134">
      <w:pPr>
        <w:ind w:firstLine="720"/>
        <w:rPr>
          <w:b/>
        </w:rPr>
      </w:pPr>
    </w:p>
    <w:p w14:paraId="3CA3DA8A" w14:textId="77777777" w:rsidR="00421937" w:rsidRDefault="00421937" w:rsidP="00F04134">
      <w:pPr>
        <w:ind w:firstLine="720"/>
        <w:rPr>
          <w:b/>
        </w:rPr>
      </w:pPr>
    </w:p>
    <w:p w14:paraId="278A1F18" w14:textId="77777777" w:rsidR="00421937" w:rsidRDefault="00421937" w:rsidP="00F04134">
      <w:pPr>
        <w:ind w:firstLine="720"/>
        <w:rPr>
          <w:b/>
        </w:rPr>
      </w:pPr>
    </w:p>
    <w:p w14:paraId="01AB76AF" w14:textId="77777777" w:rsidR="00421937" w:rsidRDefault="00421937" w:rsidP="00F04134">
      <w:pPr>
        <w:ind w:firstLine="720"/>
        <w:rPr>
          <w:b/>
        </w:rPr>
      </w:pPr>
    </w:p>
    <w:p w14:paraId="2E7D8AA4" w14:textId="77777777" w:rsidR="00421937" w:rsidRDefault="00421937" w:rsidP="00F04134">
      <w:pPr>
        <w:ind w:firstLine="720"/>
        <w:rPr>
          <w:b/>
        </w:rPr>
      </w:pPr>
    </w:p>
    <w:p w14:paraId="4FD938A9" w14:textId="77777777" w:rsidR="00697AC8" w:rsidRDefault="00697AC8" w:rsidP="00F04134">
      <w:pPr>
        <w:ind w:firstLine="720"/>
        <w:rPr>
          <w:b/>
        </w:rPr>
      </w:pPr>
    </w:p>
    <w:p w14:paraId="7E07ED19" w14:textId="678E10C0" w:rsidR="0070028D" w:rsidRPr="00301F62" w:rsidRDefault="0070028D" w:rsidP="00954195">
      <w:pPr>
        <w:rPr>
          <w:b/>
          <w:u w:val="single"/>
        </w:rPr>
      </w:pPr>
      <w:r w:rsidRPr="00301F62">
        <w:rPr>
          <w:b/>
          <w:u w:val="single"/>
        </w:rPr>
        <w:lastRenderedPageBreak/>
        <w:t>COUNCIL MAYOR</w:t>
      </w:r>
    </w:p>
    <w:p w14:paraId="1C731D86" w14:textId="77777777" w:rsidR="00301F62" w:rsidRDefault="00301F62" w:rsidP="00954195">
      <w:pPr>
        <w:rPr>
          <w:b/>
        </w:rPr>
      </w:pPr>
    </w:p>
    <w:p w14:paraId="24C6FA62" w14:textId="18A8BD4E" w:rsidR="00F04134" w:rsidRPr="00301F62" w:rsidRDefault="00F04134" w:rsidP="00954195">
      <w:pPr>
        <w:rPr>
          <w:b/>
          <w:u w:val="single"/>
        </w:rPr>
      </w:pPr>
      <w:r w:rsidRPr="00301F62">
        <w:rPr>
          <w:b/>
          <w:u w:val="single"/>
        </w:rPr>
        <w:t>SALFORD</w:t>
      </w:r>
    </w:p>
    <w:p w14:paraId="6C1AAC94" w14:textId="30681C3B" w:rsidR="0070028D" w:rsidRDefault="0070028D" w:rsidP="00954195">
      <w:pPr>
        <w:rPr>
          <w:b/>
        </w:rPr>
      </w:pPr>
      <w:r>
        <w:rPr>
          <w:b/>
        </w:rPr>
        <w:t>Salford was one of few cities to vote in favour of having an elected mayor in 2012 (56% to 44%).</w:t>
      </w:r>
    </w:p>
    <w:p w14:paraId="203AB224" w14:textId="0B76CA2B" w:rsidR="0070028D" w:rsidRDefault="0070028D" w:rsidP="00954195">
      <w:pPr>
        <w:rPr>
          <w:b/>
        </w:rPr>
      </w:pPr>
      <w:r>
        <w:rPr>
          <w:b/>
        </w:rPr>
        <w:t>Paul Dennett seeks a third term</w:t>
      </w:r>
      <w:r w:rsidR="00301F62">
        <w:rPr>
          <w:b/>
        </w:rPr>
        <w:t>, having been first elected in 2016.</w:t>
      </w:r>
    </w:p>
    <w:p w14:paraId="6736946F" w14:textId="130D89AC" w:rsidR="00301F62" w:rsidRPr="00F04134" w:rsidRDefault="00301F62" w:rsidP="00954195">
      <w:pPr>
        <w:rPr>
          <w:b/>
        </w:rPr>
      </w:pPr>
      <w:r>
        <w:rPr>
          <w:b/>
        </w:rPr>
        <w:t>His majority over the Conservative candidate on first count was 12,399 in 2017, rising to 18,658 in 2021 (almost a 36-percentage point lead).</w:t>
      </w:r>
    </w:p>
    <w:p w14:paraId="6DE6AD42" w14:textId="009E4414" w:rsidR="00F9400A" w:rsidRDefault="00734ED9" w:rsidP="00936395">
      <w:pPr>
        <w:pStyle w:val="ListParagraph"/>
        <w:ind w:left="1080"/>
        <w:jc w:val="both"/>
        <w:rPr>
          <w:b/>
          <w:u w:val="single"/>
        </w:rPr>
      </w:pPr>
      <w:r>
        <w:rPr>
          <w:b/>
        </w:rPr>
        <w:t xml:space="preserve"> </w:t>
      </w:r>
      <w:r w:rsidR="00623A70" w:rsidRPr="00623A70">
        <w:rPr>
          <w:b/>
        </w:rPr>
        <w:t xml:space="preserve">            </w:t>
      </w:r>
    </w:p>
    <w:p w14:paraId="4591B11E" w14:textId="0B0CB412" w:rsidR="00623A70" w:rsidRDefault="002F2268" w:rsidP="002F2268">
      <w:pPr>
        <w:rPr>
          <w:b/>
          <w:u w:val="single"/>
        </w:rPr>
      </w:pPr>
      <w:r>
        <w:rPr>
          <w:b/>
          <w:u w:val="single"/>
        </w:rPr>
        <w:t>POLICE AND CRIME COMMISSIONER ELECTIONS</w:t>
      </w:r>
    </w:p>
    <w:p w14:paraId="020F6170" w14:textId="439D98C3" w:rsidR="00490733" w:rsidRPr="00490733" w:rsidRDefault="00490733" w:rsidP="002F2268">
      <w:pPr>
        <w:rPr>
          <w:b/>
        </w:rPr>
      </w:pPr>
      <w:r w:rsidRPr="00490733">
        <w:rPr>
          <w:b/>
        </w:rPr>
        <w:t xml:space="preserve">Like mayoral elections, these have axed the Supplementary Vote and switched to First-Past-the-Post. In Cheshire and Lancashire, second rounds </w:t>
      </w:r>
      <w:r>
        <w:rPr>
          <w:b/>
        </w:rPr>
        <w:t>were</w:t>
      </w:r>
      <w:r w:rsidRPr="00490733">
        <w:rPr>
          <w:b/>
        </w:rPr>
        <w:t xml:space="preserve"> required in the past with no candidate reaching 50% on first count.</w:t>
      </w:r>
    </w:p>
    <w:p w14:paraId="16383EB2" w14:textId="57B29A93" w:rsidR="002F2268" w:rsidRDefault="002F2268" w:rsidP="002F2268">
      <w:pPr>
        <w:rPr>
          <w:b/>
        </w:rPr>
      </w:pPr>
      <w:r>
        <w:rPr>
          <w:b/>
        </w:rPr>
        <w:t xml:space="preserve">Merseyside: Emily Spurrell (Lab) won with a majority of almost 107,000 (57%) of the vote in 2021 over the Conservative Bob </w:t>
      </w:r>
      <w:proofErr w:type="spellStart"/>
      <w:r>
        <w:rPr>
          <w:b/>
        </w:rPr>
        <w:t>Teesdale</w:t>
      </w:r>
      <w:proofErr w:type="spellEnd"/>
      <w:r>
        <w:rPr>
          <w:b/>
        </w:rPr>
        <w:t xml:space="preserve"> (23%) in 2012. </w:t>
      </w:r>
      <w:r w:rsidR="00490733">
        <w:rPr>
          <w:b/>
        </w:rPr>
        <w:t xml:space="preserve">Spurrell is standing again (she is currently on maternity leave) and should be very comfortably re-elected. </w:t>
      </w:r>
    </w:p>
    <w:p w14:paraId="79E0DF3A" w14:textId="0FFA4091" w:rsidR="00490733" w:rsidRDefault="00490733" w:rsidP="002F2268">
      <w:pPr>
        <w:rPr>
          <w:b/>
        </w:rPr>
      </w:pPr>
      <w:r>
        <w:rPr>
          <w:b/>
        </w:rPr>
        <w:t>Cheshire: A ‘swing’ post. Conservative-held: 2012-17. Labour 2017-21. Former Assistant Chief Constable, Conservative John Dwyer, regained the seat by just over 12,000 votes in 2021 and stands again but it could switch to Labour.</w:t>
      </w:r>
    </w:p>
    <w:p w14:paraId="0E8BB858" w14:textId="013DC39E" w:rsidR="00490733" w:rsidRDefault="00490733" w:rsidP="002F2268">
      <w:pPr>
        <w:rPr>
          <w:b/>
        </w:rPr>
      </w:pPr>
      <w:r>
        <w:rPr>
          <w:b/>
        </w:rPr>
        <w:t xml:space="preserve">Lancashire: This swung from Labour’s Clive </w:t>
      </w:r>
      <w:proofErr w:type="spellStart"/>
      <w:r>
        <w:rPr>
          <w:b/>
        </w:rPr>
        <w:t>Grunshaw</w:t>
      </w:r>
      <w:proofErr w:type="spellEnd"/>
      <w:r>
        <w:rPr>
          <w:b/>
        </w:rPr>
        <w:t xml:space="preserve"> (elected in 2012 and re-elected in 2016) </w:t>
      </w:r>
      <w:r w:rsidR="0017584C">
        <w:rPr>
          <w:b/>
        </w:rPr>
        <w:t>to the Conservatives’ Andrew Snowden in 2021. The majority was only 9,000 though; it could revert.</w:t>
      </w:r>
    </w:p>
    <w:p w14:paraId="23E82C32" w14:textId="68150787" w:rsidR="00A726CB" w:rsidRPr="002F2268" w:rsidRDefault="00A726CB" w:rsidP="002F2268">
      <w:pPr>
        <w:rPr>
          <w:b/>
        </w:rPr>
      </w:pPr>
      <w:r>
        <w:rPr>
          <w:b/>
        </w:rPr>
        <w:t xml:space="preserve">(Derbyshire: PCC was a CON gain in 2021 – could </w:t>
      </w:r>
      <w:proofErr w:type="gramStart"/>
      <w:r>
        <w:rPr>
          <w:b/>
        </w:rPr>
        <w:t>revert back</w:t>
      </w:r>
      <w:proofErr w:type="gramEnd"/>
      <w:r>
        <w:rPr>
          <w:b/>
        </w:rPr>
        <w:t xml:space="preserve"> to Labour. Cumbria has had a Conservative PCC since creation of the post in 2012. Big majority in 2021 but previously fairly close contests</w:t>
      </w:r>
      <w:r w:rsidR="00421937">
        <w:rPr>
          <w:b/>
        </w:rPr>
        <w:t>).</w:t>
      </w:r>
    </w:p>
    <w:p w14:paraId="16B1A7C5" w14:textId="387DE697" w:rsidR="002F2268" w:rsidRDefault="002F2268" w:rsidP="000D26A5">
      <w:pPr>
        <w:ind w:firstLine="720"/>
        <w:rPr>
          <w:b/>
          <w:u w:val="single"/>
        </w:rPr>
      </w:pPr>
    </w:p>
    <w:p w14:paraId="51040745" w14:textId="33FEEEB6" w:rsidR="002F2268" w:rsidRDefault="002F2268" w:rsidP="002F2268">
      <w:pPr>
        <w:rPr>
          <w:b/>
          <w:u w:val="single"/>
        </w:rPr>
      </w:pPr>
    </w:p>
    <w:p w14:paraId="6C625BE6" w14:textId="0BDEB6A7" w:rsidR="00994E48" w:rsidRPr="00962260" w:rsidRDefault="00CB7725" w:rsidP="0067227B">
      <w:pPr>
        <w:rPr>
          <w:b/>
          <w:sz w:val="24"/>
          <w:szCs w:val="24"/>
        </w:rPr>
      </w:pPr>
      <w:r>
        <w:tab/>
      </w:r>
    </w:p>
    <w:sectPr w:rsidR="00994E48" w:rsidRPr="00962260" w:rsidSect="00E20DC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A873C" w14:textId="77777777" w:rsidR="00E20DC2" w:rsidRDefault="00E20DC2" w:rsidP="000D26A5">
      <w:pPr>
        <w:spacing w:after="0" w:line="240" w:lineRule="auto"/>
      </w:pPr>
      <w:r>
        <w:separator/>
      </w:r>
    </w:p>
  </w:endnote>
  <w:endnote w:type="continuationSeparator" w:id="0">
    <w:p w14:paraId="3C4F0403" w14:textId="77777777" w:rsidR="00E20DC2" w:rsidRDefault="00E20DC2" w:rsidP="000D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497487"/>
      <w:docPartObj>
        <w:docPartGallery w:val="Page Numbers (Bottom of Page)"/>
        <w:docPartUnique/>
      </w:docPartObj>
    </w:sdtPr>
    <w:sdtEndPr/>
    <w:sdtContent>
      <w:p w14:paraId="30FDB6A4" w14:textId="7DCB5FB2" w:rsidR="003B219D" w:rsidRDefault="003B21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547B3C" w14:textId="77777777" w:rsidR="003B219D" w:rsidRDefault="003B2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EEAC0" w14:textId="77777777" w:rsidR="00E20DC2" w:rsidRDefault="00E20DC2" w:rsidP="000D26A5">
      <w:pPr>
        <w:spacing w:after="0" w:line="240" w:lineRule="auto"/>
      </w:pPr>
      <w:r>
        <w:separator/>
      </w:r>
    </w:p>
  </w:footnote>
  <w:footnote w:type="continuationSeparator" w:id="0">
    <w:p w14:paraId="197E50E5" w14:textId="77777777" w:rsidR="00E20DC2" w:rsidRDefault="00E20DC2" w:rsidP="000D2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E239" w14:textId="1FFB23C9" w:rsidR="003B219D" w:rsidRDefault="003B219D">
    <w:pPr>
      <w:pStyle w:val="Header"/>
    </w:pPr>
    <w: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5408"/>
    <w:multiLevelType w:val="hybridMultilevel"/>
    <w:tmpl w:val="DDE2C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47D"/>
    <w:multiLevelType w:val="hybridMultilevel"/>
    <w:tmpl w:val="00C853AA"/>
    <w:lvl w:ilvl="0" w:tplc="3BA0BD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85A96"/>
    <w:multiLevelType w:val="hybridMultilevel"/>
    <w:tmpl w:val="B980D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D4EE9"/>
    <w:multiLevelType w:val="hybridMultilevel"/>
    <w:tmpl w:val="5D3C5F00"/>
    <w:lvl w:ilvl="0" w:tplc="524470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6D391B"/>
    <w:multiLevelType w:val="hybridMultilevel"/>
    <w:tmpl w:val="8CE8345A"/>
    <w:lvl w:ilvl="0" w:tplc="C44082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72C01"/>
    <w:multiLevelType w:val="hybridMultilevel"/>
    <w:tmpl w:val="2FE4B556"/>
    <w:lvl w:ilvl="0" w:tplc="38B832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4C6A25"/>
    <w:multiLevelType w:val="hybridMultilevel"/>
    <w:tmpl w:val="EE82B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55EA3"/>
    <w:multiLevelType w:val="hybridMultilevel"/>
    <w:tmpl w:val="C2BAE9EC"/>
    <w:lvl w:ilvl="0" w:tplc="AF4C7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CD046A"/>
    <w:multiLevelType w:val="hybridMultilevel"/>
    <w:tmpl w:val="E3F26AB2"/>
    <w:lvl w:ilvl="0" w:tplc="F25A0262">
      <w:start w:val="25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877692">
    <w:abstractNumId w:val="1"/>
  </w:num>
  <w:num w:numId="2" w16cid:durableId="101730631">
    <w:abstractNumId w:val="4"/>
  </w:num>
  <w:num w:numId="3" w16cid:durableId="54165328">
    <w:abstractNumId w:val="7"/>
  </w:num>
  <w:num w:numId="4" w16cid:durableId="1003363913">
    <w:abstractNumId w:val="0"/>
  </w:num>
  <w:num w:numId="5" w16cid:durableId="1999530707">
    <w:abstractNumId w:val="8"/>
  </w:num>
  <w:num w:numId="6" w16cid:durableId="843672157">
    <w:abstractNumId w:val="5"/>
  </w:num>
  <w:num w:numId="7" w16cid:durableId="470755299">
    <w:abstractNumId w:val="3"/>
  </w:num>
  <w:num w:numId="8" w16cid:durableId="1705524610">
    <w:abstractNumId w:val="6"/>
  </w:num>
  <w:num w:numId="9" w16cid:durableId="1579243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8F3"/>
    <w:rsid w:val="0000453A"/>
    <w:rsid w:val="000056C8"/>
    <w:rsid w:val="00006B30"/>
    <w:rsid w:val="0001045D"/>
    <w:rsid w:val="00010D49"/>
    <w:rsid w:val="000132B1"/>
    <w:rsid w:val="00013521"/>
    <w:rsid w:val="00013A50"/>
    <w:rsid w:val="00014065"/>
    <w:rsid w:val="000140B5"/>
    <w:rsid w:val="00014187"/>
    <w:rsid w:val="00016F7C"/>
    <w:rsid w:val="000171B4"/>
    <w:rsid w:val="00020259"/>
    <w:rsid w:val="0002041D"/>
    <w:rsid w:val="00020841"/>
    <w:rsid w:val="00020D01"/>
    <w:rsid w:val="000210CB"/>
    <w:rsid w:val="00022756"/>
    <w:rsid w:val="00022A28"/>
    <w:rsid w:val="0002319A"/>
    <w:rsid w:val="00023F6D"/>
    <w:rsid w:val="0002492C"/>
    <w:rsid w:val="00025BA1"/>
    <w:rsid w:val="0002714F"/>
    <w:rsid w:val="00031471"/>
    <w:rsid w:val="0003231C"/>
    <w:rsid w:val="0003328A"/>
    <w:rsid w:val="000341FB"/>
    <w:rsid w:val="00034E2E"/>
    <w:rsid w:val="00035647"/>
    <w:rsid w:val="00035774"/>
    <w:rsid w:val="0003587D"/>
    <w:rsid w:val="00036D8D"/>
    <w:rsid w:val="000378B1"/>
    <w:rsid w:val="0004210A"/>
    <w:rsid w:val="0004421E"/>
    <w:rsid w:val="0004463A"/>
    <w:rsid w:val="000450C5"/>
    <w:rsid w:val="000478AF"/>
    <w:rsid w:val="00052E5D"/>
    <w:rsid w:val="00053F6C"/>
    <w:rsid w:val="00054D6D"/>
    <w:rsid w:val="00055E31"/>
    <w:rsid w:val="00055FC6"/>
    <w:rsid w:val="00057103"/>
    <w:rsid w:val="0006042F"/>
    <w:rsid w:val="00060816"/>
    <w:rsid w:val="000618EE"/>
    <w:rsid w:val="0006559E"/>
    <w:rsid w:val="0006632C"/>
    <w:rsid w:val="00066650"/>
    <w:rsid w:val="000673BC"/>
    <w:rsid w:val="00071DB8"/>
    <w:rsid w:val="000724FF"/>
    <w:rsid w:val="00072C42"/>
    <w:rsid w:val="000737EF"/>
    <w:rsid w:val="000763A6"/>
    <w:rsid w:val="00076CF9"/>
    <w:rsid w:val="00080F6C"/>
    <w:rsid w:val="00083BFC"/>
    <w:rsid w:val="0008478A"/>
    <w:rsid w:val="000853A5"/>
    <w:rsid w:val="00087332"/>
    <w:rsid w:val="000905D7"/>
    <w:rsid w:val="000913C6"/>
    <w:rsid w:val="0009146A"/>
    <w:rsid w:val="000914D6"/>
    <w:rsid w:val="00091BD3"/>
    <w:rsid w:val="00092286"/>
    <w:rsid w:val="00092E5A"/>
    <w:rsid w:val="000961CE"/>
    <w:rsid w:val="000A134C"/>
    <w:rsid w:val="000A15A1"/>
    <w:rsid w:val="000A40EC"/>
    <w:rsid w:val="000A541A"/>
    <w:rsid w:val="000A5A5F"/>
    <w:rsid w:val="000A7EE2"/>
    <w:rsid w:val="000B22BB"/>
    <w:rsid w:val="000B3715"/>
    <w:rsid w:val="000B67C8"/>
    <w:rsid w:val="000B75E1"/>
    <w:rsid w:val="000C082A"/>
    <w:rsid w:val="000C10D0"/>
    <w:rsid w:val="000C1D64"/>
    <w:rsid w:val="000C29A9"/>
    <w:rsid w:val="000C2E92"/>
    <w:rsid w:val="000C2F1A"/>
    <w:rsid w:val="000C3557"/>
    <w:rsid w:val="000C41AC"/>
    <w:rsid w:val="000C459C"/>
    <w:rsid w:val="000C666F"/>
    <w:rsid w:val="000D0D3A"/>
    <w:rsid w:val="000D26A5"/>
    <w:rsid w:val="000D2D48"/>
    <w:rsid w:val="000D3891"/>
    <w:rsid w:val="000D39B5"/>
    <w:rsid w:val="000D470D"/>
    <w:rsid w:val="000D47A7"/>
    <w:rsid w:val="000D49E7"/>
    <w:rsid w:val="000D4A58"/>
    <w:rsid w:val="000D54E0"/>
    <w:rsid w:val="000D6736"/>
    <w:rsid w:val="000D6E9C"/>
    <w:rsid w:val="000D7025"/>
    <w:rsid w:val="000E061B"/>
    <w:rsid w:val="000E13B0"/>
    <w:rsid w:val="000E34FC"/>
    <w:rsid w:val="000E44B1"/>
    <w:rsid w:val="000E4853"/>
    <w:rsid w:val="000E7982"/>
    <w:rsid w:val="000F0270"/>
    <w:rsid w:val="000F05C7"/>
    <w:rsid w:val="000F09FE"/>
    <w:rsid w:val="000F0C5B"/>
    <w:rsid w:val="000F0F5F"/>
    <w:rsid w:val="000F3FE8"/>
    <w:rsid w:val="000F5BF5"/>
    <w:rsid w:val="000F5E2A"/>
    <w:rsid w:val="00100352"/>
    <w:rsid w:val="00104209"/>
    <w:rsid w:val="00107141"/>
    <w:rsid w:val="001071A7"/>
    <w:rsid w:val="00110D8C"/>
    <w:rsid w:val="00112C84"/>
    <w:rsid w:val="00112D9B"/>
    <w:rsid w:val="00114507"/>
    <w:rsid w:val="00116C64"/>
    <w:rsid w:val="0012247D"/>
    <w:rsid w:val="00122C73"/>
    <w:rsid w:val="00124537"/>
    <w:rsid w:val="00124E71"/>
    <w:rsid w:val="001307C4"/>
    <w:rsid w:val="0013082B"/>
    <w:rsid w:val="001317F9"/>
    <w:rsid w:val="00133327"/>
    <w:rsid w:val="0013585A"/>
    <w:rsid w:val="00137EFF"/>
    <w:rsid w:val="001401FD"/>
    <w:rsid w:val="00141036"/>
    <w:rsid w:val="00141277"/>
    <w:rsid w:val="00144E76"/>
    <w:rsid w:val="00145775"/>
    <w:rsid w:val="00146725"/>
    <w:rsid w:val="001468B7"/>
    <w:rsid w:val="0014701E"/>
    <w:rsid w:val="00147917"/>
    <w:rsid w:val="001501F3"/>
    <w:rsid w:val="00153314"/>
    <w:rsid w:val="00156493"/>
    <w:rsid w:val="001567F2"/>
    <w:rsid w:val="00157701"/>
    <w:rsid w:val="001601B4"/>
    <w:rsid w:val="00161B1F"/>
    <w:rsid w:val="00161BA9"/>
    <w:rsid w:val="00162197"/>
    <w:rsid w:val="001631B2"/>
    <w:rsid w:val="00164118"/>
    <w:rsid w:val="00167E92"/>
    <w:rsid w:val="00167F33"/>
    <w:rsid w:val="001717E0"/>
    <w:rsid w:val="00173846"/>
    <w:rsid w:val="00173C8C"/>
    <w:rsid w:val="00174D83"/>
    <w:rsid w:val="0017584C"/>
    <w:rsid w:val="00176930"/>
    <w:rsid w:val="00176975"/>
    <w:rsid w:val="00176B97"/>
    <w:rsid w:val="00181DAE"/>
    <w:rsid w:val="00182365"/>
    <w:rsid w:val="0018246E"/>
    <w:rsid w:val="0018302A"/>
    <w:rsid w:val="001832B0"/>
    <w:rsid w:val="001837C7"/>
    <w:rsid w:val="00184524"/>
    <w:rsid w:val="001848EA"/>
    <w:rsid w:val="00185E22"/>
    <w:rsid w:val="001906D8"/>
    <w:rsid w:val="00190FDB"/>
    <w:rsid w:val="001921FA"/>
    <w:rsid w:val="001923E7"/>
    <w:rsid w:val="001924A7"/>
    <w:rsid w:val="00194AC5"/>
    <w:rsid w:val="00195CAC"/>
    <w:rsid w:val="00197DD8"/>
    <w:rsid w:val="001A0B3B"/>
    <w:rsid w:val="001A3030"/>
    <w:rsid w:val="001A3FC7"/>
    <w:rsid w:val="001A47DA"/>
    <w:rsid w:val="001A4F7C"/>
    <w:rsid w:val="001A5A1A"/>
    <w:rsid w:val="001A5A20"/>
    <w:rsid w:val="001A70E6"/>
    <w:rsid w:val="001A775F"/>
    <w:rsid w:val="001B27F5"/>
    <w:rsid w:val="001B4BA0"/>
    <w:rsid w:val="001B5482"/>
    <w:rsid w:val="001B5937"/>
    <w:rsid w:val="001B5AD1"/>
    <w:rsid w:val="001B6AC8"/>
    <w:rsid w:val="001B7726"/>
    <w:rsid w:val="001B7825"/>
    <w:rsid w:val="001B7FA3"/>
    <w:rsid w:val="001C245F"/>
    <w:rsid w:val="001C346F"/>
    <w:rsid w:val="001C3C84"/>
    <w:rsid w:val="001C42FB"/>
    <w:rsid w:val="001C608D"/>
    <w:rsid w:val="001D197D"/>
    <w:rsid w:val="001D2EEA"/>
    <w:rsid w:val="001D47A9"/>
    <w:rsid w:val="001D4E65"/>
    <w:rsid w:val="001D5420"/>
    <w:rsid w:val="001D7FD1"/>
    <w:rsid w:val="001E1F7E"/>
    <w:rsid w:val="001E2393"/>
    <w:rsid w:val="001E3CD1"/>
    <w:rsid w:val="001E489B"/>
    <w:rsid w:val="001E4F2F"/>
    <w:rsid w:val="001E550F"/>
    <w:rsid w:val="001E5620"/>
    <w:rsid w:val="001E5EF3"/>
    <w:rsid w:val="001E6E23"/>
    <w:rsid w:val="001F35E8"/>
    <w:rsid w:val="001F3E00"/>
    <w:rsid w:val="00202037"/>
    <w:rsid w:val="00203848"/>
    <w:rsid w:val="00205FF3"/>
    <w:rsid w:val="00206745"/>
    <w:rsid w:val="002076AD"/>
    <w:rsid w:val="00207E2D"/>
    <w:rsid w:val="002107C9"/>
    <w:rsid w:val="002128AE"/>
    <w:rsid w:val="00215692"/>
    <w:rsid w:val="00217589"/>
    <w:rsid w:val="00217761"/>
    <w:rsid w:val="00220D23"/>
    <w:rsid w:val="00221F52"/>
    <w:rsid w:val="00222A29"/>
    <w:rsid w:val="002247F8"/>
    <w:rsid w:val="00224E3C"/>
    <w:rsid w:val="002264D0"/>
    <w:rsid w:val="00231E95"/>
    <w:rsid w:val="0023260A"/>
    <w:rsid w:val="00232BBF"/>
    <w:rsid w:val="00232F86"/>
    <w:rsid w:val="00234678"/>
    <w:rsid w:val="00235087"/>
    <w:rsid w:val="0023554D"/>
    <w:rsid w:val="002362D0"/>
    <w:rsid w:val="00240DD1"/>
    <w:rsid w:val="00242FAD"/>
    <w:rsid w:val="00243479"/>
    <w:rsid w:val="002437E9"/>
    <w:rsid w:val="00244576"/>
    <w:rsid w:val="002457A5"/>
    <w:rsid w:val="0024650C"/>
    <w:rsid w:val="002467AC"/>
    <w:rsid w:val="00246D05"/>
    <w:rsid w:val="0024723A"/>
    <w:rsid w:val="002508BC"/>
    <w:rsid w:val="002540FD"/>
    <w:rsid w:val="00255BB6"/>
    <w:rsid w:val="00257FF5"/>
    <w:rsid w:val="002619A1"/>
    <w:rsid w:val="00262AB1"/>
    <w:rsid w:val="00264BDA"/>
    <w:rsid w:val="00265C9D"/>
    <w:rsid w:val="00267A90"/>
    <w:rsid w:val="00270B87"/>
    <w:rsid w:val="00270EB2"/>
    <w:rsid w:val="00271BF0"/>
    <w:rsid w:val="00272E49"/>
    <w:rsid w:val="00272E9D"/>
    <w:rsid w:val="00273A9A"/>
    <w:rsid w:val="00273B02"/>
    <w:rsid w:val="00276B6A"/>
    <w:rsid w:val="00280593"/>
    <w:rsid w:val="00282584"/>
    <w:rsid w:val="00282BC1"/>
    <w:rsid w:val="00282FC0"/>
    <w:rsid w:val="002832D5"/>
    <w:rsid w:val="002834FF"/>
    <w:rsid w:val="00283EA9"/>
    <w:rsid w:val="0028421D"/>
    <w:rsid w:val="00284BC6"/>
    <w:rsid w:val="00285BA6"/>
    <w:rsid w:val="00285D43"/>
    <w:rsid w:val="00285ECB"/>
    <w:rsid w:val="00286C2A"/>
    <w:rsid w:val="00290163"/>
    <w:rsid w:val="0029202F"/>
    <w:rsid w:val="002924A7"/>
    <w:rsid w:val="00292C90"/>
    <w:rsid w:val="00292E85"/>
    <w:rsid w:val="00293DA6"/>
    <w:rsid w:val="00294EDA"/>
    <w:rsid w:val="00296F9E"/>
    <w:rsid w:val="002A2913"/>
    <w:rsid w:val="002A3F80"/>
    <w:rsid w:val="002A4467"/>
    <w:rsid w:val="002A44AD"/>
    <w:rsid w:val="002A6B5A"/>
    <w:rsid w:val="002B02DD"/>
    <w:rsid w:val="002B0D99"/>
    <w:rsid w:val="002B19FB"/>
    <w:rsid w:val="002B1E16"/>
    <w:rsid w:val="002B4EBC"/>
    <w:rsid w:val="002B7226"/>
    <w:rsid w:val="002B7810"/>
    <w:rsid w:val="002C060A"/>
    <w:rsid w:val="002C45E9"/>
    <w:rsid w:val="002C5CD5"/>
    <w:rsid w:val="002C7DDA"/>
    <w:rsid w:val="002D2669"/>
    <w:rsid w:val="002D43BD"/>
    <w:rsid w:val="002D5083"/>
    <w:rsid w:val="002D5606"/>
    <w:rsid w:val="002D5AD5"/>
    <w:rsid w:val="002D66C6"/>
    <w:rsid w:val="002E245E"/>
    <w:rsid w:val="002E270A"/>
    <w:rsid w:val="002E31F7"/>
    <w:rsid w:val="002E404E"/>
    <w:rsid w:val="002E6DC3"/>
    <w:rsid w:val="002E6EE5"/>
    <w:rsid w:val="002F0720"/>
    <w:rsid w:val="002F2268"/>
    <w:rsid w:val="002F2E01"/>
    <w:rsid w:val="002F3352"/>
    <w:rsid w:val="002F33C4"/>
    <w:rsid w:val="002F75CE"/>
    <w:rsid w:val="002F780B"/>
    <w:rsid w:val="00301CF6"/>
    <w:rsid w:val="00301F62"/>
    <w:rsid w:val="00302612"/>
    <w:rsid w:val="00302747"/>
    <w:rsid w:val="00305AAE"/>
    <w:rsid w:val="0030601A"/>
    <w:rsid w:val="00306FF1"/>
    <w:rsid w:val="00311763"/>
    <w:rsid w:val="0031554A"/>
    <w:rsid w:val="00315BD0"/>
    <w:rsid w:val="00315D09"/>
    <w:rsid w:val="0031646B"/>
    <w:rsid w:val="00316832"/>
    <w:rsid w:val="003172E3"/>
    <w:rsid w:val="00317A7E"/>
    <w:rsid w:val="00317B86"/>
    <w:rsid w:val="003200E5"/>
    <w:rsid w:val="00321440"/>
    <w:rsid w:val="00321A63"/>
    <w:rsid w:val="00323004"/>
    <w:rsid w:val="003235B7"/>
    <w:rsid w:val="00323CEB"/>
    <w:rsid w:val="0032539E"/>
    <w:rsid w:val="00327524"/>
    <w:rsid w:val="00327708"/>
    <w:rsid w:val="0033088E"/>
    <w:rsid w:val="003314FF"/>
    <w:rsid w:val="003316D4"/>
    <w:rsid w:val="003318AD"/>
    <w:rsid w:val="00335410"/>
    <w:rsid w:val="0034042D"/>
    <w:rsid w:val="00340D17"/>
    <w:rsid w:val="00340E6A"/>
    <w:rsid w:val="003415F5"/>
    <w:rsid w:val="0034194B"/>
    <w:rsid w:val="00342063"/>
    <w:rsid w:val="0034358C"/>
    <w:rsid w:val="003452F3"/>
    <w:rsid w:val="00345827"/>
    <w:rsid w:val="0034714D"/>
    <w:rsid w:val="003479BE"/>
    <w:rsid w:val="00350BDB"/>
    <w:rsid w:val="003536AF"/>
    <w:rsid w:val="0035380E"/>
    <w:rsid w:val="003544C7"/>
    <w:rsid w:val="00355152"/>
    <w:rsid w:val="00356753"/>
    <w:rsid w:val="003567DD"/>
    <w:rsid w:val="003603FE"/>
    <w:rsid w:val="0036241E"/>
    <w:rsid w:val="00364047"/>
    <w:rsid w:val="00364246"/>
    <w:rsid w:val="00364A2D"/>
    <w:rsid w:val="003654E1"/>
    <w:rsid w:val="00365539"/>
    <w:rsid w:val="00366773"/>
    <w:rsid w:val="00366A49"/>
    <w:rsid w:val="00371356"/>
    <w:rsid w:val="00371E8B"/>
    <w:rsid w:val="003750E7"/>
    <w:rsid w:val="00376F93"/>
    <w:rsid w:val="00377B9F"/>
    <w:rsid w:val="00377D85"/>
    <w:rsid w:val="00381384"/>
    <w:rsid w:val="0038160C"/>
    <w:rsid w:val="003851C0"/>
    <w:rsid w:val="00385FE0"/>
    <w:rsid w:val="003872F6"/>
    <w:rsid w:val="0039005F"/>
    <w:rsid w:val="003908E8"/>
    <w:rsid w:val="0039094E"/>
    <w:rsid w:val="00390DB1"/>
    <w:rsid w:val="0039118C"/>
    <w:rsid w:val="00392010"/>
    <w:rsid w:val="00392447"/>
    <w:rsid w:val="00395D38"/>
    <w:rsid w:val="00397ED2"/>
    <w:rsid w:val="003A00D2"/>
    <w:rsid w:val="003A09EF"/>
    <w:rsid w:val="003A12EC"/>
    <w:rsid w:val="003A161E"/>
    <w:rsid w:val="003A1D2E"/>
    <w:rsid w:val="003A60D2"/>
    <w:rsid w:val="003A60E2"/>
    <w:rsid w:val="003A6965"/>
    <w:rsid w:val="003A729D"/>
    <w:rsid w:val="003B219D"/>
    <w:rsid w:val="003B2DA5"/>
    <w:rsid w:val="003B308C"/>
    <w:rsid w:val="003B380A"/>
    <w:rsid w:val="003B519A"/>
    <w:rsid w:val="003B5A58"/>
    <w:rsid w:val="003C0B3D"/>
    <w:rsid w:val="003C14F2"/>
    <w:rsid w:val="003C4411"/>
    <w:rsid w:val="003C6AA4"/>
    <w:rsid w:val="003D1758"/>
    <w:rsid w:val="003D2434"/>
    <w:rsid w:val="003D2785"/>
    <w:rsid w:val="003D2DE5"/>
    <w:rsid w:val="003D3EA8"/>
    <w:rsid w:val="003D6555"/>
    <w:rsid w:val="003E203A"/>
    <w:rsid w:val="003E2D9F"/>
    <w:rsid w:val="003E3968"/>
    <w:rsid w:val="003E4744"/>
    <w:rsid w:val="003F0071"/>
    <w:rsid w:val="003F206C"/>
    <w:rsid w:val="003F3C7F"/>
    <w:rsid w:val="003F5398"/>
    <w:rsid w:val="003F573E"/>
    <w:rsid w:val="003F58DB"/>
    <w:rsid w:val="003F631C"/>
    <w:rsid w:val="003F633C"/>
    <w:rsid w:val="004001EF"/>
    <w:rsid w:val="00401A61"/>
    <w:rsid w:val="00402692"/>
    <w:rsid w:val="00403207"/>
    <w:rsid w:val="00404B82"/>
    <w:rsid w:val="0040540D"/>
    <w:rsid w:val="00407CE2"/>
    <w:rsid w:val="00410529"/>
    <w:rsid w:val="00412476"/>
    <w:rsid w:val="00412523"/>
    <w:rsid w:val="00413AE5"/>
    <w:rsid w:val="00413E1F"/>
    <w:rsid w:val="00414913"/>
    <w:rsid w:val="00417603"/>
    <w:rsid w:val="00420A64"/>
    <w:rsid w:val="00420B48"/>
    <w:rsid w:val="00421356"/>
    <w:rsid w:val="00421937"/>
    <w:rsid w:val="00421EA3"/>
    <w:rsid w:val="0042256E"/>
    <w:rsid w:val="00422A45"/>
    <w:rsid w:val="00423AC3"/>
    <w:rsid w:val="004244DD"/>
    <w:rsid w:val="004249C5"/>
    <w:rsid w:val="00425785"/>
    <w:rsid w:val="00425CF0"/>
    <w:rsid w:val="00426F1E"/>
    <w:rsid w:val="0043032E"/>
    <w:rsid w:val="00432495"/>
    <w:rsid w:val="0043268A"/>
    <w:rsid w:val="00432817"/>
    <w:rsid w:val="00432F7E"/>
    <w:rsid w:val="0043399B"/>
    <w:rsid w:val="004348CE"/>
    <w:rsid w:val="004354CD"/>
    <w:rsid w:val="004359FE"/>
    <w:rsid w:val="004371FC"/>
    <w:rsid w:val="004412C2"/>
    <w:rsid w:val="00441BFA"/>
    <w:rsid w:val="00442932"/>
    <w:rsid w:val="00442C3C"/>
    <w:rsid w:val="004432D4"/>
    <w:rsid w:val="00444A1F"/>
    <w:rsid w:val="0044563F"/>
    <w:rsid w:val="0044580E"/>
    <w:rsid w:val="00445B6B"/>
    <w:rsid w:val="004469A6"/>
    <w:rsid w:val="004476B9"/>
    <w:rsid w:val="004507DA"/>
    <w:rsid w:val="004510EB"/>
    <w:rsid w:val="004525F6"/>
    <w:rsid w:val="004534D3"/>
    <w:rsid w:val="004538DA"/>
    <w:rsid w:val="00453E4D"/>
    <w:rsid w:val="00456D78"/>
    <w:rsid w:val="004601D0"/>
    <w:rsid w:val="004603B2"/>
    <w:rsid w:val="004604A7"/>
    <w:rsid w:val="00462073"/>
    <w:rsid w:val="00462707"/>
    <w:rsid w:val="00463A9B"/>
    <w:rsid w:val="004641F2"/>
    <w:rsid w:val="00464E0F"/>
    <w:rsid w:val="0046594D"/>
    <w:rsid w:val="00465F58"/>
    <w:rsid w:val="004662FC"/>
    <w:rsid w:val="004667C3"/>
    <w:rsid w:val="0047017D"/>
    <w:rsid w:val="004713D0"/>
    <w:rsid w:val="00471819"/>
    <w:rsid w:val="00475DE5"/>
    <w:rsid w:val="00476B20"/>
    <w:rsid w:val="00477860"/>
    <w:rsid w:val="0048026E"/>
    <w:rsid w:val="00480550"/>
    <w:rsid w:val="0048252A"/>
    <w:rsid w:val="00483347"/>
    <w:rsid w:val="00483940"/>
    <w:rsid w:val="00483FCE"/>
    <w:rsid w:val="004842D7"/>
    <w:rsid w:val="004843DE"/>
    <w:rsid w:val="00487B97"/>
    <w:rsid w:val="00490733"/>
    <w:rsid w:val="00493CDE"/>
    <w:rsid w:val="00494466"/>
    <w:rsid w:val="0049658D"/>
    <w:rsid w:val="004975F8"/>
    <w:rsid w:val="00497B8A"/>
    <w:rsid w:val="004A06C9"/>
    <w:rsid w:val="004A0835"/>
    <w:rsid w:val="004A0A54"/>
    <w:rsid w:val="004A2BE5"/>
    <w:rsid w:val="004A2DF4"/>
    <w:rsid w:val="004A2E57"/>
    <w:rsid w:val="004A453D"/>
    <w:rsid w:val="004A48F6"/>
    <w:rsid w:val="004A4E68"/>
    <w:rsid w:val="004A544C"/>
    <w:rsid w:val="004A5B18"/>
    <w:rsid w:val="004A735C"/>
    <w:rsid w:val="004A73C7"/>
    <w:rsid w:val="004B409E"/>
    <w:rsid w:val="004B4A9D"/>
    <w:rsid w:val="004B4D1E"/>
    <w:rsid w:val="004B5C06"/>
    <w:rsid w:val="004B5E2E"/>
    <w:rsid w:val="004B6F33"/>
    <w:rsid w:val="004B7167"/>
    <w:rsid w:val="004B7596"/>
    <w:rsid w:val="004B75C8"/>
    <w:rsid w:val="004C119A"/>
    <w:rsid w:val="004C2540"/>
    <w:rsid w:val="004C70E4"/>
    <w:rsid w:val="004D1907"/>
    <w:rsid w:val="004D440F"/>
    <w:rsid w:val="004D551C"/>
    <w:rsid w:val="004D5F02"/>
    <w:rsid w:val="004D6103"/>
    <w:rsid w:val="004D6D6B"/>
    <w:rsid w:val="004D7D52"/>
    <w:rsid w:val="004E349A"/>
    <w:rsid w:val="004E3C4B"/>
    <w:rsid w:val="004E3EF0"/>
    <w:rsid w:val="004E5DA0"/>
    <w:rsid w:val="004E5F47"/>
    <w:rsid w:val="004E670B"/>
    <w:rsid w:val="004E7D10"/>
    <w:rsid w:val="004F16C6"/>
    <w:rsid w:val="004F30FB"/>
    <w:rsid w:val="004F65B1"/>
    <w:rsid w:val="004F7725"/>
    <w:rsid w:val="004F78F6"/>
    <w:rsid w:val="005008DB"/>
    <w:rsid w:val="00501622"/>
    <w:rsid w:val="005019EB"/>
    <w:rsid w:val="00502879"/>
    <w:rsid w:val="00504099"/>
    <w:rsid w:val="00505D8A"/>
    <w:rsid w:val="00506372"/>
    <w:rsid w:val="00507805"/>
    <w:rsid w:val="00507FB6"/>
    <w:rsid w:val="00510645"/>
    <w:rsid w:val="0051475A"/>
    <w:rsid w:val="00516EB0"/>
    <w:rsid w:val="00521C21"/>
    <w:rsid w:val="005228DC"/>
    <w:rsid w:val="0052358F"/>
    <w:rsid w:val="00526F61"/>
    <w:rsid w:val="00531944"/>
    <w:rsid w:val="00532657"/>
    <w:rsid w:val="005327C6"/>
    <w:rsid w:val="00532A3E"/>
    <w:rsid w:val="00532D38"/>
    <w:rsid w:val="005334E0"/>
    <w:rsid w:val="00535AD4"/>
    <w:rsid w:val="00536780"/>
    <w:rsid w:val="00536B0C"/>
    <w:rsid w:val="00541CC8"/>
    <w:rsid w:val="00541D1E"/>
    <w:rsid w:val="005434E5"/>
    <w:rsid w:val="00544F10"/>
    <w:rsid w:val="00545AAC"/>
    <w:rsid w:val="00545D19"/>
    <w:rsid w:val="00547316"/>
    <w:rsid w:val="005501AF"/>
    <w:rsid w:val="0055028F"/>
    <w:rsid w:val="0055248D"/>
    <w:rsid w:val="00552E32"/>
    <w:rsid w:val="0055390E"/>
    <w:rsid w:val="00556CA2"/>
    <w:rsid w:val="00560198"/>
    <w:rsid w:val="00561E08"/>
    <w:rsid w:val="0056344D"/>
    <w:rsid w:val="00563A2C"/>
    <w:rsid w:val="00563D9B"/>
    <w:rsid w:val="005649C7"/>
    <w:rsid w:val="005649E2"/>
    <w:rsid w:val="00565681"/>
    <w:rsid w:val="005661FD"/>
    <w:rsid w:val="00566CBB"/>
    <w:rsid w:val="00567292"/>
    <w:rsid w:val="0056789E"/>
    <w:rsid w:val="0057073F"/>
    <w:rsid w:val="005710A3"/>
    <w:rsid w:val="005727E0"/>
    <w:rsid w:val="00574B5C"/>
    <w:rsid w:val="0057592D"/>
    <w:rsid w:val="0057773C"/>
    <w:rsid w:val="00580B6B"/>
    <w:rsid w:val="00580E45"/>
    <w:rsid w:val="00581235"/>
    <w:rsid w:val="00583740"/>
    <w:rsid w:val="00583788"/>
    <w:rsid w:val="00583AE5"/>
    <w:rsid w:val="005847C9"/>
    <w:rsid w:val="00585779"/>
    <w:rsid w:val="005859F8"/>
    <w:rsid w:val="005872F5"/>
    <w:rsid w:val="00590324"/>
    <w:rsid w:val="00591800"/>
    <w:rsid w:val="00593B43"/>
    <w:rsid w:val="00593BF8"/>
    <w:rsid w:val="00595778"/>
    <w:rsid w:val="0059586B"/>
    <w:rsid w:val="005958D0"/>
    <w:rsid w:val="00596196"/>
    <w:rsid w:val="005971BD"/>
    <w:rsid w:val="005974A9"/>
    <w:rsid w:val="005977AE"/>
    <w:rsid w:val="005A161C"/>
    <w:rsid w:val="005A1FF5"/>
    <w:rsid w:val="005A2291"/>
    <w:rsid w:val="005A456E"/>
    <w:rsid w:val="005A629B"/>
    <w:rsid w:val="005B10F3"/>
    <w:rsid w:val="005B1B9A"/>
    <w:rsid w:val="005B287D"/>
    <w:rsid w:val="005B29DE"/>
    <w:rsid w:val="005B503A"/>
    <w:rsid w:val="005B55B8"/>
    <w:rsid w:val="005B5D9E"/>
    <w:rsid w:val="005B5DFB"/>
    <w:rsid w:val="005B6279"/>
    <w:rsid w:val="005C203F"/>
    <w:rsid w:val="005C56FD"/>
    <w:rsid w:val="005C5CE7"/>
    <w:rsid w:val="005C7F9A"/>
    <w:rsid w:val="005D41AD"/>
    <w:rsid w:val="005D5A20"/>
    <w:rsid w:val="005D6FBC"/>
    <w:rsid w:val="005E1176"/>
    <w:rsid w:val="005E1CFD"/>
    <w:rsid w:val="005E20EE"/>
    <w:rsid w:val="005E2225"/>
    <w:rsid w:val="005E5DA9"/>
    <w:rsid w:val="005E6197"/>
    <w:rsid w:val="005E703A"/>
    <w:rsid w:val="005F1557"/>
    <w:rsid w:val="005F1C0F"/>
    <w:rsid w:val="005F391D"/>
    <w:rsid w:val="005F3DEA"/>
    <w:rsid w:val="005F42DB"/>
    <w:rsid w:val="005F5CA3"/>
    <w:rsid w:val="005F6A92"/>
    <w:rsid w:val="005F72E4"/>
    <w:rsid w:val="005F7E21"/>
    <w:rsid w:val="00600398"/>
    <w:rsid w:val="00600680"/>
    <w:rsid w:val="006008EC"/>
    <w:rsid w:val="006028A4"/>
    <w:rsid w:val="00603E3F"/>
    <w:rsid w:val="006043E6"/>
    <w:rsid w:val="0060449E"/>
    <w:rsid w:val="006048A1"/>
    <w:rsid w:val="00607581"/>
    <w:rsid w:val="00611AD3"/>
    <w:rsid w:val="00613FE6"/>
    <w:rsid w:val="0061420B"/>
    <w:rsid w:val="006145DD"/>
    <w:rsid w:val="006149BC"/>
    <w:rsid w:val="00615075"/>
    <w:rsid w:val="00617B85"/>
    <w:rsid w:val="00617E29"/>
    <w:rsid w:val="00617E89"/>
    <w:rsid w:val="00623491"/>
    <w:rsid w:val="00623A70"/>
    <w:rsid w:val="00624B4A"/>
    <w:rsid w:val="00625CD4"/>
    <w:rsid w:val="00625E7D"/>
    <w:rsid w:val="0062712C"/>
    <w:rsid w:val="00630240"/>
    <w:rsid w:val="00631C5D"/>
    <w:rsid w:val="006331A8"/>
    <w:rsid w:val="00633813"/>
    <w:rsid w:val="00633A40"/>
    <w:rsid w:val="00635E83"/>
    <w:rsid w:val="00636C1D"/>
    <w:rsid w:val="00640A29"/>
    <w:rsid w:val="00642662"/>
    <w:rsid w:val="0064315C"/>
    <w:rsid w:val="00643799"/>
    <w:rsid w:val="00644DEF"/>
    <w:rsid w:val="00645D80"/>
    <w:rsid w:val="00646A43"/>
    <w:rsid w:val="00650497"/>
    <w:rsid w:val="00651FDA"/>
    <w:rsid w:val="006524CF"/>
    <w:rsid w:val="00655BA1"/>
    <w:rsid w:val="00656766"/>
    <w:rsid w:val="006568C3"/>
    <w:rsid w:val="00656B1F"/>
    <w:rsid w:val="00656FA8"/>
    <w:rsid w:val="00660FE4"/>
    <w:rsid w:val="00663BE1"/>
    <w:rsid w:val="00665551"/>
    <w:rsid w:val="006656E7"/>
    <w:rsid w:val="006661AA"/>
    <w:rsid w:val="006663DC"/>
    <w:rsid w:val="00670092"/>
    <w:rsid w:val="0067227B"/>
    <w:rsid w:val="006725E4"/>
    <w:rsid w:val="00672A02"/>
    <w:rsid w:val="00672DAA"/>
    <w:rsid w:val="00674C03"/>
    <w:rsid w:val="0067532C"/>
    <w:rsid w:val="006762F4"/>
    <w:rsid w:val="00676AEC"/>
    <w:rsid w:val="00677B98"/>
    <w:rsid w:val="00680538"/>
    <w:rsid w:val="0068061B"/>
    <w:rsid w:val="006806FD"/>
    <w:rsid w:val="00680F7E"/>
    <w:rsid w:val="00682385"/>
    <w:rsid w:val="006827F3"/>
    <w:rsid w:val="00686B6E"/>
    <w:rsid w:val="006912ED"/>
    <w:rsid w:val="00692DEE"/>
    <w:rsid w:val="006940E7"/>
    <w:rsid w:val="00697362"/>
    <w:rsid w:val="00697AC8"/>
    <w:rsid w:val="006A00FC"/>
    <w:rsid w:val="006A012E"/>
    <w:rsid w:val="006A015C"/>
    <w:rsid w:val="006A0381"/>
    <w:rsid w:val="006A5743"/>
    <w:rsid w:val="006A79AD"/>
    <w:rsid w:val="006B0EEB"/>
    <w:rsid w:val="006B1ED8"/>
    <w:rsid w:val="006B2182"/>
    <w:rsid w:val="006B3C66"/>
    <w:rsid w:val="006B41C2"/>
    <w:rsid w:val="006B6C2E"/>
    <w:rsid w:val="006B6C44"/>
    <w:rsid w:val="006B732A"/>
    <w:rsid w:val="006C1433"/>
    <w:rsid w:val="006C385F"/>
    <w:rsid w:val="006C3ABF"/>
    <w:rsid w:val="006C5CE1"/>
    <w:rsid w:val="006C792B"/>
    <w:rsid w:val="006D0BA4"/>
    <w:rsid w:val="006D155C"/>
    <w:rsid w:val="006D3E4F"/>
    <w:rsid w:val="006D55A3"/>
    <w:rsid w:val="006D5ED2"/>
    <w:rsid w:val="006E017F"/>
    <w:rsid w:val="006E215D"/>
    <w:rsid w:val="006E30F1"/>
    <w:rsid w:val="006E44DC"/>
    <w:rsid w:val="006F0372"/>
    <w:rsid w:val="006F1D43"/>
    <w:rsid w:val="006F3340"/>
    <w:rsid w:val="006F47AE"/>
    <w:rsid w:val="006F70F4"/>
    <w:rsid w:val="0070028D"/>
    <w:rsid w:val="00700E37"/>
    <w:rsid w:val="00701161"/>
    <w:rsid w:val="00701518"/>
    <w:rsid w:val="00701C52"/>
    <w:rsid w:val="00702846"/>
    <w:rsid w:val="007028EB"/>
    <w:rsid w:val="00702A92"/>
    <w:rsid w:val="00702E15"/>
    <w:rsid w:val="00702F5C"/>
    <w:rsid w:val="007044C6"/>
    <w:rsid w:val="007066CF"/>
    <w:rsid w:val="00706E23"/>
    <w:rsid w:val="00706F20"/>
    <w:rsid w:val="0070786D"/>
    <w:rsid w:val="00710B77"/>
    <w:rsid w:val="007110FD"/>
    <w:rsid w:val="00711311"/>
    <w:rsid w:val="00711761"/>
    <w:rsid w:val="00715032"/>
    <w:rsid w:val="00715232"/>
    <w:rsid w:val="00715C3A"/>
    <w:rsid w:val="007168EF"/>
    <w:rsid w:val="00716BA1"/>
    <w:rsid w:val="00716C8C"/>
    <w:rsid w:val="007201A7"/>
    <w:rsid w:val="007210A7"/>
    <w:rsid w:val="00721AFE"/>
    <w:rsid w:val="00722FE9"/>
    <w:rsid w:val="00723093"/>
    <w:rsid w:val="007238EF"/>
    <w:rsid w:val="00724F1C"/>
    <w:rsid w:val="007254FA"/>
    <w:rsid w:val="00725AD8"/>
    <w:rsid w:val="007277ED"/>
    <w:rsid w:val="00727E33"/>
    <w:rsid w:val="00731D41"/>
    <w:rsid w:val="00734ED9"/>
    <w:rsid w:val="00740302"/>
    <w:rsid w:val="00742537"/>
    <w:rsid w:val="00742A8D"/>
    <w:rsid w:val="00744487"/>
    <w:rsid w:val="00745724"/>
    <w:rsid w:val="007475BD"/>
    <w:rsid w:val="00751B51"/>
    <w:rsid w:val="00752E30"/>
    <w:rsid w:val="00753F27"/>
    <w:rsid w:val="007540F6"/>
    <w:rsid w:val="00754A03"/>
    <w:rsid w:val="00754CA9"/>
    <w:rsid w:val="00756256"/>
    <w:rsid w:val="00756550"/>
    <w:rsid w:val="00756E2C"/>
    <w:rsid w:val="00762001"/>
    <w:rsid w:val="00762473"/>
    <w:rsid w:val="00762AA3"/>
    <w:rsid w:val="00764CB2"/>
    <w:rsid w:val="00772161"/>
    <w:rsid w:val="00772304"/>
    <w:rsid w:val="00772C38"/>
    <w:rsid w:val="00772E5D"/>
    <w:rsid w:val="007746CC"/>
    <w:rsid w:val="00775AD3"/>
    <w:rsid w:val="00777610"/>
    <w:rsid w:val="00777658"/>
    <w:rsid w:val="007813E7"/>
    <w:rsid w:val="00781EB7"/>
    <w:rsid w:val="0078373C"/>
    <w:rsid w:val="007856C2"/>
    <w:rsid w:val="007856CE"/>
    <w:rsid w:val="00785B4B"/>
    <w:rsid w:val="00786BFB"/>
    <w:rsid w:val="0078786C"/>
    <w:rsid w:val="007907AD"/>
    <w:rsid w:val="0079097C"/>
    <w:rsid w:val="0079156C"/>
    <w:rsid w:val="007917D2"/>
    <w:rsid w:val="00791E40"/>
    <w:rsid w:val="00792789"/>
    <w:rsid w:val="00794D1E"/>
    <w:rsid w:val="00796774"/>
    <w:rsid w:val="00796EA6"/>
    <w:rsid w:val="007A00A1"/>
    <w:rsid w:val="007A2128"/>
    <w:rsid w:val="007A3655"/>
    <w:rsid w:val="007A436E"/>
    <w:rsid w:val="007A561E"/>
    <w:rsid w:val="007B0A9A"/>
    <w:rsid w:val="007B26B1"/>
    <w:rsid w:val="007B270B"/>
    <w:rsid w:val="007B381B"/>
    <w:rsid w:val="007B4522"/>
    <w:rsid w:val="007B5002"/>
    <w:rsid w:val="007B56E2"/>
    <w:rsid w:val="007B777F"/>
    <w:rsid w:val="007C08B5"/>
    <w:rsid w:val="007C2113"/>
    <w:rsid w:val="007C26E0"/>
    <w:rsid w:val="007C3A8A"/>
    <w:rsid w:val="007C42A3"/>
    <w:rsid w:val="007C46D0"/>
    <w:rsid w:val="007C4734"/>
    <w:rsid w:val="007C6897"/>
    <w:rsid w:val="007D2F88"/>
    <w:rsid w:val="007D30EC"/>
    <w:rsid w:val="007D5A2A"/>
    <w:rsid w:val="007E2008"/>
    <w:rsid w:val="007E2456"/>
    <w:rsid w:val="007E40C9"/>
    <w:rsid w:val="007E4499"/>
    <w:rsid w:val="007E5122"/>
    <w:rsid w:val="007E76A8"/>
    <w:rsid w:val="007F00B6"/>
    <w:rsid w:val="007F0899"/>
    <w:rsid w:val="007F194B"/>
    <w:rsid w:val="007F1DEB"/>
    <w:rsid w:val="007F2654"/>
    <w:rsid w:val="007F3801"/>
    <w:rsid w:val="007F50FD"/>
    <w:rsid w:val="007F62E6"/>
    <w:rsid w:val="007F65C2"/>
    <w:rsid w:val="007F6D86"/>
    <w:rsid w:val="00802F2F"/>
    <w:rsid w:val="008040FC"/>
    <w:rsid w:val="00805876"/>
    <w:rsid w:val="00807D2F"/>
    <w:rsid w:val="00810E08"/>
    <w:rsid w:val="00811AD0"/>
    <w:rsid w:val="00813721"/>
    <w:rsid w:val="008149C8"/>
    <w:rsid w:val="00815123"/>
    <w:rsid w:val="00815487"/>
    <w:rsid w:val="0081548B"/>
    <w:rsid w:val="0081577F"/>
    <w:rsid w:val="0081580E"/>
    <w:rsid w:val="008161E6"/>
    <w:rsid w:val="00816692"/>
    <w:rsid w:val="008174AC"/>
    <w:rsid w:val="008208A3"/>
    <w:rsid w:val="008215D1"/>
    <w:rsid w:val="00823306"/>
    <w:rsid w:val="008235F5"/>
    <w:rsid w:val="0082558E"/>
    <w:rsid w:val="00830E02"/>
    <w:rsid w:val="0083295A"/>
    <w:rsid w:val="00840EFD"/>
    <w:rsid w:val="00843541"/>
    <w:rsid w:val="00845737"/>
    <w:rsid w:val="00845FA5"/>
    <w:rsid w:val="00846158"/>
    <w:rsid w:val="008500D4"/>
    <w:rsid w:val="00850AA4"/>
    <w:rsid w:val="00850C95"/>
    <w:rsid w:val="00853797"/>
    <w:rsid w:val="0085513C"/>
    <w:rsid w:val="008625B7"/>
    <w:rsid w:val="00863C84"/>
    <w:rsid w:val="008654A2"/>
    <w:rsid w:val="008657AE"/>
    <w:rsid w:val="00866996"/>
    <w:rsid w:val="00867F35"/>
    <w:rsid w:val="00867F7F"/>
    <w:rsid w:val="00867FFB"/>
    <w:rsid w:val="00870318"/>
    <w:rsid w:val="00870F10"/>
    <w:rsid w:val="00870F76"/>
    <w:rsid w:val="00872DD9"/>
    <w:rsid w:val="00873712"/>
    <w:rsid w:val="00873996"/>
    <w:rsid w:val="008743EC"/>
    <w:rsid w:val="008749FD"/>
    <w:rsid w:val="00876E8A"/>
    <w:rsid w:val="00881658"/>
    <w:rsid w:val="008876AC"/>
    <w:rsid w:val="00890B64"/>
    <w:rsid w:val="00891CFF"/>
    <w:rsid w:val="008929DF"/>
    <w:rsid w:val="00895B23"/>
    <w:rsid w:val="00897D81"/>
    <w:rsid w:val="008A0ABE"/>
    <w:rsid w:val="008A1ED7"/>
    <w:rsid w:val="008A2E67"/>
    <w:rsid w:val="008A31C0"/>
    <w:rsid w:val="008A39C3"/>
    <w:rsid w:val="008A46FF"/>
    <w:rsid w:val="008A5C1C"/>
    <w:rsid w:val="008A7A8D"/>
    <w:rsid w:val="008B022E"/>
    <w:rsid w:val="008B1A76"/>
    <w:rsid w:val="008B1A83"/>
    <w:rsid w:val="008B28CB"/>
    <w:rsid w:val="008B33FB"/>
    <w:rsid w:val="008B4469"/>
    <w:rsid w:val="008B64E4"/>
    <w:rsid w:val="008B6CFB"/>
    <w:rsid w:val="008B7801"/>
    <w:rsid w:val="008C1C9A"/>
    <w:rsid w:val="008C2AD9"/>
    <w:rsid w:val="008C445F"/>
    <w:rsid w:val="008C55E2"/>
    <w:rsid w:val="008C7A58"/>
    <w:rsid w:val="008D005E"/>
    <w:rsid w:val="008D145B"/>
    <w:rsid w:val="008D2B43"/>
    <w:rsid w:val="008D2F62"/>
    <w:rsid w:val="008D42EE"/>
    <w:rsid w:val="008D5122"/>
    <w:rsid w:val="008D69A4"/>
    <w:rsid w:val="008E04A6"/>
    <w:rsid w:val="008E0A4B"/>
    <w:rsid w:val="008E116A"/>
    <w:rsid w:val="008E12BF"/>
    <w:rsid w:val="008E586E"/>
    <w:rsid w:val="008E7757"/>
    <w:rsid w:val="008F020B"/>
    <w:rsid w:val="008F0367"/>
    <w:rsid w:val="008F045C"/>
    <w:rsid w:val="008F12DD"/>
    <w:rsid w:val="008F22A0"/>
    <w:rsid w:val="008F3C03"/>
    <w:rsid w:val="008F4B5B"/>
    <w:rsid w:val="008F6800"/>
    <w:rsid w:val="008F6B4F"/>
    <w:rsid w:val="008F74BB"/>
    <w:rsid w:val="008F7969"/>
    <w:rsid w:val="008F7B32"/>
    <w:rsid w:val="0090147D"/>
    <w:rsid w:val="009021CC"/>
    <w:rsid w:val="009053B3"/>
    <w:rsid w:val="009053EC"/>
    <w:rsid w:val="0090651E"/>
    <w:rsid w:val="00912242"/>
    <w:rsid w:val="00912D05"/>
    <w:rsid w:val="00913352"/>
    <w:rsid w:val="00915F61"/>
    <w:rsid w:val="00916A7D"/>
    <w:rsid w:val="0091752C"/>
    <w:rsid w:val="0091765D"/>
    <w:rsid w:val="009209DC"/>
    <w:rsid w:val="009217D5"/>
    <w:rsid w:val="00922DD2"/>
    <w:rsid w:val="00923996"/>
    <w:rsid w:val="00924230"/>
    <w:rsid w:val="0092430B"/>
    <w:rsid w:val="009255EA"/>
    <w:rsid w:val="00925FE9"/>
    <w:rsid w:val="009267AF"/>
    <w:rsid w:val="00927315"/>
    <w:rsid w:val="00932407"/>
    <w:rsid w:val="00933340"/>
    <w:rsid w:val="0093450A"/>
    <w:rsid w:val="009347BB"/>
    <w:rsid w:val="009357D6"/>
    <w:rsid w:val="00935D04"/>
    <w:rsid w:val="00936395"/>
    <w:rsid w:val="0093654A"/>
    <w:rsid w:val="00936854"/>
    <w:rsid w:val="00940F0B"/>
    <w:rsid w:val="00944C46"/>
    <w:rsid w:val="00945072"/>
    <w:rsid w:val="00945FCE"/>
    <w:rsid w:val="00946AB1"/>
    <w:rsid w:val="00950CA3"/>
    <w:rsid w:val="00951D4E"/>
    <w:rsid w:val="00952C3C"/>
    <w:rsid w:val="00952DBF"/>
    <w:rsid w:val="00954010"/>
    <w:rsid w:val="00954195"/>
    <w:rsid w:val="00954925"/>
    <w:rsid w:val="00954E05"/>
    <w:rsid w:val="00955730"/>
    <w:rsid w:val="009558DA"/>
    <w:rsid w:val="009568C2"/>
    <w:rsid w:val="009610BD"/>
    <w:rsid w:val="00961BF2"/>
    <w:rsid w:val="00962260"/>
    <w:rsid w:val="00965543"/>
    <w:rsid w:val="00966064"/>
    <w:rsid w:val="00966C93"/>
    <w:rsid w:val="00971E68"/>
    <w:rsid w:val="00971FCC"/>
    <w:rsid w:val="00973685"/>
    <w:rsid w:val="0097502D"/>
    <w:rsid w:val="0097513B"/>
    <w:rsid w:val="0097653C"/>
    <w:rsid w:val="00977AED"/>
    <w:rsid w:val="00983F9F"/>
    <w:rsid w:val="00984499"/>
    <w:rsid w:val="009850DB"/>
    <w:rsid w:val="00985B68"/>
    <w:rsid w:val="00986049"/>
    <w:rsid w:val="00986E9F"/>
    <w:rsid w:val="00987416"/>
    <w:rsid w:val="0098797D"/>
    <w:rsid w:val="009918CE"/>
    <w:rsid w:val="00992064"/>
    <w:rsid w:val="00992927"/>
    <w:rsid w:val="009940CB"/>
    <w:rsid w:val="00994E48"/>
    <w:rsid w:val="00995324"/>
    <w:rsid w:val="00996E0C"/>
    <w:rsid w:val="00997DCA"/>
    <w:rsid w:val="009A0E35"/>
    <w:rsid w:val="009A146D"/>
    <w:rsid w:val="009A2EB4"/>
    <w:rsid w:val="009A37DD"/>
    <w:rsid w:val="009A4493"/>
    <w:rsid w:val="009A6453"/>
    <w:rsid w:val="009A694E"/>
    <w:rsid w:val="009A6E6E"/>
    <w:rsid w:val="009A7584"/>
    <w:rsid w:val="009A7672"/>
    <w:rsid w:val="009B0EB3"/>
    <w:rsid w:val="009B1A29"/>
    <w:rsid w:val="009B2695"/>
    <w:rsid w:val="009B3180"/>
    <w:rsid w:val="009B3ABC"/>
    <w:rsid w:val="009B402A"/>
    <w:rsid w:val="009B4B30"/>
    <w:rsid w:val="009B5C92"/>
    <w:rsid w:val="009B78F3"/>
    <w:rsid w:val="009C19E3"/>
    <w:rsid w:val="009C1D84"/>
    <w:rsid w:val="009C2267"/>
    <w:rsid w:val="009C35A7"/>
    <w:rsid w:val="009C4CEE"/>
    <w:rsid w:val="009C52FF"/>
    <w:rsid w:val="009C75AB"/>
    <w:rsid w:val="009C7713"/>
    <w:rsid w:val="009D06AD"/>
    <w:rsid w:val="009D0B7A"/>
    <w:rsid w:val="009D0C1D"/>
    <w:rsid w:val="009D1045"/>
    <w:rsid w:val="009D1128"/>
    <w:rsid w:val="009D15A8"/>
    <w:rsid w:val="009D381C"/>
    <w:rsid w:val="009D4491"/>
    <w:rsid w:val="009D4EF7"/>
    <w:rsid w:val="009D4FC5"/>
    <w:rsid w:val="009D6C30"/>
    <w:rsid w:val="009D712D"/>
    <w:rsid w:val="009D78AA"/>
    <w:rsid w:val="009E0446"/>
    <w:rsid w:val="009E51F7"/>
    <w:rsid w:val="009E5982"/>
    <w:rsid w:val="009E5A72"/>
    <w:rsid w:val="009F1207"/>
    <w:rsid w:val="009F168F"/>
    <w:rsid w:val="009F2580"/>
    <w:rsid w:val="009F2C80"/>
    <w:rsid w:val="009F4B58"/>
    <w:rsid w:val="009F7B4D"/>
    <w:rsid w:val="009F7D25"/>
    <w:rsid w:val="00A002A0"/>
    <w:rsid w:val="00A00557"/>
    <w:rsid w:val="00A00DC4"/>
    <w:rsid w:val="00A027F8"/>
    <w:rsid w:val="00A029E3"/>
    <w:rsid w:val="00A03007"/>
    <w:rsid w:val="00A04D0B"/>
    <w:rsid w:val="00A04D42"/>
    <w:rsid w:val="00A05965"/>
    <w:rsid w:val="00A076D6"/>
    <w:rsid w:val="00A118D7"/>
    <w:rsid w:val="00A11CA6"/>
    <w:rsid w:val="00A11E03"/>
    <w:rsid w:val="00A143BA"/>
    <w:rsid w:val="00A167FE"/>
    <w:rsid w:val="00A17079"/>
    <w:rsid w:val="00A173A4"/>
    <w:rsid w:val="00A1756C"/>
    <w:rsid w:val="00A2045E"/>
    <w:rsid w:val="00A225D0"/>
    <w:rsid w:val="00A2482E"/>
    <w:rsid w:val="00A25021"/>
    <w:rsid w:val="00A253C1"/>
    <w:rsid w:val="00A2589F"/>
    <w:rsid w:val="00A27632"/>
    <w:rsid w:val="00A3232E"/>
    <w:rsid w:val="00A3596D"/>
    <w:rsid w:val="00A36BFB"/>
    <w:rsid w:val="00A37F7C"/>
    <w:rsid w:val="00A403B0"/>
    <w:rsid w:val="00A408B5"/>
    <w:rsid w:val="00A4223D"/>
    <w:rsid w:val="00A42A8F"/>
    <w:rsid w:val="00A46AD3"/>
    <w:rsid w:val="00A52C39"/>
    <w:rsid w:val="00A53107"/>
    <w:rsid w:val="00A53A1E"/>
    <w:rsid w:val="00A53E07"/>
    <w:rsid w:val="00A543C3"/>
    <w:rsid w:val="00A5711E"/>
    <w:rsid w:val="00A574C9"/>
    <w:rsid w:val="00A57937"/>
    <w:rsid w:val="00A606B5"/>
    <w:rsid w:val="00A6272C"/>
    <w:rsid w:val="00A65441"/>
    <w:rsid w:val="00A66496"/>
    <w:rsid w:val="00A66FB5"/>
    <w:rsid w:val="00A71F54"/>
    <w:rsid w:val="00A726CB"/>
    <w:rsid w:val="00A729D2"/>
    <w:rsid w:val="00A733A3"/>
    <w:rsid w:val="00A73D88"/>
    <w:rsid w:val="00A75BA7"/>
    <w:rsid w:val="00A76163"/>
    <w:rsid w:val="00A763E5"/>
    <w:rsid w:val="00A77FA3"/>
    <w:rsid w:val="00A85335"/>
    <w:rsid w:val="00A85945"/>
    <w:rsid w:val="00A85C81"/>
    <w:rsid w:val="00A877D6"/>
    <w:rsid w:val="00A93C93"/>
    <w:rsid w:val="00A9685E"/>
    <w:rsid w:val="00AA2B02"/>
    <w:rsid w:val="00AA3460"/>
    <w:rsid w:val="00AA3FF6"/>
    <w:rsid w:val="00AA6B8D"/>
    <w:rsid w:val="00AB0985"/>
    <w:rsid w:val="00AB1E3A"/>
    <w:rsid w:val="00AB48ED"/>
    <w:rsid w:val="00AB4C4B"/>
    <w:rsid w:val="00AB5968"/>
    <w:rsid w:val="00AC19B0"/>
    <w:rsid w:val="00AC1C3A"/>
    <w:rsid w:val="00AC28DA"/>
    <w:rsid w:val="00AC2A6D"/>
    <w:rsid w:val="00AC35F4"/>
    <w:rsid w:val="00AC390F"/>
    <w:rsid w:val="00AC4413"/>
    <w:rsid w:val="00AC5DF3"/>
    <w:rsid w:val="00AC725D"/>
    <w:rsid w:val="00AC7CB5"/>
    <w:rsid w:val="00AD134A"/>
    <w:rsid w:val="00AD22C6"/>
    <w:rsid w:val="00AD2922"/>
    <w:rsid w:val="00AD2F72"/>
    <w:rsid w:val="00AD3E61"/>
    <w:rsid w:val="00AD7EFE"/>
    <w:rsid w:val="00AE030D"/>
    <w:rsid w:val="00AE0EDF"/>
    <w:rsid w:val="00AE25AA"/>
    <w:rsid w:val="00AE5B52"/>
    <w:rsid w:val="00AE5EBD"/>
    <w:rsid w:val="00AE62B3"/>
    <w:rsid w:val="00AE65BA"/>
    <w:rsid w:val="00AE679A"/>
    <w:rsid w:val="00AE6AE4"/>
    <w:rsid w:val="00AE70A5"/>
    <w:rsid w:val="00AE7B15"/>
    <w:rsid w:val="00AF100F"/>
    <w:rsid w:val="00AF31DD"/>
    <w:rsid w:val="00AF4378"/>
    <w:rsid w:val="00AF58B8"/>
    <w:rsid w:val="00AF6B11"/>
    <w:rsid w:val="00AF6EC4"/>
    <w:rsid w:val="00AF7FC0"/>
    <w:rsid w:val="00B00630"/>
    <w:rsid w:val="00B00B5F"/>
    <w:rsid w:val="00B03776"/>
    <w:rsid w:val="00B03BB2"/>
    <w:rsid w:val="00B04240"/>
    <w:rsid w:val="00B10EE2"/>
    <w:rsid w:val="00B118B3"/>
    <w:rsid w:val="00B119CA"/>
    <w:rsid w:val="00B11DCD"/>
    <w:rsid w:val="00B11EAE"/>
    <w:rsid w:val="00B157AC"/>
    <w:rsid w:val="00B16547"/>
    <w:rsid w:val="00B165C3"/>
    <w:rsid w:val="00B208D1"/>
    <w:rsid w:val="00B20D86"/>
    <w:rsid w:val="00B21F94"/>
    <w:rsid w:val="00B222D5"/>
    <w:rsid w:val="00B23DAB"/>
    <w:rsid w:val="00B23FA7"/>
    <w:rsid w:val="00B24C24"/>
    <w:rsid w:val="00B24D6E"/>
    <w:rsid w:val="00B25B9F"/>
    <w:rsid w:val="00B25F69"/>
    <w:rsid w:val="00B30A7C"/>
    <w:rsid w:val="00B32179"/>
    <w:rsid w:val="00B331D9"/>
    <w:rsid w:val="00B3373A"/>
    <w:rsid w:val="00B3493B"/>
    <w:rsid w:val="00B35400"/>
    <w:rsid w:val="00B41685"/>
    <w:rsid w:val="00B42E0B"/>
    <w:rsid w:val="00B50711"/>
    <w:rsid w:val="00B5149D"/>
    <w:rsid w:val="00B53ADF"/>
    <w:rsid w:val="00B53CA5"/>
    <w:rsid w:val="00B552CC"/>
    <w:rsid w:val="00B576C6"/>
    <w:rsid w:val="00B57931"/>
    <w:rsid w:val="00B57F3D"/>
    <w:rsid w:val="00B57FE1"/>
    <w:rsid w:val="00B61E1C"/>
    <w:rsid w:val="00B65455"/>
    <w:rsid w:val="00B67147"/>
    <w:rsid w:val="00B67F12"/>
    <w:rsid w:val="00B712B9"/>
    <w:rsid w:val="00B71D4D"/>
    <w:rsid w:val="00B71FB2"/>
    <w:rsid w:val="00B7296B"/>
    <w:rsid w:val="00B746AC"/>
    <w:rsid w:val="00B756F0"/>
    <w:rsid w:val="00B75DFF"/>
    <w:rsid w:val="00B775B4"/>
    <w:rsid w:val="00B77F2C"/>
    <w:rsid w:val="00B87906"/>
    <w:rsid w:val="00B87BBB"/>
    <w:rsid w:val="00B91D9C"/>
    <w:rsid w:val="00B91FE3"/>
    <w:rsid w:val="00B9335C"/>
    <w:rsid w:val="00B9404D"/>
    <w:rsid w:val="00B97546"/>
    <w:rsid w:val="00BA06D6"/>
    <w:rsid w:val="00BA0A65"/>
    <w:rsid w:val="00BA16B4"/>
    <w:rsid w:val="00BA21B7"/>
    <w:rsid w:val="00BA2981"/>
    <w:rsid w:val="00BA29DF"/>
    <w:rsid w:val="00BA3143"/>
    <w:rsid w:val="00BA3993"/>
    <w:rsid w:val="00BA46A4"/>
    <w:rsid w:val="00BA59EE"/>
    <w:rsid w:val="00BA63AD"/>
    <w:rsid w:val="00BA67D4"/>
    <w:rsid w:val="00BA7589"/>
    <w:rsid w:val="00BB022D"/>
    <w:rsid w:val="00BB1F5B"/>
    <w:rsid w:val="00BB2054"/>
    <w:rsid w:val="00BB2B80"/>
    <w:rsid w:val="00BB47F3"/>
    <w:rsid w:val="00BB7FB7"/>
    <w:rsid w:val="00BC0A60"/>
    <w:rsid w:val="00BC0ED8"/>
    <w:rsid w:val="00BC1B34"/>
    <w:rsid w:val="00BC1C97"/>
    <w:rsid w:val="00BC1DAC"/>
    <w:rsid w:val="00BC202E"/>
    <w:rsid w:val="00BC347E"/>
    <w:rsid w:val="00BC5041"/>
    <w:rsid w:val="00BC52CB"/>
    <w:rsid w:val="00BC5CBF"/>
    <w:rsid w:val="00BC7A66"/>
    <w:rsid w:val="00BD53D4"/>
    <w:rsid w:val="00BD5A59"/>
    <w:rsid w:val="00BD5FC2"/>
    <w:rsid w:val="00BD7100"/>
    <w:rsid w:val="00BE173E"/>
    <w:rsid w:val="00BE25D9"/>
    <w:rsid w:val="00BE2B09"/>
    <w:rsid w:val="00BE2FB8"/>
    <w:rsid w:val="00BE3D4E"/>
    <w:rsid w:val="00BE48BB"/>
    <w:rsid w:val="00BE7A84"/>
    <w:rsid w:val="00BF0122"/>
    <w:rsid w:val="00BF0CA0"/>
    <w:rsid w:val="00BF220F"/>
    <w:rsid w:val="00BF2AF3"/>
    <w:rsid w:val="00BF3458"/>
    <w:rsid w:val="00BF6DA5"/>
    <w:rsid w:val="00BF7AA8"/>
    <w:rsid w:val="00C00BD4"/>
    <w:rsid w:val="00C00ED8"/>
    <w:rsid w:val="00C027BB"/>
    <w:rsid w:val="00C04771"/>
    <w:rsid w:val="00C066D2"/>
    <w:rsid w:val="00C071CB"/>
    <w:rsid w:val="00C07376"/>
    <w:rsid w:val="00C10D6B"/>
    <w:rsid w:val="00C1213F"/>
    <w:rsid w:val="00C12308"/>
    <w:rsid w:val="00C140A3"/>
    <w:rsid w:val="00C17974"/>
    <w:rsid w:val="00C20C93"/>
    <w:rsid w:val="00C21249"/>
    <w:rsid w:val="00C218C3"/>
    <w:rsid w:val="00C24CD0"/>
    <w:rsid w:val="00C30799"/>
    <w:rsid w:val="00C30A80"/>
    <w:rsid w:val="00C313DE"/>
    <w:rsid w:val="00C32040"/>
    <w:rsid w:val="00C32A60"/>
    <w:rsid w:val="00C32E6D"/>
    <w:rsid w:val="00C359A5"/>
    <w:rsid w:val="00C373D9"/>
    <w:rsid w:val="00C378EE"/>
    <w:rsid w:val="00C40A00"/>
    <w:rsid w:val="00C41CBE"/>
    <w:rsid w:val="00C42A6A"/>
    <w:rsid w:val="00C455EE"/>
    <w:rsid w:val="00C456D8"/>
    <w:rsid w:val="00C540F5"/>
    <w:rsid w:val="00C55043"/>
    <w:rsid w:val="00C5537F"/>
    <w:rsid w:val="00C5556F"/>
    <w:rsid w:val="00C5647E"/>
    <w:rsid w:val="00C56757"/>
    <w:rsid w:val="00C56EB8"/>
    <w:rsid w:val="00C604C9"/>
    <w:rsid w:val="00C61D8B"/>
    <w:rsid w:val="00C63ACC"/>
    <w:rsid w:val="00C66087"/>
    <w:rsid w:val="00C66ADB"/>
    <w:rsid w:val="00C66C65"/>
    <w:rsid w:val="00C66C92"/>
    <w:rsid w:val="00C66DE8"/>
    <w:rsid w:val="00C66E14"/>
    <w:rsid w:val="00C6716B"/>
    <w:rsid w:val="00C71C1D"/>
    <w:rsid w:val="00C73061"/>
    <w:rsid w:val="00C75D9F"/>
    <w:rsid w:val="00C81259"/>
    <w:rsid w:val="00C8192E"/>
    <w:rsid w:val="00C81997"/>
    <w:rsid w:val="00C826AA"/>
    <w:rsid w:val="00C83663"/>
    <w:rsid w:val="00C8559E"/>
    <w:rsid w:val="00C9070B"/>
    <w:rsid w:val="00C90F2D"/>
    <w:rsid w:val="00C91F46"/>
    <w:rsid w:val="00C93B12"/>
    <w:rsid w:val="00C940F6"/>
    <w:rsid w:val="00C958F1"/>
    <w:rsid w:val="00C95BED"/>
    <w:rsid w:val="00C977C7"/>
    <w:rsid w:val="00CA1517"/>
    <w:rsid w:val="00CA1E92"/>
    <w:rsid w:val="00CA2610"/>
    <w:rsid w:val="00CA2812"/>
    <w:rsid w:val="00CA3414"/>
    <w:rsid w:val="00CA4C52"/>
    <w:rsid w:val="00CA5AF0"/>
    <w:rsid w:val="00CA638E"/>
    <w:rsid w:val="00CB132E"/>
    <w:rsid w:val="00CB186D"/>
    <w:rsid w:val="00CB1BB6"/>
    <w:rsid w:val="00CB4412"/>
    <w:rsid w:val="00CB448C"/>
    <w:rsid w:val="00CB505E"/>
    <w:rsid w:val="00CB5DF0"/>
    <w:rsid w:val="00CB6B8D"/>
    <w:rsid w:val="00CB752C"/>
    <w:rsid w:val="00CB75A6"/>
    <w:rsid w:val="00CB7725"/>
    <w:rsid w:val="00CB7DD1"/>
    <w:rsid w:val="00CC1887"/>
    <w:rsid w:val="00CC6160"/>
    <w:rsid w:val="00CC6F17"/>
    <w:rsid w:val="00CD27BD"/>
    <w:rsid w:val="00CD3C9C"/>
    <w:rsid w:val="00CD3FE3"/>
    <w:rsid w:val="00CD4423"/>
    <w:rsid w:val="00CD5B96"/>
    <w:rsid w:val="00CE006A"/>
    <w:rsid w:val="00CE0F7F"/>
    <w:rsid w:val="00CE16AB"/>
    <w:rsid w:val="00CE3F79"/>
    <w:rsid w:val="00CE56B0"/>
    <w:rsid w:val="00CE59E2"/>
    <w:rsid w:val="00CE6E1A"/>
    <w:rsid w:val="00CE7191"/>
    <w:rsid w:val="00CE7FF9"/>
    <w:rsid w:val="00CF0D07"/>
    <w:rsid w:val="00CF1318"/>
    <w:rsid w:val="00CF216B"/>
    <w:rsid w:val="00CF23E1"/>
    <w:rsid w:val="00CF3D48"/>
    <w:rsid w:val="00CF4FD6"/>
    <w:rsid w:val="00CF5285"/>
    <w:rsid w:val="00CF582E"/>
    <w:rsid w:val="00CF5968"/>
    <w:rsid w:val="00D00108"/>
    <w:rsid w:val="00D0181A"/>
    <w:rsid w:val="00D028C7"/>
    <w:rsid w:val="00D04BC8"/>
    <w:rsid w:val="00D05190"/>
    <w:rsid w:val="00D05AE7"/>
    <w:rsid w:val="00D06018"/>
    <w:rsid w:val="00D061E3"/>
    <w:rsid w:val="00D06F2C"/>
    <w:rsid w:val="00D1075E"/>
    <w:rsid w:val="00D10A86"/>
    <w:rsid w:val="00D10FF6"/>
    <w:rsid w:val="00D11024"/>
    <w:rsid w:val="00D11582"/>
    <w:rsid w:val="00D127A2"/>
    <w:rsid w:val="00D14A73"/>
    <w:rsid w:val="00D210E4"/>
    <w:rsid w:val="00D23E4B"/>
    <w:rsid w:val="00D2474F"/>
    <w:rsid w:val="00D27EDA"/>
    <w:rsid w:val="00D30CFC"/>
    <w:rsid w:val="00D3502D"/>
    <w:rsid w:val="00D3715F"/>
    <w:rsid w:val="00D37237"/>
    <w:rsid w:val="00D37657"/>
    <w:rsid w:val="00D40392"/>
    <w:rsid w:val="00D411BE"/>
    <w:rsid w:val="00D42771"/>
    <w:rsid w:val="00D42B9A"/>
    <w:rsid w:val="00D43F3D"/>
    <w:rsid w:val="00D456F1"/>
    <w:rsid w:val="00D46457"/>
    <w:rsid w:val="00D50169"/>
    <w:rsid w:val="00D50301"/>
    <w:rsid w:val="00D50A16"/>
    <w:rsid w:val="00D52012"/>
    <w:rsid w:val="00D520AD"/>
    <w:rsid w:val="00D537B1"/>
    <w:rsid w:val="00D54C37"/>
    <w:rsid w:val="00D55984"/>
    <w:rsid w:val="00D560ED"/>
    <w:rsid w:val="00D56BAF"/>
    <w:rsid w:val="00D56DEB"/>
    <w:rsid w:val="00D57393"/>
    <w:rsid w:val="00D61A1F"/>
    <w:rsid w:val="00D6463E"/>
    <w:rsid w:val="00D678ED"/>
    <w:rsid w:val="00D67CD8"/>
    <w:rsid w:val="00D70586"/>
    <w:rsid w:val="00D71B71"/>
    <w:rsid w:val="00D72C1B"/>
    <w:rsid w:val="00D72EDE"/>
    <w:rsid w:val="00D72F29"/>
    <w:rsid w:val="00D74F65"/>
    <w:rsid w:val="00D7545C"/>
    <w:rsid w:val="00D768E8"/>
    <w:rsid w:val="00D772AD"/>
    <w:rsid w:val="00D80377"/>
    <w:rsid w:val="00D8207C"/>
    <w:rsid w:val="00D82E13"/>
    <w:rsid w:val="00D83F42"/>
    <w:rsid w:val="00D845CD"/>
    <w:rsid w:val="00D861BB"/>
    <w:rsid w:val="00D87687"/>
    <w:rsid w:val="00D903E2"/>
    <w:rsid w:val="00D905C7"/>
    <w:rsid w:val="00D90B09"/>
    <w:rsid w:val="00D90F3A"/>
    <w:rsid w:val="00D91127"/>
    <w:rsid w:val="00D93D60"/>
    <w:rsid w:val="00D94AD5"/>
    <w:rsid w:val="00D94B56"/>
    <w:rsid w:val="00D95ADC"/>
    <w:rsid w:val="00D9611E"/>
    <w:rsid w:val="00D97ECF"/>
    <w:rsid w:val="00DA04EB"/>
    <w:rsid w:val="00DA10F8"/>
    <w:rsid w:val="00DA1E16"/>
    <w:rsid w:val="00DA332A"/>
    <w:rsid w:val="00DA57CF"/>
    <w:rsid w:val="00DA68FC"/>
    <w:rsid w:val="00DB08B7"/>
    <w:rsid w:val="00DB0DD0"/>
    <w:rsid w:val="00DB23D1"/>
    <w:rsid w:val="00DB26CB"/>
    <w:rsid w:val="00DB379B"/>
    <w:rsid w:val="00DB425F"/>
    <w:rsid w:val="00DB454B"/>
    <w:rsid w:val="00DB4582"/>
    <w:rsid w:val="00DB795C"/>
    <w:rsid w:val="00DC0110"/>
    <w:rsid w:val="00DC151A"/>
    <w:rsid w:val="00DC2274"/>
    <w:rsid w:val="00DC290A"/>
    <w:rsid w:val="00DC2A16"/>
    <w:rsid w:val="00DC41E0"/>
    <w:rsid w:val="00DC49B3"/>
    <w:rsid w:val="00DC67F7"/>
    <w:rsid w:val="00DC7408"/>
    <w:rsid w:val="00DC776D"/>
    <w:rsid w:val="00DD0972"/>
    <w:rsid w:val="00DD22FA"/>
    <w:rsid w:val="00DD2866"/>
    <w:rsid w:val="00DD37CA"/>
    <w:rsid w:val="00DD393A"/>
    <w:rsid w:val="00DD3CAE"/>
    <w:rsid w:val="00DD707E"/>
    <w:rsid w:val="00DD7C7A"/>
    <w:rsid w:val="00DE1C2C"/>
    <w:rsid w:val="00DE2785"/>
    <w:rsid w:val="00DE38D5"/>
    <w:rsid w:val="00DE3F64"/>
    <w:rsid w:val="00DF012A"/>
    <w:rsid w:val="00DF0890"/>
    <w:rsid w:val="00DF1502"/>
    <w:rsid w:val="00DF2348"/>
    <w:rsid w:val="00DF3983"/>
    <w:rsid w:val="00DF4BAE"/>
    <w:rsid w:val="00DF558E"/>
    <w:rsid w:val="00DF5A7F"/>
    <w:rsid w:val="00DF5BEE"/>
    <w:rsid w:val="00DF689B"/>
    <w:rsid w:val="00E009A1"/>
    <w:rsid w:val="00E00CB5"/>
    <w:rsid w:val="00E017C8"/>
    <w:rsid w:val="00E01B39"/>
    <w:rsid w:val="00E0225D"/>
    <w:rsid w:val="00E03875"/>
    <w:rsid w:val="00E03C47"/>
    <w:rsid w:val="00E04C8A"/>
    <w:rsid w:val="00E06744"/>
    <w:rsid w:val="00E06767"/>
    <w:rsid w:val="00E06793"/>
    <w:rsid w:val="00E07ECB"/>
    <w:rsid w:val="00E1155B"/>
    <w:rsid w:val="00E13577"/>
    <w:rsid w:val="00E14829"/>
    <w:rsid w:val="00E14C80"/>
    <w:rsid w:val="00E1761E"/>
    <w:rsid w:val="00E178CB"/>
    <w:rsid w:val="00E17B96"/>
    <w:rsid w:val="00E17D1E"/>
    <w:rsid w:val="00E204BC"/>
    <w:rsid w:val="00E20DC2"/>
    <w:rsid w:val="00E21440"/>
    <w:rsid w:val="00E21838"/>
    <w:rsid w:val="00E22312"/>
    <w:rsid w:val="00E22804"/>
    <w:rsid w:val="00E228FD"/>
    <w:rsid w:val="00E23477"/>
    <w:rsid w:val="00E25B3E"/>
    <w:rsid w:val="00E25CD7"/>
    <w:rsid w:val="00E2630E"/>
    <w:rsid w:val="00E26FE1"/>
    <w:rsid w:val="00E27231"/>
    <w:rsid w:val="00E30F3A"/>
    <w:rsid w:val="00E31792"/>
    <w:rsid w:val="00E31BF1"/>
    <w:rsid w:val="00E324E8"/>
    <w:rsid w:val="00E325C3"/>
    <w:rsid w:val="00E33A3F"/>
    <w:rsid w:val="00E353E4"/>
    <w:rsid w:val="00E35578"/>
    <w:rsid w:val="00E3786D"/>
    <w:rsid w:val="00E37DD9"/>
    <w:rsid w:val="00E43FC8"/>
    <w:rsid w:val="00E4704F"/>
    <w:rsid w:val="00E47FE6"/>
    <w:rsid w:val="00E50A12"/>
    <w:rsid w:val="00E51ED9"/>
    <w:rsid w:val="00E521BA"/>
    <w:rsid w:val="00E5274A"/>
    <w:rsid w:val="00E52CB0"/>
    <w:rsid w:val="00E54CA4"/>
    <w:rsid w:val="00E54EFB"/>
    <w:rsid w:val="00E54FF1"/>
    <w:rsid w:val="00E56FE8"/>
    <w:rsid w:val="00E60AD4"/>
    <w:rsid w:val="00E60B3F"/>
    <w:rsid w:val="00E61F46"/>
    <w:rsid w:val="00E6241A"/>
    <w:rsid w:val="00E6399F"/>
    <w:rsid w:val="00E64DB8"/>
    <w:rsid w:val="00E65F2A"/>
    <w:rsid w:val="00E67746"/>
    <w:rsid w:val="00E678A5"/>
    <w:rsid w:val="00E719D3"/>
    <w:rsid w:val="00E722F8"/>
    <w:rsid w:val="00E722FF"/>
    <w:rsid w:val="00E744B9"/>
    <w:rsid w:val="00E74ADF"/>
    <w:rsid w:val="00E751B6"/>
    <w:rsid w:val="00E761B5"/>
    <w:rsid w:val="00E8178C"/>
    <w:rsid w:val="00E8280D"/>
    <w:rsid w:val="00E82825"/>
    <w:rsid w:val="00E84039"/>
    <w:rsid w:val="00E86B0B"/>
    <w:rsid w:val="00E86F9D"/>
    <w:rsid w:val="00E914F3"/>
    <w:rsid w:val="00E91B2B"/>
    <w:rsid w:val="00E92085"/>
    <w:rsid w:val="00E931C4"/>
    <w:rsid w:val="00E933AB"/>
    <w:rsid w:val="00E937A5"/>
    <w:rsid w:val="00E95A71"/>
    <w:rsid w:val="00E97FE3"/>
    <w:rsid w:val="00EA3299"/>
    <w:rsid w:val="00EA35E4"/>
    <w:rsid w:val="00EA476C"/>
    <w:rsid w:val="00EA4CE7"/>
    <w:rsid w:val="00EA6F2E"/>
    <w:rsid w:val="00EB11A4"/>
    <w:rsid w:val="00EB1354"/>
    <w:rsid w:val="00EB32ED"/>
    <w:rsid w:val="00EB3D55"/>
    <w:rsid w:val="00EB749E"/>
    <w:rsid w:val="00EB78E0"/>
    <w:rsid w:val="00EC11B7"/>
    <w:rsid w:val="00EC2036"/>
    <w:rsid w:val="00EC29FA"/>
    <w:rsid w:val="00EC2CAC"/>
    <w:rsid w:val="00EC46C2"/>
    <w:rsid w:val="00EC60C2"/>
    <w:rsid w:val="00EC6937"/>
    <w:rsid w:val="00EC74FB"/>
    <w:rsid w:val="00ED0CDB"/>
    <w:rsid w:val="00ED25D9"/>
    <w:rsid w:val="00ED2B8B"/>
    <w:rsid w:val="00ED2E78"/>
    <w:rsid w:val="00ED358F"/>
    <w:rsid w:val="00ED584D"/>
    <w:rsid w:val="00ED5A04"/>
    <w:rsid w:val="00ED6D85"/>
    <w:rsid w:val="00ED75AC"/>
    <w:rsid w:val="00ED7FA4"/>
    <w:rsid w:val="00EE0114"/>
    <w:rsid w:val="00EE287F"/>
    <w:rsid w:val="00EE297B"/>
    <w:rsid w:val="00EE30A9"/>
    <w:rsid w:val="00EE3533"/>
    <w:rsid w:val="00EE515C"/>
    <w:rsid w:val="00EE5C08"/>
    <w:rsid w:val="00EE5E3E"/>
    <w:rsid w:val="00EE6905"/>
    <w:rsid w:val="00EE737C"/>
    <w:rsid w:val="00EE7B8A"/>
    <w:rsid w:val="00EF0D05"/>
    <w:rsid w:val="00EF0DED"/>
    <w:rsid w:val="00EF30B5"/>
    <w:rsid w:val="00EF4EF5"/>
    <w:rsid w:val="00EF61C6"/>
    <w:rsid w:val="00EF64A3"/>
    <w:rsid w:val="00F00829"/>
    <w:rsid w:val="00F00D27"/>
    <w:rsid w:val="00F01E4C"/>
    <w:rsid w:val="00F0410A"/>
    <w:rsid w:val="00F04134"/>
    <w:rsid w:val="00F05999"/>
    <w:rsid w:val="00F06882"/>
    <w:rsid w:val="00F0716E"/>
    <w:rsid w:val="00F11E21"/>
    <w:rsid w:val="00F127BC"/>
    <w:rsid w:val="00F13515"/>
    <w:rsid w:val="00F1545F"/>
    <w:rsid w:val="00F15784"/>
    <w:rsid w:val="00F20AFC"/>
    <w:rsid w:val="00F24122"/>
    <w:rsid w:val="00F25BC5"/>
    <w:rsid w:val="00F303EF"/>
    <w:rsid w:val="00F30555"/>
    <w:rsid w:val="00F3261E"/>
    <w:rsid w:val="00F33BBC"/>
    <w:rsid w:val="00F358A8"/>
    <w:rsid w:val="00F36C2D"/>
    <w:rsid w:val="00F376A3"/>
    <w:rsid w:val="00F379E7"/>
    <w:rsid w:val="00F401E1"/>
    <w:rsid w:val="00F4095B"/>
    <w:rsid w:val="00F40CE8"/>
    <w:rsid w:val="00F41213"/>
    <w:rsid w:val="00F44A6D"/>
    <w:rsid w:val="00F45953"/>
    <w:rsid w:val="00F461EA"/>
    <w:rsid w:val="00F46871"/>
    <w:rsid w:val="00F51D43"/>
    <w:rsid w:val="00F5248A"/>
    <w:rsid w:val="00F52C77"/>
    <w:rsid w:val="00F52F39"/>
    <w:rsid w:val="00F54BBC"/>
    <w:rsid w:val="00F54C50"/>
    <w:rsid w:val="00F553E1"/>
    <w:rsid w:val="00F555D1"/>
    <w:rsid w:val="00F55A7C"/>
    <w:rsid w:val="00F570A4"/>
    <w:rsid w:val="00F572EF"/>
    <w:rsid w:val="00F603AA"/>
    <w:rsid w:val="00F60B20"/>
    <w:rsid w:val="00F612D8"/>
    <w:rsid w:val="00F6149E"/>
    <w:rsid w:val="00F614F2"/>
    <w:rsid w:val="00F617BD"/>
    <w:rsid w:val="00F62458"/>
    <w:rsid w:val="00F6253E"/>
    <w:rsid w:val="00F62FE2"/>
    <w:rsid w:val="00F63134"/>
    <w:rsid w:val="00F632ED"/>
    <w:rsid w:val="00F6783D"/>
    <w:rsid w:val="00F71CAA"/>
    <w:rsid w:val="00F7211C"/>
    <w:rsid w:val="00F73536"/>
    <w:rsid w:val="00F738CA"/>
    <w:rsid w:val="00F73A2B"/>
    <w:rsid w:val="00F73D22"/>
    <w:rsid w:val="00F753F8"/>
    <w:rsid w:val="00F75F71"/>
    <w:rsid w:val="00F76B87"/>
    <w:rsid w:val="00F77366"/>
    <w:rsid w:val="00F779A8"/>
    <w:rsid w:val="00F8062B"/>
    <w:rsid w:val="00F80D7B"/>
    <w:rsid w:val="00F82CB0"/>
    <w:rsid w:val="00F8679B"/>
    <w:rsid w:val="00F909CD"/>
    <w:rsid w:val="00F9145F"/>
    <w:rsid w:val="00F91CBF"/>
    <w:rsid w:val="00F9400A"/>
    <w:rsid w:val="00F9482C"/>
    <w:rsid w:val="00F9541F"/>
    <w:rsid w:val="00F97524"/>
    <w:rsid w:val="00F976ED"/>
    <w:rsid w:val="00FA20AF"/>
    <w:rsid w:val="00FA28F3"/>
    <w:rsid w:val="00FA5E8B"/>
    <w:rsid w:val="00FA69D2"/>
    <w:rsid w:val="00FA6DAD"/>
    <w:rsid w:val="00FB026C"/>
    <w:rsid w:val="00FB0390"/>
    <w:rsid w:val="00FB1C93"/>
    <w:rsid w:val="00FB2DEA"/>
    <w:rsid w:val="00FB3B1E"/>
    <w:rsid w:val="00FB5A81"/>
    <w:rsid w:val="00FB5E40"/>
    <w:rsid w:val="00FB62C7"/>
    <w:rsid w:val="00FB6BB6"/>
    <w:rsid w:val="00FB6DE0"/>
    <w:rsid w:val="00FC0110"/>
    <w:rsid w:val="00FC0445"/>
    <w:rsid w:val="00FC0E70"/>
    <w:rsid w:val="00FC18BC"/>
    <w:rsid w:val="00FC299C"/>
    <w:rsid w:val="00FC32F3"/>
    <w:rsid w:val="00FC54C4"/>
    <w:rsid w:val="00FC6BA4"/>
    <w:rsid w:val="00FC7B06"/>
    <w:rsid w:val="00FD0358"/>
    <w:rsid w:val="00FD0B75"/>
    <w:rsid w:val="00FD4DA9"/>
    <w:rsid w:val="00FD553F"/>
    <w:rsid w:val="00FD7081"/>
    <w:rsid w:val="00FD7699"/>
    <w:rsid w:val="00FE04D3"/>
    <w:rsid w:val="00FE198D"/>
    <w:rsid w:val="00FE2631"/>
    <w:rsid w:val="00FE3123"/>
    <w:rsid w:val="00FE4497"/>
    <w:rsid w:val="00FE46B6"/>
    <w:rsid w:val="00FE4A9C"/>
    <w:rsid w:val="00FE6501"/>
    <w:rsid w:val="00FE7B20"/>
    <w:rsid w:val="00FF01DF"/>
    <w:rsid w:val="00FF0513"/>
    <w:rsid w:val="00FF2293"/>
    <w:rsid w:val="00FF345D"/>
    <w:rsid w:val="00FF4C60"/>
    <w:rsid w:val="00FF4F47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C765B"/>
  <w15:docId w15:val="{0EFF81E4-2AE2-4FBC-A571-17D129B6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7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6A5"/>
  </w:style>
  <w:style w:type="paragraph" w:styleId="Footer">
    <w:name w:val="footer"/>
    <w:basedOn w:val="Normal"/>
    <w:link w:val="FooterChar"/>
    <w:uiPriority w:val="99"/>
    <w:unhideWhenUsed/>
    <w:rsid w:val="000D2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6A5"/>
  </w:style>
  <w:style w:type="character" w:styleId="Hyperlink">
    <w:name w:val="Hyperlink"/>
    <w:basedOn w:val="DefaultParagraphFont"/>
    <w:uiPriority w:val="99"/>
    <w:unhideWhenUsed/>
    <w:rsid w:val="00D1075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F6E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16D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.tonge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1761</Words>
  <Characters>10042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jontonge</dc:creator>
  <cp:lastModifiedBy>Elkington, Emma</cp:lastModifiedBy>
  <cp:revision>2</cp:revision>
  <cp:lastPrinted>2018-03-22T11:34:00Z</cp:lastPrinted>
  <dcterms:created xsi:type="dcterms:W3CDTF">2024-04-08T09:28:00Z</dcterms:created>
  <dcterms:modified xsi:type="dcterms:W3CDTF">2024-04-08T09:28:00Z</dcterms:modified>
</cp:coreProperties>
</file>