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63D" w:rsidRDefault="00EC4635">
      <w:pPr>
        <w:spacing w:line="276" w:lineRule="auto"/>
        <w:jc w:val="center"/>
        <w:rPr>
          <w:rFonts w:ascii="SimSun" w:hAnsi="SimSun"/>
          <w:b/>
          <w:sz w:val="28"/>
          <w:szCs w:val="28"/>
        </w:rPr>
      </w:pPr>
      <w:r>
        <w:rPr>
          <w:rFonts w:ascii="SimSun" w:hAnsi="SimSun" w:hint="eastAsia"/>
          <w:b/>
          <w:sz w:val="28"/>
          <w:szCs w:val="28"/>
        </w:rPr>
        <w:t>“翊兮华韵·寰宇同歌”北京师范大学学生艺术团赴孔子学院巡演节目单</w:t>
      </w:r>
    </w:p>
    <w:p w:rsidR="008726D0" w:rsidRDefault="008726D0" w:rsidP="008726D0">
      <w:pPr>
        <w:jc w:val="center"/>
        <w:rPr>
          <w:rFonts w:ascii="Calibri" w:hAnsi="Calibri" w:cs="Calibri"/>
          <w:b/>
        </w:rPr>
      </w:pPr>
      <w:r w:rsidRPr="000B7AF7">
        <w:rPr>
          <w:rFonts w:ascii="Calibri" w:hAnsi="Calibri" w:cs="Calibri"/>
          <w:b/>
        </w:rPr>
        <w:t>Chinese Cultural Artistic Performance</w:t>
      </w:r>
      <w:r>
        <w:rPr>
          <w:rFonts w:ascii="Calibri" w:hAnsi="Calibri" w:cs="Calibri"/>
          <w:b/>
        </w:rPr>
        <w:t xml:space="preserve"> Program</w:t>
      </w:r>
      <w:r w:rsidR="00743BBD">
        <w:rPr>
          <w:rFonts w:ascii="Calibri" w:hAnsi="Calibri" w:cs="Calibri"/>
          <w:b/>
        </w:rPr>
        <w:t xml:space="preserve"> </w:t>
      </w:r>
    </w:p>
    <w:p w:rsidR="00743BBD" w:rsidRPr="008726D0" w:rsidRDefault="00743BBD" w:rsidP="008726D0">
      <w:pPr>
        <w:jc w:val="center"/>
        <w:rPr>
          <w:rFonts w:ascii="Calibri" w:hAnsi="Calibri" w:cs="Calibri" w:hint="eastAsia"/>
          <w:b/>
        </w:rPr>
      </w:pPr>
      <w:r>
        <w:rPr>
          <w:rFonts w:ascii="Calibri" w:hAnsi="Calibri" w:cs="Calibri"/>
          <w:b/>
        </w:rPr>
        <w:t>4</w:t>
      </w:r>
      <w:r w:rsidRPr="00743BBD">
        <w:rPr>
          <w:rFonts w:ascii="Calibri" w:hAnsi="Calibri" w:cs="Calibri"/>
          <w:b/>
          <w:vertAlign w:val="superscript"/>
        </w:rPr>
        <w:t>th</w:t>
      </w:r>
      <w:r>
        <w:rPr>
          <w:rFonts w:ascii="Calibri" w:hAnsi="Calibri" w:cs="Calibri"/>
          <w:b/>
        </w:rPr>
        <w:t xml:space="preserve"> October 2019, 15:00-17:00</w:t>
      </w:r>
    </w:p>
    <w:tbl>
      <w:tblPr>
        <w:tblStyle w:val="TableGrid"/>
        <w:tblW w:w="13953" w:type="dxa"/>
        <w:jc w:val="center"/>
        <w:tblLayout w:type="fixed"/>
        <w:tblLook w:val="04A0" w:firstRow="1" w:lastRow="0" w:firstColumn="1" w:lastColumn="0" w:noHBand="0" w:noVBand="1"/>
      </w:tblPr>
      <w:tblGrid>
        <w:gridCol w:w="1129"/>
        <w:gridCol w:w="993"/>
        <w:gridCol w:w="1275"/>
        <w:gridCol w:w="944"/>
        <w:gridCol w:w="1183"/>
        <w:gridCol w:w="8429"/>
      </w:tblGrid>
      <w:tr w:rsidR="00BD563D" w:rsidTr="00743BBD">
        <w:trPr>
          <w:trHeight w:val="484"/>
          <w:jc w:val="center"/>
        </w:trPr>
        <w:tc>
          <w:tcPr>
            <w:tcW w:w="1129" w:type="dxa"/>
            <w:vAlign w:val="center"/>
          </w:tcPr>
          <w:p w:rsidR="00BD563D" w:rsidRDefault="00EC4635">
            <w:pPr>
              <w:jc w:val="center"/>
              <w:rPr>
                <w:rFonts w:ascii="仿宋_GB2312" w:eastAsiaTheme="minorEastAsia"/>
                <w:b/>
                <w:szCs w:val="21"/>
              </w:rPr>
            </w:pPr>
            <w:r>
              <w:rPr>
                <w:rFonts w:ascii="仿宋_GB2312" w:eastAsia="仿宋_GB2312" w:hint="eastAsia"/>
                <w:b/>
                <w:szCs w:val="21"/>
              </w:rPr>
              <w:t>篇章</w:t>
            </w:r>
          </w:p>
          <w:p w:rsidR="008726D0" w:rsidRPr="008726D0" w:rsidRDefault="008726D0">
            <w:pPr>
              <w:jc w:val="center"/>
              <w:rPr>
                <w:rFonts w:ascii="仿宋_GB2312" w:eastAsiaTheme="minorEastAsia" w:hint="eastAsia"/>
                <w:b/>
                <w:szCs w:val="21"/>
              </w:rPr>
            </w:pPr>
            <w:r>
              <w:rPr>
                <w:rFonts w:ascii="仿宋_GB2312" w:eastAsiaTheme="minorEastAsia" w:hint="eastAsia"/>
                <w:b/>
                <w:szCs w:val="21"/>
              </w:rPr>
              <w:t>Chapter</w:t>
            </w:r>
          </w:p>
        </w:tc>
        <w:tc>
          <w:tcPr>
            <w:tcW w:w="993" w:type="dxa"/>
            <w:vAlign w:val="center"/>
          </w:tcPr>
          <w:p w:rsidR="00BD563D" w:rsidRDefault="00EC4635">
            <w:pPr>
              <w:jc w:val="center"/>
              <w:rPr>
                <w:rFonts w:ascii="仿宋_GB2312" w:eastAsiaTheme="minorEastAsia"/>
                <w:b/>
                <w:szCs w:val="21"/>
              </w:rPr>
            </w:pPr>
            <w:r>
              <w:rPr>
                <w:rFonts w:ascii="仿宋_GB2312" w:eastAsia="仿宋_GB2312" w:hint="eastAsia"/>
                <w:b/>
                <w:szCs w:val="21"/>
              </w:rPr>
              <w:t>顺序</w:t>
            </w:r>
          </w:p>
          <w:p w:rsidR="008726D0" w:rsidRPr="008726D0" w:rsidRDefault="008726D0">
            <w:pPr>
              <w:jc w:val="center"/>
              <w:rPr>
                <w:rFonts w:ascii="仿宋_GB2312" w:eastAsiaTheme="minorEastAsia" w:hint="eastAsia"/>
                <w:b/>
                <w:szCs w:val="21"/>
              </w:rPr>
            </w:pPr>
            <w:r>
              <w:rPr>
                <w:rFonts w:ascii="仿宋_GB2312" w:eastAsiaTheme="minorEastAsia" w:hint="eastAsia"/>
                <w:b/>
                <w:szCs w:val="21"/>
              </w:rPr>
              <w:t xml:space="preserve">Order </w:t>
            </w:r>
          </w:p>
        </w:tc>
        <w:tc>
          <w:tcPr>
            <w:tcW w:w="1275" w:type="dxa"/>
            <w:vAlign w:val="center"/>
          </w:tcPr>
          <w:p w:rsidR="00BD563D" w:rsidRDefault="00EC4635">
            <w:pPr>
              <w:jc w:val="center"/>
              <w:rPr>
                <w:rFonts w:ascii="仿宋_GB2312" w:eastAsiaTheme="minorEastAsia"/>
                <w:b/>
                <w:szCs w:val="21"/>
              </w:rPr>
            </w:pPr>
            <w:r>
              <w:rPr>
                <w:rFonts w:ascii="仿宋_GB2312" w:eastAsia="仿宋_GB2312" w:hint="eastAsia"/>
                <w:b/>
                <w:szCs w:val="21"/>
              </w:rPr>
              <w:t>节目</w:t>
            </w:r>
          </w:p>
          <w:p w:rsidR="008726D0" w:rsidRPr="008726D0" w:rsidRDefault="008726D0">
            <w:pPr>
              <w:jc w:val="center"/>
              <w:rPr>
                <w:rFonts w:ascii="仿宋_GB2312" w:eastAsiaTheme="minorEastAsia" w:hint="eastAsia"/>
                <w:b/>
                <w:szCs w:val="21"/>
              </w:rPr>
            </w:pPr>
            <w:r>
              <w:rPr>
                <w:rFonts w:ascii="仿宋_GB2312" w:eastAsiaTheme="minorEastAsia" w:hint="eastAsia"/>
                <w:b/>
                <w:szCs w:val="21"/>
              </w:rPr>
              <w:t>Items</w:t>
            </w:r>
          </w:p>
        </w:tc>
        <w:tc>
          <w:tcPr>
            <w:tcW w:w="944" w:type="dxa"/>
            <w:vAlign w:val="center"/>
          </w:tcPr>
          <w:p w:rsidR="00BD563D" w:rsidRDefault="00EC4635">
            <w:pPr>
              <w:jc w:val="center"/>
              <w:rPr>
                <w:rFonts w:ascii="仿宋_GB2312" w:eastAsiaTheme="minorEastAsia"/>
                <w:b/>
                <w:szCs w:val="21"/>
              </w:rPr>
            </w:pPr>
            <w:r>
              <w:rPr>
                <w:rFonts w:ascii="仿宋_GB2312" w:eastAsia="仿宋_GB2312" w:hint="eastAsia"/>
                <w:b/>
                <w:szCs w:val="21"/>
              </w:rPr>
              <w:t>类型</w:t>
            </w:r>
          </w:p>
          <w:p w:rsidR="008726D0" w:rsidRPr="008726D0" w:rsidRDefault="008726D0">
            <w:pPr>
              <w:jc w:val="center"/>
              <w:rPr>
                <w:rFonts w:ascii="仿宋_GB2312" w:eastAsiaTheme="minorEastAsia" w:hint="eastAsia"/>
                <w:b/>
                <w:szCs w:val="21"/>
              </w:rPr>
            </w:pPr>
            <w:r>
              <w:rPr>
                <w:rFonts w:ascii="仿宋_GB2312" w:eastAsiaTheme="minorEastAsia" w:hint="eastAsia"/>
                <w:b/>
                <w:szCs w:val="21"/>
              </w:rPr>
              <w:t>Type</w:t>
            </w:r>
          </w:p>
        </w:tc>
        <w:tc>
          <w:tcPr>
            <w:tcW w:w="1183" w:type="dxa"/>
            <w:vAlign w:val="center"/>
          </w:tcPr>
          <w:p w:rsidR="00BD563D" w:rsidRDefault="00EC4635">
            <w:pPr>
              <w:jc w:val="center"/>
              <w:rPr>
                <w:rFonts w:ascii="仿宋_GB2312" w:eastAsiaTheme="minorEastAsia"/>
                <w:b/>
                <w:szCs w:val="21"/>
              </w:rPr>
            </w:pPr>
            <w:r>
              <w:rPr>
                <w:rFonts w:ascii="仿宋_GB2312" w:eastAsia="仿宋_GB2312" w:hint="eastAsia"/>
                <w:b/>
                <w:szCs w:val="21"/>
              </w:rPr>
              <w:t>人数</w:t>
            </w:r>
          </w:p>
          <w:p w:rsidR="008726D0" w:rsidRPr="008726D0" w:rsidRDefault="008726D0">
            <w:pPr>
              <w:jc w:val="center"/>
              <w:rPr>
                <w:rFonts w:ascii="仿宋_GB2312" w:eastAsiaTheme="minorEastAsia" w:hint="eastAsia"/>
                <w:b/>
                <w:szCs w:val="21"/>
              </w:rPr>
            </w:pPr>
            <w:r>
              <w:rPr>
                <w:rFonts w:ascii="仿宋_GB2312" w:eastAsiaTheme="minorEastAsia"/>
                <w:b/>
                <w:szCs w:val="21"/>
              </w:rPr>
              <w:t>N</w:t>
            </w:r>
            <w:r>
              <w:rPr>
                <w:rFonts w:ascii="仿宋_GB2312" w:eastAsiaTheme="minorEastAsia" w:hint="eastAsia"/>
                <w:b/>
                <w:szCs w:val="21"/>
              </w:rPr>
              <w:t>umber</w:t>
            </w:r>
          </w:p>
        </w:tc>
        <w:tc>
          <w:tcPr>
            <w:tcW w:w="8429" w:type="dxa"/>
            <w:vAlign w:val="center"/>
          </w:tcPr>
          <w:p w:rsidR="00BD563D" w:rsidRDefault="00EC4635">
            <w:pPr>
              <w:jc w:val="center"/>
              <w:rPr>
                <w:rFonts w:ascii="仿宋_GB2312" w:eastAsiaTheme="minorEastAsia"/>
                <w:b/>
                <w:szCs w:val="21"/>
              </w:rPr>
            </w:pPr>
            <w:r>
              <w:rPr>
                <w:rFonts w:ascii="仿宋_GB2312" w:eastAsia="仿宋_GB2312" w:hint="eastAsia"/>
                <w:b/>
                <w:szCs w:val="21"/>
              </w:rPr>
              <w:t>简介</w:t>
            </w:r>
          </w:p>
          <w:p w:rsidR="008726D0" w:rsidRPr="008726D0" w:rsidRDefault="008726D0">
            <w:pPr>
              <w:jc w:val="center"/>
              <w:rPr>
                <w:rFonts w:ascii="仿宋_GB2312" w:eastAsiaTheme="minorEastAsia" w:hint="eastAsia"/>
                <w:b/>
                <w:szCs w:val="21"/>
              </w:rPr>
            </w:pPr>
            <w:r>
              <w:rPr>
                <w:rFonts w:ascii="仿宋_GB2312" w:eastAsiaTheme="minorEastAsia" w:hint="eastAsia"/>
                <w:b/>
                <w:szCs w:val="21"/>
              </w:rPr>
              <w:t xml:space="preserve">Introduction </w:t>
            </w:r>
          </w:p>
        </w:tc>
      </w:tr>
      <w:tr w:rsidR="00BD563D" w:rsidTr="00743BBD">
        <w:trPr>
          <w:trHeight w:val="496"/>
          <w:jc w:val="center"/>
        </w:trPr>
        <w:tc>
          <w:tcPr>
            <w:tcW w:w="2122" w:type="dxa"/>
            <w:gridSpan w:val="2"/>
            <w:vAlign w:val="center"/>
          </w:tcPr>
          <w:p w:rsidR="00BD563D" w:rsidRDefault="00EC4635">
            <w:pPr>
              <w:jc w:val="center"/>
              <w:rPr>
                <w:rFonts w:ascii="仿宋_GB2312" w:eastAsiaTheme="minorEastAsia"/>
                <w:b/>
              </w:rPr>
            </w:pPr>
            <w:r>
              <w:rPr>
                <w:rFonts w:ascii="仿宋_GB2312" w:eastAsia="仿宋_GB2312" w:hint="eastAsia"/>
                <w:b/>
              </w:rPr>
              <w:t>开篇</w:t>
            </w:r>
          </w:p>
          <w:p w:rsidR="00743BBD" w:rsidRPr="00743BBD" w:rsidRDefault="00743BBD">
            <w:pPr>
              <w:jc w:val="center"/>
              <w:rPr>
                <w:rFonts w:ascii="仿宋_GB2312" w:eastAsiaTheme="minorEastAsia" w:hint="eastAsia"/>
                <w:b/>
              </w:rPr>
            </w:pPr>
            <w:r>
              <w:rPr>
                <w:rFonts w:ascii="仿宋_GB2312" w:eastAsiaTheme="minorEastAsia" w:hint="eastAsia"/>
                <w:b/>
              </w:rPr>
              <w:t>Opening chapter</w:t>
            </w:r>
          </w:p>
        </w:tc>
        <w:tc>
          <w:tcPr>
            <w:tcW w:w="1275" w:type="dxa"/>
            <w:vAlign w:val="center"/>
          </w:tcPr>
          <w:p w:rsidR="00BD563D" w:rsidRDefault="00EC4635">
            <w:pPr>
              <w:spacing w:line="276" w:lineRule="auto"/>
              <w:jc w:val="center"/>
              <w:rPr>
                <w:rFonts w:ascii="仿宋_GB2312" w:eastAsiaTheme="minorEastAsia"/>
              </w:rPr>
            </w:pPr>
            <w:r>
              <w:rPr>
                <w:rFonts w:ascii="仿宋_GB2312" w:eastAsia="仿宋_GB2312" w:hint="eastAsia"/>
              </w:rPr>
              <w:t>东方神韵</w:t>
            </w:r>
          </w:p>
          <w:p w:rsidR="00743BBD" w:rsidRPr="00743BBD" w:rsidRDefault="00743BBD">
            <w:pPr>
              <w:spacing w:line="276" w:lineRule="auto"/>
              <w:jc w:val="center"/>
              <w:rPr>
                <w:rFonts w:ascii="仿宋_GB2312" w:eastAsiaTheme="minorEastAsia" w:hint="eastAsia"/>
              </w:rPr>
            </w:pPr>
            <w:r>
              <w:rPr>
                <w:rFonts w:ascii="仿宋_GB2312" w:eastAsiaTheme="minorEastAsia" w:hint="eastAsia"/>
              </w:rPr>
              <w:t xml:space="preserve">Oriental </w:t>
            </w:r>
            <w:r>
              <w:rPr>
                <w:rFonts w:ascii="仿宋_GB2312" w:eastAsiaTheme="minorEastAsia"/>
              </w:rPr>
              <w:t xml:space="preserve">Spirits </w:t>
            </w:r>
          </w:p>
        </w:tc>
        <w:tc>
          <w:tcPr>
            <w:tcW w:w="944" w:type="dxa"/>
            <w:vAlign w:val="center"/>
          </w:tcPr>
          <w:p w:rsidR="00BD563D" w:rsidRDefault="00EC4635">
            <w:pPr>
              <w:jc w:val="center"/>
              <w:rPr>
                <w:rFonts w:ascii="仿宋_GB2312" w:eastAsiaTheme="minorEastAsia"/>
              </w:rPr>
            </w:pPr>
            <w:r>
              <w:rPr>
                <w:rFonts w:ascii="仿宋_GB2312" w:eastAsia="仿宋_GB2312" w:hint="eastAsia"/>
              </w:rPr>
              <w:t>武术舞蹈</w:t>
            </w:r>
          </w:p>
          <w:p w:rsidR="00743BBD" w:rsidRPr="00743BBD" w:rsidRDefault="00743BBD">
            <w:pPr>
              <w:jc w:val="center"/>
              <w:rPr>
                <w:rFonts w:ascii="仿宋_GB2312" w:eastAsiaTheme="minorEastAsia" w:hint="eastAsia"/>
              </w:rPr>
            </w:pPr>
            <w:r>
              <w:rPr>
                <w:rFonts w:ascii="仿宋_GB2312" w:eastAsiaTheme="minorEastAsia" w:hint="eastAsia"/>
              </w:rPr>
              <w:t xml:space="preserve">Martial Arts Dance </w:t>
            </w:r>
          </w:p>
        </w:tc>
        <w:tc>
          <w:tcPr>
            <w:tcW w:w="1183" w:type="dxa"/>
            <w:vAlign w:val="center"/>
          </w:tcPr>
          <w:p w:rsidR="00BD563D" w:rsidRDefault="00EC4635">
            <w:pPr>
              <w:jc w:val="center"/>
              <w:rPr>
                <w:rFonts w:ascii="仿宋_GB2312" w:eastAsia="仿宋_GB2312"/>
              </w:rPr>
            </w:pPr>
            <w:r>
              <w:rPr>
                <w:rFonts w:ascii="仿宋_GB2312" w:eastAsia="仿宋_GB2312" w:hint="eastAsia"/>
              </w:rPr>
              <w:t>8</w:t>
            </w:r>
          </w:p>
        </w:tc>
        <w:tc>
          <w:tcPr>
            <w:tcW w:w="8429" w:type="dxa"/>
            <w:vAlign w:val="center"/>
          </w:tcPr>
          <w:p w:rsidR="00BD563D" w:rsidRDefault="00EC4635">
            <w:pPr>
              <w:rPr>
                <w:rFonts w:ascii="仿宋_GB2312" w:eastAsiaTheme="minorEastAsia"/>
              </w:rPr>
            </w:pPr>
            <w:r>
              <w:rPr>
                <w:rFonts w:ascii="仿宋_GB2312" w:eastAsia="仿宋_GB2312" w:hint="eastAsia"/>
              </w:rPr>
              <w:t>东方独特的舞蹈加上中国功夫，一柔一刚显尽独特的中国魅力。一招一式皆有中国韵味，一阴一阳更蕴含中国的古老智慧。</w:t>
            </w:r>
          </w:p>
          <w:p w:rsidR="00743BBD" w:rsidRPr="00743BBD" w:rsidRDefault="00743BBD">
            <w:pPr>
              <w:rPr>
                <w:rFonts w:ascii="仿宋_GB2312" w:eastAsiaTheme="minorEastAsia" w:hint="eastAsia"/>
              </w:rPr>
            </w:pPr>
            <w:r>
              <w:rPr>
                <w:rFonts w:ascii="仿宋_GB2312" w:eastAsiaTheme="minorEastAsia" w:hint="eastAsia"/>
              </w:rPr>
              <w:t xml:space="preserve">Martial arts combined with traditional Chinese dance. </w:t>
            </w:r>
          </w:p>
        </w:tc>
      </w:tr>
      <w:tr w:rsidR="00BD563D" w:rsidTr="00743BBD">
        <w:trPr>
          <w:trHeight w:val="824"/>
          <w:jc w:val="center"/>
        </w:trPr>
        <w:tc>
          <w:tcPr>
            <w:tcW w:w="1129" w:type="dxa"/>
            <w:vMerge w:val="restart"/>
            <w:vAlign w:val="center"/>
          </w:tcPr>
          <w:p w:rsidR="00BD563D" w:rsidRDefault="00EC4635">
            <w:pPr>
              <w:jc w:val="center"/>
              <w:rPr>
                <w:rFonts w:ascii="仿宋_GB2312" w:eastAsiaTheme="minorEastAsia"/>
                <w:b/>
              </w:rPr>
            </w:pPr>
            <w:r>
              <w:rPr>
                <w:rFonts w:ascii="仿宋_GB2312" w:eastAsia="仿宋_GB2312" w:hint="eastAsia"/>
                <w:b/>
              </w:rPr>
              <w:t>诗</w:t>
            </w:r>
          </w:p>
          <w:p w:rsidR="00743BBD" w:rsidRPr="00743BBD" w:rsidRDefault="00743BBD">
            <w:pPr>
              <w:jc w:val="center"/>
              <w:rPr>
                <w:rFonts w:ascii="仿宋_GB2312" w:eastAsiaTheme="minorEastAsia" w:hint="eastAsia"/>
                <w:b/>
              </w:rPr>
            </w:pPr>
            <w:r>
              <w:rPr>
                <w:rFonts w:ascii="仿宋_GB2312" w:eastAsiaTheme="minorEastAsia" w:hint="eastAsia"/>
                <w:b/>
              </w:rPr>
              <w:lastRenderedPageBreak/>
              <w:t xml:space="preserve">Poem </w:t>
            </w:r>
          </w:p>
        </w:tc>
        <w:tc>
          <w:tcPr>
            <w:tcW w:w="993" w:type="dxa"/>
            <w:vAlign w:val="center"/>
          </w:tcPr>
          <w:p w:rsidR="00BD563D" w:rsidRDefault="00EC4635">
            <w:pPr>
              <w:jc w:val="center"/>
              <w:rPr>
                <w:rFonts w:ascii="仿宋_GB2312" w:eastAsia="仿宋_GB2312"/>
              </w:rPr>
            </w:pPr>
            <w:r>
              <w:rPr>
                <w:rFonts w:ascii="仿宋_GB2312" w:eastAsia="仿宋_GB2312" w:hint="eastAsia"/>
              </w:rPr>
              <w:lastRenderedPageBreak/>
              <w:t>1-1</w:t>
            </w:r>
          </w:p>
        </w:tc>
        <w:tc>
          <w:tcPr>
            <w:tcW w:w="1275" w:type="dxa"/>
            <w:vAlign w:val="center"/>
          </w:tcPr>
          <w:p w:rsidR="00BD563D" w:rsidRDefault="00EC4635">
            <w:pPr>
              <w:spacing w:line="276" w:lineRule="auto"/>
              <w:rPr>
                <w:rFonts w:ascii="仿宋_GB2312" w:eastAsia="仿宋_GB2312"/>
              </w:rPr>
            </w:pPr>
            <w:r>
              <w:rPr>
                <w:rFonts w:ascii="仿宋_GB2312" w:eastAsia="仿宋_GB2312" w:hint="eastAsia"/>
              </w:rPr>
              <w:t>喜洋洋</w:t>
            </w:r>
            <w:r>
              <w:rPr>
                <w:rFonts w:ascii="仿宋_GB2312" w:eastAsia="仿宋_GB2312" w:hint="eastAsia"/>
              </w:rPr>
              <w:t>&amp;</w:t>
            </w:r>
            <w:r>
              <w:rPr>
                <w:rFonts w:ascii="仿宋_GB2312" w:eastAsia="仿宋_GB2312" w:hint="eastAsia"/>
              </w:rPr>
              <w:t>花好月圆</w:t>
            </w:r>
          </w:p>
          <w:p w:rsidR="00BD563D" w:rsidRDefault="00EC4635">
            <w:pPr>
              <w:spacing w:line="276" w:lineRule="auto"/>
              <w:jc w:val="left"/>
              <w:rPr>
                <w:rFonts w:asciiTheme="minorHAnsi"/>
                <w:b/>
                <w:bCs/>
                <w:sz w:val="22"/>
                <w:szCs w:val="22"/>
              </w:rPr>
            </w:pPr>
            <w:r>
              <w:rPr>
                <w:rFonts w:asciiTheme="minorHAnsi"/>
                <w:b/>
                <w:bCs/>
                <w:sz w:val="22"/>
                <w:szCs w:val="22"/>
              </w:rPr>
              <w:lastRenderedPageBreak/>
              <w:t>“</w:t>
            </w:r>
            <w:r>
              <w:rPr>
                <w:rFonts w:asciiTheme="minorHAnsi"/>
                <w:b/>
                <w:bCs/>
                <w:sz w:val="22"/>
                <w:szCs w:val="22"/>
              </w:rPr>
              <w:t>Xi Yang</w:t>
            </w:r>
            <w:r>
              <w:rPr>
                <w:rFonts w:asciiTheme="minorHAnsi" w:hint="eastAsia"/>
                <w:b/>
                <w:bCs/>
                <w:sz w:val="22"/>
                <w:szCs w:val="22"/>
              </w:rPr>
              <w:t xml:space="preserve"> </w:t>
            </w:r>
            <w:proofErr w:type="spellStart"/>
            <w:r>
              <w:rPr>
                <w:rFonts w:asciiTheme="minorHAnsi"/>
                <w:b/>
                <w:bCs/>
                <w:sz w:val="22"/>
                <w:szCs w:val="22"/>
              </w:rPr>
              <w:t>yang</w:t>
            </w:r>
            <w:proofErr w:type="spellEnd"/>
            <w:r>
              <w:rPr>
                <w:rFonts w:asciiTheme="minorHAnsi"/>
                <w:b/>
                <w:bCs/>
                <w:sz w:val="22"/>
                <w:szCs w:val="22"/>
              </w:rPr>
              <w:t>”</w:t>
            </w:r>
            <w:r>
              <w:rPr>
                <w:rFonts w:asciiTheme="minorHAnsi" w:hint="eastAsia"/>
                <w:b/>
                <w:bCs/>
                <w:sz w:val="22"/>
                <w:szCs w:val="22"/>
              </w:rPr>
              <w:t xml:space="preserve"> &amp;</w:t>
            </w:r>
            <w:r>
              <w:rPr>
                <w:rFonts w:asciiTheme="minorHAnsi"/>
                <w:b/>
                <w:bCs/>
                <w:sz w:val="22"/>
                <w:szCs w:val="22"/>
              </w:rPr>
              <w:t xml:space="preserve"> </w:t>
            </w:r>
            <w:r>
              <w:rPr>
                <w:rFonts w:asciiTheme="minorHAnsi"/>
                <w:b/>
                <w:bCs/>
                <w:sz w:val="22"/>
                <w:szCs w:val="22"/>
              </w:rPr>
              <w:t>“</w:t>
            </w:r>
            <w:r>
              <w:rPr>
                <w:rFonts w:asciiTheme="minorHAnsi"/>
                <w:b/>
                <w:bCs/>
                <w:sz w:val="22"/>
                <w:szCs w:val="22"/>
              </w:rPr>
              <w:t>Hua Hao Yue Yuan</w:t>
            </w:r>
            <w:r>
              <w:rPr>
                <w:rFonts w:asciiTheme="minorHAnsi"/>
                <w:b/>
                <w:bCs/>
                <w:sz w:val="22"/>
                <w:szCs w:val="22"/>
              </w:rPr>
              <w:t>”</w:t>
            </w:r>
            <w:r>
              <w:rPr>
                <w:rFonts w:asciiTheme="minorHAnsi"/>
                <w:b/>
                <w:bCs/>
                <w:sz w:val="22"/>
                <w:szCs w:val="22"/>
              </w:rPr>
              <w:t xml:space="preserve"> </w:t>
            </w:r>
          </w:p>
          <w:p w:rsidR="00BD563D" w:rsidRDefault="00BD563D">
            <w:pPr>
              <w:spacing w:line="276" w:lineRule="auto"/>
              <w:jc w:val="center"/>
              <w:rPr>
                <w:rFonts w:ascii="仿宋_GB2312" w:eastAsia="仿宋_GB2312"/>
              </w:rPr>
            </w:pPr>
          </w:p>
        </w:tc>
        <w:tc>
          <w:tcPr>
            <w:tcW w:w="944" w:type="dxa"/>
            <w:vAlign w:val="center"/>
          </w:tcPr>
          <w:p w:rsidR="00BD563D" w:rsidRDefault="00EC4635">
            <w:pPr>
              <w:jc w:val="center"/>
              <w:rPr>
                <w:rFonts w:ascii="仿宋_GB2312" w:eastAsia="仿宋_GB2312"/>
              </w:rPr>
            </w:pPr>
            <w:r>
              <w:rPr>
                <w:rFonts w:ascii="仿宋_GB2312" w:eastAsia="仿宋_GB2312" w:hint="eastAsia"/>
              </w:rPr>
              <w:lastRenderedPageBreak/>
              <w:t>民乐</w:t>
            </w:r>
          </w:p>
          <w:p w:rsidR="00BD563D" w:rsidRDefault="00EC4635">
            <w:pPr>
              <w:jc w:val="center"/>
              <w:rPr>
                <w:rFonts w:ascii="仿宋_GB2312" w:eastAsia="仿宋_GB2312"/>
              </w:rPr>
            </w:pPr>
            <w:r>
              <w:rPr>
                <w:rFonts w:asciiTheme="minorHAnsi"/>
                <w:b/>
                <w:bCs/>
                <w:sz w:val="21"/>
                <w:szCs w:val="22"/>
              </w:rPr>
              <w:t xml:space="preserve">Chinese folk </w:t>
            </w:r>
            <w:r>
              <w:rPr>
                <w:rFonts w:asciiTheme="minorHAnsi" w:hint="eastAsia"/>
                <w:b/>
                <w:bCs/>
                <w:sz w:val="21"/>
                <w:szCs w:val="22"/>
              </w:rPr>
              <w:lastRenderedPageBreak/>
              <w:t>music</w:t>
            </w:r>
          </w:p>
        </w:tc>
        <w:tc>
          <w:tcPr>
            <w:tcW w:w="1183" w:type="dxa"/>
            <w:vAlign w:val="center"/>
          </w:tcPr>
          <w:p w:rsidR="00BD563D" w:rsidRDefault="00EC4635">
            <w:pPr>
              <w:jc w:val="center"/>
              <w:rPr>
                <w:rFonts w:ascii="仿宋_GB2312" w:eastAsia="仿宋_GB2312"/>
              </w:rPr>
            </w:pPr>
            <w:r>
              <w:rPr>
                <w:rFonts w:ascii="仿宋_GB2312" w:eastAsia="仿宋_GB2312" w:hint="eastAsia"/>
              </w:rPr>
              <w:lastRenderedPageBreak/>
              <w:t>6</w:t>
            </w:r>
          </w:p>
        </w:tc>
        <w:tc>
          <w:tcPr>
            <w:tcW w:w="8429" w:type="dxa"/>
            <w:vAlign w:val="center"/>
          </w:tcPr>
          <w:p w:rsidR="00BD563D" w:rsidRDefault="00EC4635">
            <w:pPr>
              <w:spacing w:line="276" w:lineRule="auto"/>
              <w:rPr>
                <w:rFonts w:ascii="仿宋" w:eastAsia="仿宋" w:hAnsi="仿宋" w:cs="仿宋"/>
                <w:szCs w:val="21"/>
              </w:rPr>
            </w:pPr>
            <w:r>
              <w:rPr>
                <w:rFonts w:ascii="仿宋" w:eastAsia="仿宋" w:hAnsi="仿宋" w:cs="仿宋" w:hint="eastAsia"/>
                <w:szCs w:val="21"/>
              </w:rPr>
              <w:t>《花好月圆》《喜洋洋》，国乐瑰宝，几乎没有哪一个中国人没有听到过这个旋律。而倾听现场版的《喜洋洋与花好月圆》联奏，能使你彻底放松身心，让一个</w:t>
            </w:r>
            <w:r>
              <w:rPr>
                <w:rFonts w:ascii="仿宋" w:eastAsia="仿宋" w:hAnsi="仿宋" w:cs="仿宋" w:hint="eastAsia"/>
                <w:szCs w:val="21"/>
              </w:rPr>
              <w:lastRenderedPageBreak/>
              <w:t>疲惫于工业社会的灵魂能稍作休息，沉醉于花前月下。</w:t>
            </w:r>
          </w:p>
          <w:p w:rsidR="00BD563D" w:rsidRDefault="00EC4635">
            <w:pPr>
              <w:spacing w:line="276" w:lineRule="auto"/>
              <w:rPr>
                <w:rFonts w:asciiTheme="minorHAnsi"/>
              </w:rPr>
            </w:pPr>
            <w:r>
              <w:rPr>
                <w:rFonts w:asciiTheme="minorHAnsi"/>
              </w:rPr>
              <w:t>“</w:t>
            </w:r>
            <w:r>
              <w:rPr>
                <w:rFonts w:asciiTheme="minorHAnsi"/>
              </w:rPr>
              <w:t xml:space="preserve">Xi </w:t>
            </w:r>
            <w:proofErr w:type="spellStart"/>
            <w:r>
              <w:rPr>
                <w:rFonts w:asciiTheme="minorHAnsi"/>
              </w:rPr>
              <w:t>Yangyang</w:t>
            </w:r>
            <w:proofErr w:type="spellEnd"/>
            <w:r>
              <w:rPr>
                <w:rFonts w:asciiTheme="minorHAnsi"/>
              </w:rPr>
              <w:t>”</w:t>
            </w:r>
            <w:r>
              <w:rPr>
                <w:rFonts w:asciiTheme="minorHAnsi"/>
              </w:rPr>
              <w:t xml:space="preserve"> and </w:t>
            </w:r>
            <w:r>
              <w:rPr>
                <w:rFonts w:asciiTheme="minorHAnsi"/>
              </w:rPr>
              <w:t>“</w:t>
            </w:r>
            <w:r>
              <w:rPr>
                <w:rFonts w:asciiTheme="minorHAnsi"/>
              </w:rPr>
              <w:t>Hua Hao Yue Yuan</w:t>
            </w:r>
            <w:r>
              <w:rPr>
                <w:rFonts w:asciiTheme="minorHAnsi"/>
              </w:rPr>
              <w:t>”</w:t>
            </w:r>
            <w:r>
              <w:rPr>
                <w:rFonts w:asciiTheme="minorHAnsi"/>
              </w:rPr>
              <w:t xml:space="preserve"> are two treasure and popular songs in China, which almost every Chinese has heard about their melodies.</w:t>
            </w:r>
            <w:r>
              <w:rPr>
                <w:rFonts w:asciiTheme="minorHAnsi" w:hint="eastAsia"/>
              </w:rPr>
              <w:t xml:space="preserve"> </w:t>
            </w:r>
            <w:r>
              <w:rPr>
                <w:rFonts w:asciiTheme="minorHAnsi"/>
              </w:rPr>
              <w:t xml:space="preserve">Now we are going to </w:t>
            </w:r>
            <w:r>
              <w:rPr>
                <w:rFonts w:asciiTheme="minorHAnsi"/>
              </w:rPr>
              <w:t>perform a live show combining these two songs together, the mood brought to us will completely relax our body and mind.</w:t>
            </w:r>
          </w:p>
        </w:tc>
      </w:tr>
      <w:tr w:rsidR="00BD563D" w:rsidTr="00743BBD">
        <w:trPr>
          <w:trHeight w:val="824"/>
          <w:jc w:val="center"/>
        </w:trPr>
        <w:tc>
          <w:tcPr>
            <w:tcW w:w="1129" w:type="dxa"/>
            <w:vMerge/>
            <w:vAlign w:val="center"/>
          </w:tcPr>
          <w:p w:rsidR="00BD563D" w:rsidRDefault="00BD563D">
            <w:pPr>
              <w:jc w:val="center"/>
              <w:rPr>
                <w:rFonts w:ascii="仿宋_GB2312" w:eastAsia="仿宋_GB2312"/>
              </w:rPr>
            </w:pPr>
          </w:p>
        </w:tc>
        <w:tc>
          <w:tcPr>
            <w:tcW w:w="993" w:type="dxa"/>
            <w:vAlign w:val="center"/>
          </w:tcPr>
          <w:p w:rsidR="00BD563D" w:rsidRDefault="00EC4635">
            <w:pPr>
              <w:jc w:val="center"/>
              <w:rPr>
                <w:rFonts w:ascii="仿宋_GB2312" w:eastAsia="仿宋_GB2312"/>
              </w:rPr>
            </w:pPr>
            <w:r>
              <w:rPr>
                <w:rFonts w:ascii="仿宋_GB2312" w:eastAsia="仿宋_GB2312" w:hint="eastAsia"/>
              </w:rPr>
              <w:t>1-2</w:t>
            </w:r>
          </w:p>
        </w:tc>
        <w:tc>
          <w:tcPr>
            <w:tcW w:w="1275" w:type="dxa"/>
            <w:vAlign w:val="center"/>
          </w:tcPr>
          <w:p w:rsidR="00BD563D" w:rsidRDefault="00EC4635">
            <w:pPr>
              <w:spacing w:line="276" w:lineRule="auto"/>
              <w:jc w:val="center"/>
              <w:rPr>
                <w:rFonts w:ascii="仿宋_GB2312" w:eastAsia="仿宋_GB2312"/>
              </w:rPr>
            </w:pPr>
            <w:r>
              <w:rPr>
                <w:rFonts w:ascii="仿宋_GB2312" w:eastAsia="仿宋_GB2312" w:hint="eastAsia"/>
              </w:rPr>
              <w:t>梦里南乡</w:t>
            </w:r>
          </w:p>
          <w:p w:rsidR="00BD563D" w:rsidRDefault="00EC4635">
            <w:pPr>
              <w:spacing w:line="276" w:lineRule="auto"/>
              <w:jc w:val="left"/>
              <w:rPr>
                <w:rFonts w:ascii="仿宋_GB2312" w:eastAsia="仿宋_GB2312"/>
              </w:rPr>
            </w:pPr>
            <w:r>
              <w:rPr>
                <w:rFonts w:asciiTheme="minorHAnsi"/>
                <w:b/>
                <w:bCs/>
                <w:sz w:val="22"/>
                <w:szCs w:val="22"/>
              </w:rPr>
              <w:t>Dream in the South</w:t>
            </w:r>
          </w:p>
        </w:tc>
        <w:tc>
          <w:tcPr>
            <w:tcW w:w="944" w:type="dxa"/>
            <w:vAlign w:val="center"/>
          </w:tcPr>
          <w:p w:rsidR="00BD563D" w:rsidRDefault="00EC4635">
            <w:pPr>
              <w:jc w:val="center"/>
              <w:rPr>
                <w:rFonts w:ascii="仿宋_GB2312" w:eastAsia="仿宋_GB2312"/>
              </w:rPr>
            </w:pPr>
            <w:r>
              <w:rPr>
                <w:rFonts w:ascii="仿宋_GB2312" w:eastAsia="仿宋_GB2312" w:hint="eastAsia"/>
              </w:rPr>
              <w:t>舞蹈</w:t>
            </w:r>
          </w:p>
          <w:p w:rsidR="00BD563D" w:rsidRDefault="00EC4635">
            <w:pPr>
              <w:jc w:val="center"/>
              <w:rPr>
                <w:rFonts w:ascii="仿宋_GB2312" w:eastAsia="仿宋_GB2312"/>
              </w:rPr>
            </w:pPr>
            <w:r>
              <w:rPr>
                <w:rFonts w:asciiTheme="minorHAnsi" w:hint="eastAsia"/>
                <w:b/>
                <w:bCs/>
                <w:sz w:val="21"/>
                <w:szCs w:val="22"/>
              </w:rPr>
              <w:t>Chinese dance</w:t>
            </w:r>
          </w:p>
        </w:tc>
        <w:tc>
          <w:tcPr>
            <w:tcW w:w="1183" w:type="dxa"/>
            <w:vAlign w:val="center"/>
          </w:tcPr>
          <w:p w:rsidR="00BD563D" w:rsidRDefault="00EC4635">
            <w:pPr>
              <w:jc w:val="center"/>
              <w:rPr>
                <w:rFonts w:ascii="仿宋_GB2312" w:eastAsia="仿宋_GB2312"/>
              </w:rPr>
            </w:pPr>
            <w:r>
              <w:rPr>
                <w:rFonts w:ascii="仿宋_GB2312" w:eastAsia="仿宋_GB2312" w:hint="eastAsia"/>
              </w:rPr>
              <w:t>6</w:t>
            </w:r>
          </w:p>
        </w:tc>
        <w:tc>
          <w:tcPr>
            <w:tcW w:w="8429" w:type="dxa"/>
            <w:vAlign w:val="center"/>
          </w:tcPr>
          <w:p w:rsidR="00BD563D" w:rsidRDefault="00EC4635">
            <w:pPr>
              <w:spacing w:line="276" w:lineRule="auto"/>
              <w:rPr>
                <w:rFonts w:ascii="仿宋" w:eastAsia="仿宋" w:hAnsi="仿宋" w:cs="仿宋"/>
                <w:szCs w:val="21"/>
              </w:rPr>
            </w:pPr>
            <w:r>
              <w:rPr>
                <w:rFonts w:ascii="仿宋" w:eastAsia="仿宋" w:hAnsi="仿宋" w:cs="仿宋" w:hint="eastAsia"/>
                <w:szCs w:val="21"/>
              </w:rPr>
              <w:t>傣族舞蹈《梦里南乡》体现了“形、神、劲、律”高度融合的傣家舞蹈，她们踏水而歌，嬉水而行，在这包含着轻重、缓急、强弱、长短、刚柔等关系的舞蹈之中展现傣家女的清丽脱俗，这些特殊的韵律产生了民族舞的特殊审美性</w:t>
            </w:r>
          </w:p>
          <w:p w:rsidR="00BD563D" w:rsidRDefault="00EC4635">
            <w:pPr>
              <w:pStyle w:val="1"/>
              <w:spacing w:line="336" w:lineRule="auto"/>
              <w:rPr>
                <w:rFonts w:ascii="仿宋" w:eastAsia="仿宋" w:hAnsi="仿宋" w:cs="仿宋" w:hint="default"/>
              </w:rPr>
            </w:pPr>
            <w:r>
              <w:rPr>
                <w:rFonts w:asciiTheme="minorHAnsi" w:eastAsia="SimSun" w:hAnsi="Cambria" w:cs="Times New Roman" w:hint="default"/>
                <w:color w:val="auto"/>
                <w:sz w:val="24"/>
                <w:szCs w:val="24"/>
                <w:lang w:val="en-US" w:eastAsia="zh-CN"/>
              </w:rPr>
              <w:t xml:space="preserve">China is a multi-ethnic country which contains 56 ethnic groups. Diversity is essential to beauty, each group of China has </w:t>
            </w:r>
            <w:proofErr w:type="spellStart"/>
            <w:r>
              <w:rPr>
                <w:rFonts w:asciiTheme="minorHAnsi" w:eastAsia="SimSun" w:hAnsi="Cambria" w:cs="Times New Roman" w:hint="default"/>
                <w:color w:val="auto"/>
                <w:sz w:val="24"/>
                <w:szCs w:val="24"/>
                <w:lang w:val="en-US" w:eastAsia="zh-CN"/>
              </w:rPr>
              <w:t>there own</w:t>
            </w:r>
            <w:proofErr w:type="spellEnd"/>
            <w:r>
              <w:rPr>
                <w:rFonts w:asciiTheme="minorHAnsi" w:eastAsia="SimSun" w:hAnsi="Cambria" w:cs="Times New Roman" w:hint="default"/>
                <w:color w:val="auto"/>
                <w:sz w:val="24"/>
                <w:szCs w:val="24"/>
                <w:lang w:val="en-US" w:eastAsia="zh-CN"/>
              </w:rPr>
              <w:t xml:space="preserve"> characteristic. Girls</w:t>
            </w:r>
            <w:r>
              <w:rPr>
                <w:rFonts w:asciiTheme="minorHAnsi" w:eastAsia="SimSun" w:hAnsi="Cambria" w:cs="Times New Roman" w:hint="default"/>
                <w:color w:val="auto"/>
                <w:sz w:val="24"/>
                <w:szCs w:val="24"/>
                <w:lang w:val="en-US" w:eastAsia="zh-CN"/>
              </w:rPr>
              <w:t xml:space="preserve"> of Dai ethnic group impress people by their unadorned heart and enchanting dance. Far away from home, they would like to use dancing to express yearning of the hometown. </w:t>
            </w:r>
          </w:p>
        </w:tc>
      </w:tr>
      <w:tr w:rsidR="00BD563D" w:rsidTr="00743BBD">
        <w:trPr>
          <w:trHeight w:val="824"/>
          <w:jc w:val="center"/>
        </w:trPr>
        <w:tc>
          <w:tcPr>
            <w:tcW w:w="1129" w:type="dxa"/>
            <w:vMerge/>
            <w:vAlign w:val="center"/>
          </w:tcPr>
          <w:p w:rsidR="00BD563D" w:rsidRDefault="00BD563D">
            <w:pPr>
              <w:jc w:val="center"/>
              <w:rPr>
                <w:rFonts w:ascii="仿宋_GB2312" w:eastAsia="仿宋_GB2312"/>
              </w:rPr>
            </w:pPr>
          </w:p>
        </w:tc>
        <w:tc>
          <w:tcPr>
            <w:tcW w:w="993" w:type="dxa"/>
            <w:vAlign w:val="center"/>
          </w:tcPr>
          <w:p w:rsidR="00BD563D" w:rsidRDefault="00EC4635">
            <w:pPr>
              <w:jc w:val="center"/>
              <w:rPr>
                <w:rFonts w:ascii="仿宋_GB2312" w:eastAsia="仿宋_GB2312"/>
              </w:rPr>
            </w:pPr>
            <w:r>
              <w:rPr>
                <w:rFonts w:ascii="仿宋_GB2312" w:eastAsia="仿宋_GB2312" w:hint="eastAsia"/>
              </w:rPr>
              <w:t>1-3</w:t>
            </w:r>
          </w:p>
        </w:tc>
        <w:tc>
          <w:tcPr>
            <w:tcW w:w="1275" w:type="dxa"/>
            <w:vAlign w:val="center"/>
          </w:tcPr>
          <w:p w:rsidR="00BD563D" w:rsidRDefault="00EC4635">
            <w:pPr>
              <w:jc w:val="center"/>
              <w:rPr>
                <w:rFonts w:ascii="仿宋_GB2312" w:eastAsia="仿宋_GB2312"/>
              </w:rPr>
            </w:pPr>
            <w:r>
              <w:rPr>
                <w:rFonts w:ascii="仿宋_GB2312" w:eastAsia="仿宋_GB2312" w:hint="eastAsia"/>
              </w:rPr>
              <w:t>风起长林</w:t>
            </w:r>
          </w:p>
          <w:p w:rsidR="00BD563D" w:rsidRDefault="00EC4635">
            <w:pPr>
              <w:jc w:val="center"/>
              <w:rPr>
                <w:rFonts w:ascii="仿宋_GB2312" w:eastAsia="仿宋_GB2312"/>
              </w:rPr>
            </w:pPr>
            <w:r>
              <w:rPr>
                <w:rFonts w:asciiTheme="minorHAnsi"/>
                <w:b/>
                <w:bCs/>
              </w:rPr>
              <w:t>Kung-Fu Show</w:t>
            </w:r>
          </w:p>
        </w:tc>
        <w:tc>
          <w:tcPr>
            <w:tcW w:w="944" w:type="dxa"/>
            <w:vAlign w:val="center"/>
          </w:tcPr>
          <w:p w:rsidR="00BD563D" w:rsidRDefault="00EC4635">
            <w:pPr>
              <w:jc w:val="center"/>
              <w:rPr>
                <w:rFonts w:ascii="仿宋_GB2312" w:eastAsia="仿宋_GB2312"/>
              </w:rPr>
            </w:pPr>
            <w:r>
              <w:rPr>
                <w:rFonts w:ascii="仿宋_GB2312" w:eastAsia="仿宋_GB2312" w:hint="eastAsia"/>
              </w:rPr>
              <w:t>武术</w:t>
            </w:r>
          </w:p>
          <w:p w:rsidR="00BD563D" w:rsidRDefault="00EC4635">
            <w:pPr>
              <w:jc w:val="center"/>
              <w:rPr>
                <w:rFonts w:ascii="仿宋_GB2312" w:eastAsia="仿宋_GB2312"/>
              </w:rPr>
            </w:pPr>
            <w:r>
              <w:rPr>
                <w:rFonts w:asciiTheme="minorHAnsi" w:hint="eastAsia"/>
                <w:b/>
                <w:bCs/>
                <w:sz w:val="21"/>
                <w:szCs w:val="22"/>
              </w:rPr>
              <w:t>Chinese kung-</w:t>
            </w:r>
            <w:proofErr w:type="spellStart"/>
            <w:r>
              <w:rPr>
                <w:rFonts w:asciiTheme="minorHAnsi" w:hint="eastAsia"/>
                <w:b/>
                <w:bCs/>
                <w:sz w:val="21"/>
                <w:szCs w:val="22"/>
              </w:rPr>
              <w:t>fu</w:t>
            </w:r>
            <w:proofErr w:type="spellEnd"/>
          </w:p>
        </w:tc>
        <w:tc>
          <w:tcPr>
            <w:tcW w:w="1183" w:type="dxa"/>
            <w:vAlign w:val="center"/>
          </w:tcPr>
          <w:p w:rsidR="00BD563D" w:rsidRDefault="00EC4635">
            <w:pPr>
              <w:jc w:val="center"/>
              <w:rPr>
                <w:rFonts w:ascii="仿宋_GB2312" w:eastAsia="仿宋_GB2312"/>
              </w:rPr>
            </w:pPr>
            <w:r>
              <w:rPr>
                <w:rFonts w:ascii="仿宋_GB2312" w:eastAsia="仿宋_GB2312" w:hint="eastAsia"/>
              </w:rPr>
              <w:t>4</w:t>
            </w:r>
          </w:p>
        </w:tc>
        <w:tc>
          <w:tcPr>
            <w:tcW w:w="8429" w:type="dxa"/>
            <w:vAlign w:val="center"/>
          </w:tcPr>
          <w:p w:rsidR="00BD563D" w:rsidRDefault="00EC4635">
            <w:pPr>
              <w:spacing w:line="276" w:lineRule="auto"/>
              <w:rPr>
                <w:rFonts w:ascii="仿宋_GB2312" w:eastAsia="仿宋_GB2312"/>
              </w:rPr>
            </w:pPr>
            <w:r>
              <w:rPr>
                <w:rFonts w:ascii="仿宋_GB2312" w:eastAsia="仿宋_GB2312" w:hint="eastAsia"/>
              </w:rPr>
              <w:t>中华武术是一项博大精深的格斗技击术，武术套路这是武术训练的必要过程，优美的作用，铿锵的发力，具有别具一格的欣赏价值。</w:t>
            </w:r>
          </w:p>
          <w:p w:rsidR="00BD563D" w:rsidRDefault="00EC4635">
            <w:pPr>
              <w:spacing w:line="276" w:lineRule="auto"/>
              <w:rPr>
                <w:rFonts w:ascii="仿宋_GB2312" w:eastAsia="仿宋_GB2312"/>
              </w:rPr>
            </w:pPr>
            <w:r>
              <w:rPr>
                <w:rFonts w:asciiTheme="minorHAnsi"/>
              </w:rPr>
              <w:t xml:space="preserve">Kung Fu is a fighting technique that has developed over the centuries in China. One </w:t>
            </w:r>
            <w:r>
              <w:rPr>
                <w:rFonts w:asciiTheme="minorHAnsi"/>
              </w:rPr>
              <w:lastRenderedPageBreak/>
              <w:t>of the indispensable steps of Kung-Fu training is practicing form. During the form, practitioner punch like a tor</w:t>
            </w:r>
            <w:r>
              <w:rPr>
                <w:rFonts w:asciiTheme="minorHAnsi"/>
              </w:rPr>
              <w:t>nado and kick like a shadow, energy flows through the whole body with every slight move. This embrace of external and internal makes the dramatic Kung Fu.</w:t>
            </w:r>
          </w:p>
        </w:tc>
      </w:tr>
      <w:tr w:rsidR="00BD563D">
        <w:trPr>
          <w:trHeight w:val="402"/>
          <w:jc w:val="center"/>
        </w:trPr>
        <w:tc>
          <w:tcPr>
            <w:tcW w:w="13953" w:type="dxa"/>
            <w:gridSpan w:val="6"/>
            <w:vAlign w:val="center"/>
          </w:tcPr>
          <w:p w:rsidR="00BD563D" w:rsidRDefault="00EC4635">
            <w:pPr>
              <w:spacing w:line="276" w:lineRule="auto"/>
              <w:jc w:val="center"/>
              <w:rPr>
                <w:rFonts w:ascii="仿宋_GB2312" w:eastAsia="仿宋_GB2312"/>
                <w:b/>
              </w:rPr>
            </w:pPr>
            <w:r>
              <w:rPr>
                <w:rFonts w:ascii="仿宋_GB2312" w:eastAsia="仿宋_GB2312" w:hint="eastAsia"/>
                <w:b/>
              </w:rPr>
              <w:lastRenderedPageBreak/>
              <w:t>互动环节一（体验中国功夫）</w:t>
            </w:r>
          </w:p>
        </w:tc>
      </w:tr>
      <w:tr w:rsidR="00BD563D" w:rsidTr="00743BBD">
        <w:trPr>
          <w:trHeight w:val="416"/>
          <w:jc w:val="center"/>
        </w:trPr>
        <w:tc>
          <w:tcPr>
            <w:tcW w:w="1129" w:type="dxa"/>
            <w:vMerge w:val="restart"/>
            <w:vAlign w:val="center"/>
          </w:tcPr>
          <w:p w:rsidR="00BD563D" w:rsidRDefault="00EC4635">
            <w:pPr>
              <w:jc w:val="center"/>
              <w:rPr>
                <w:rFonts w:ascii="仿宋_GB2312" w:eastAsiaTheme="minorEastAsia"/>
                <w:b/>
              </w:rPr>
            </w:pPr>
            <w:r>
              <w:rPr>
                <w:rFonts w:ascii="仿宋_GB2312" w:eastAsia="仿宋_GB2312" w:hint="eastAsia"/>
                <w:b/>
              </w:rPr>
              <w:t>礼</w:t>
            </w:r>
          </w:p>
          <w:p w:rsidR="00743BBD" w:rsidRPr="00743BBD" w:rsidRDefault="00743BBD">
            <w:pPr>
              <w:jc w:val="center"/>
              <w:rPr>
                <w:rFonts w:ascii="仿宋_GB2312" w:eastAsiaTheme="minorEastAsia" w:hint="eastAsia"/>
                <w:b/>
              </w:rPr>
            </w:pPr>
            <w:r>
              <w:rPr>
                <w:rFonts w:ascii="仿宋_GB2312" w:eastAsiaTheme="minorEastAsia" w:hint="eastAsia"/>
                <w:b/>
              </w:rPr>
              <w:t xml:space="preserve">Protocol </w:t>
            </w:r>
          </w:p>
        </w:tc>
        <w:tc>
          <w:tcPr>
            <w:tcW w:w="993" w:type="dxa"/>
            <w:vAlign w:val="center"/>
          </w:tcPr>
          <w:p w:rsidR="00BD563D" w:rsidRDefault="00EC4635">
            <w:pPr>
              <w:jc w:val="center"/>
              <w:rPr>
                <w:rFonts w:ascii="仿宋_GB2312" w:eastAsia="仿宋_GB2312"/>
              </w:rPr>
            </w:pPr>
            <w:r>
              <w:rPr>
                <w:rFonts w:ascii="仿宋_GB2312" w:eastAsia="仿宋_GB2312" w:hint="eastAsia"/>
              </w:rPr>
              <w:t>2-1</w:t>
            </w:r>
          </w:p>
        </w:tc>
        <w:tc>
          <w:tcPr>
            <w:tcW w:w="1275" w:type="dxa"/>
            <w:vAlign w:val="center"/>
          </w:tcPr>
          <w:p w:rsidR="00BD563D" w:rsidRDefault="00EC4635">
            <w:pPr>
              <w:jc w:val="center"/>
              <w:rPr>
                <w:rFonts w:ascii="仿宋_GB2312" w:eastAsia="仿宋_GB2312"/>
              </w:rPr>
            </w:pPr>
            <w:r>
              <w:rPr>
                <w:rFonts w:ascii="仿宋_GB2312" w:eastAsia="仿宋_GB2312" w:hint="eastAsia"/>
              </w:rPr>
              <w:t>敦煌新语</w:t>
            </w:r>
          </w:p>
          <w:p w:rsidR="00BD563D" w:rsidRDefault="00EC4635">
            <w:pPr>
              <w:jc w:val="center"/>
              <w:rPr>
                <w:rFonts w:ascii="仿宋_GB2312" w:eastAsia="仿宋_GB2312"/>
              </w:rPr>
            </w:pPr>
            <w:r>
              <w:rPr>
                <w:rFonts w:asciiTheme="minorHAnsi"/>
                <w:b/>
                <w:bCs/>
              </w:rPr>
              <w:t>Dun Huang</w:t>
            </w:r>
          </w:p>
        </w:tc>
        <w:tc>
          <w:tcPr>
            <w:tcW w:w="944" w:type="dxa"/>
            <w:vAlign w:val="center"/>
          </w:tcPr>
          <w:p w:rsidR="00BD563D" w:rsidRDefault="00EC4635">
            <w:pPr>
              <w:jc w:val="center"/>
              <w:rPr>
                <w:rFonts w:ascii="仿宋_GB2312" w:eastAsia="仿宋_GB2312"/>
              </w:rPr>
            </w:pPr>
            <w:r>
              <w:rPr>
                <w:rFonts w:ascii="仿宋_GB2312" w:eastAsia="仿宋_GB2312" w:hint="eastAsia"/>
              </w:rPr>
              <w:t>民乐</w:t>
            </w:r>
          </w:p>
          <w:p w:rsidR="00BD563D" w:rsidRDefault="00EC4635">
            <w:pPr>
              <w:jc w:val="center"/>
              <w:rPr>
                <w:rFonts w:ascii="仿宋_GB2312" w:eastAsia="仿宋_GB2312"/>
              </w:rPr>
            </w:pPr>
            <w:r>
              <w:rPr>
                <w:rFonts w:asciiTheme="minorHAnsi"/>
                <w:b/>
                <w:bCs/>
                <w:sz w:val="21"/>
                <w:szCs w:val="22"/>
              </w:rPr>
              <w:t xml:space="preserve">Chinese folk </w:t>
            </w:r>
            <w:r>
              <w:rPr>
                <w:rFonts w:asciiTheme="minorHAnsi" w:hint="eastAsia"/>
                <w:b/>
                <w:bCs/>
                <w:sz w:val="21"/>
                <w:szCs w:val="22"/>
              </w:rPr>
              <w:t>music</w:t>
            </w:r>
          </w:p>
        </w:tc>
        <w:tc>
          <w:tcPr>
            <w:tcW w:w="1183" w:type="dxa"/>
            <w:vAlign w:val="center"/>
          </w:tcPr>
          <w:p w:rsidR="00BD563D" w:rsidRDefault="00EC4635">
            <w:pPr>
              <w:jc w:val="center"/>
              <w:rPr>
                <w:rFonts w:ascii="仿宋_GB2312" w:eastAsia="仿宋_GB2312"/>
              </w:rPr>
            </w:pPr>
            <w:r>
              <w:rPr>
                <w:rFonts w:ascii="仿宋_GB2312" w:eastAsia="仿宋_GB2312" w:hint="eastAsia"/>
              </w:rPr>
              <w:t>5</w:t>
            </w:r>
          </w:p>
        </w:tc>
        <w:tc>
          <w:tcPr>
            <w:tcW w:w="8429" w:type="dxa"/>
            <w:vAlign w:val="center"/>
          </w:tcPr>
          <w:p w:rsidR="00BD563D" w:rsidRDefault="00EC4635">
            <w:pPr>
              <w:spacing w:line="276" w:lineRule="auto"/>
              <w:rPr>
                <w:rFonts w:ascii="仿宋" w:eastAsia="仿宋" w:hAnsi="仿宋" w:cs="仿宋"/>
                <w:szCs w:val="21"/>
              </w:rPr>
            </w:pPr>
            <w:r>
              <w:rPr>
                <w:rFonts w:ascii="仿宋" w:eastAsia="仿宋" w:hAnsi="仿宋" w:cs="仿宋" w:hint="eastAsia"/>
                <w:szCs w:val="21"/>
              </w:rPr>
              <w:t>敦煌作为历史上牵起丝绸之路两端的“咽喉之地”，创造过东西方文明交流互通的奇迹。整首曲子将思绪引入敦煌大漠以及莫高窟的景色之中。弹拨乐和弦乐的合作，配着鼓点，如慢慢走近的驼队背着货物，蒙着纱巾，沿着丝绸之路缓缓前行。</w:t>
            </w:r>
          </w:p>
          <w:p w:rsidR="00BD563D" w:rsidRDefault="00EC4635">
            <w:pPr>
              <w:spacing w:line="276" w:lineRule="auto"/>
              <w:rPr>
                <w:rFonts w:ascii="仿宋" w:eastAsia="仿宋" w:hAnsi="仿宋" w:cs="仿宋"/>
                <w:szCs w:val="21"/>
              </w:rPr>
            </w:pPr>
            <w:proofErr w:type="spellStart"/>
            <w:r>
              <w:rPr>
                <w:rFonts w:asciiTheme="minorHAnsi"/>
              </w:rPr>
              <w:t>Dunhuang</w:t>
            </w:r>
            <w:proofErr w:type="spellEnd"/>
            <w:r>
              <w:rPr>
                <w:rFonts w:asciiTheme="minorHAnsi"/>
              </w:rPr>
              <w:t xml:space="preserve"> lies in the northwest of China, which connects Eastern and Western world as a stop on the Silk Road. It is famous for the frescoes in the </w:t>
            </w:r>
            <w:proofErr w:type="spellStart"/>
            <w:r>
              <w:rPr>
                <w:rFonts w:asciiTheme="minorHAnsi"/>
              </w:rPr>
              <w:t>M</w:t>
            </w:r>
            <w:r>
              <w:rPr>
                <w:rFonts w:asciiTheme="minorHAnsi"/>
              </w:rPr>
              <w:t>ogao</w:t>
            </w:r>
            <w:proofErr w:type="spellEnd"/>
            <w:r>
              <w:rPr>
                <w:rFonts w:asciiTheme="minorHAnsi"/>
              </w:rPr>
              <w:t xml:space="preserve"> caves created by Chinese ancestors thousand years ago. The following melody may bring your thoughts into the desert of </w:t>
            </w:r>
            <w:proofErr w:type="spellStart"/>
            <w:r>
              <w:rPr>
                <w:rFonts w:asciiTheme="minorHAnsi"/>
              </w:rPr>
              <w:t>Dunhuang</w:t>
            </w:r>
            <w:proofErr w:type="spellEnd"/>
            <w:r>
              <w:rPr>
                <w:rFonts w:asciiTheme="minorHAnsi"/>
              </w:rPr>
              <w:t>, enabling you to imagine a slow ride with the camel team and enjoy the beauty of the Silk Road.</w:t>
            </w:r>
          </w:p>
        </w:tc>
      </w:tr>
      <w:tr w:rsidR="00BD563D" w:rsidTr="00743BBD">
        <w:trPr>
          <w:trHeight w:val="557"/>
          <w:jc w:val="center"/>
        </w:trPr>
        <w:tc>
          <w:tcPr>
            <w:tcW w:w="1129" w:type="dxa"/>
            <w:vMerge/>
            <w:vAlign w:val="center"/>
          </w:tcPr>
          <w:p w:rsidR="00BD563D" w:rsidRDefault="00BD563D">
            <w:pPr>
              <w:jc w:val="center"/>
              <w:rPr>
                <w:rFonts w:ascii="仿宋_GB2312" w:eastAsia="仿宋_GB2312"/>
              </w:rPr>
            </w:pPr>
          </w:p>
        </w:tc>
        <w:tc>
          <w:tcPr>
            <w:tcW w:w="993" w:type="dxa"/>
            <w:vAlign w:val="center"/>
          </w:tcPr>
          <w:p w:rsidR="00BD563D" w:rsidRDefault="00EC4635">
            <w:pPr>
              <w:jc w:val="center"/>
              <w:rPr>
                <w:rFonts w:ascii="仿宋_GB2312" w:eastAsia="仿宋_GB2312"/>
              </w:rPr>
            </w:pPr>
            <w:r>
              <w:rPr>
                <w:rFonts w:ascii="仿宋_GB2312" w:eastAsia="仿宋_GB2312" w:hint="eastAsia"/>
              </w:rPr>
              <w:t>2-2</w:t>
            </w:r>
          </w:p>
        </w:tc>
        <w:tc>
          <w:tcPr>
            <w:tcW w:w="1275" w:type="dxa"/>
            <w:vAlign w:val="center"/>
          </w:tcPr>
          <w:p w:rsidR="00BD563D" w:rsidRDefault="00EC4635">
            <w:pPr>
              <w:jc w:val="center"/>
              <w:rPr>
                <w:rFonts w:ascii="仿宋_GB2312" w:eastAsia="仿宋_GB2312"/>
              </w:rPr>
            </w:pPr>
            <w:r>
              <w:rPr>
                <w:rFonts w:ascii="仿宋_GB2312" w:eastAsia="仿宋_GB2312" w:hint="eastAsia"/>
              </w:rPr>
              <w:t>风酥雨忆</w:t>
            </w:r>
          </w:p>
          <w:p w:rsidR="00BD563D" w:rsidRDefault="00EC4635">
            <w:pPr>
              <w:jc w:val="center"/>
              <w:rPr>
                <w:rFonts w:ascii="仿宋_GB2312" w:eastAsia="仿宋_GB2312"/>
              </w:rPr>
            </w:pPr>
            <w:r>
              <w:rPr>
                <w:rFonts w:asciiTheme="minorHAnsi"/>
                <w:b/>
                <w:bCs/>
              </w:rPr>
              <w:t xml:space="preserve">Reverie in </w:t>
            </w:r>
            <w:r>
              <w:rPr>
                <w:rFonts w:asciiTheme="minorHAnsi"/>
                <w:b/>
                <w:bCs/>
              </w:rPr>
              <w:lastRenderedPageBreak/>
              <w:t xml:space="preserve">the </w:t>
            </w:r>
            <w:r>
              <w:rPr>
                <w:rFonts w:asciiTheme="minorHAnsi"/>
                <w:b/>
                <w:bCs/>
              </w:rPr>
              <w:t>Drizzle</w:t>
            </w:r>
          </w:p>
        </w:tc>
        <w:tc>
          <w:tcPr>
            <w:tcW w:w="944" w:type="dxa"/>
            <w:vAlign w:val="center"/>
          </w:tcPr>
          <w:p w:rsidR="00BD563D" w:rsidRDefault="00EC4635">
            <w:pPr>
              <w:jc w:val="center"/>
              <w:rPr>
                <w:rFonts w:ascii="仿宋_GB2312" w:eastAsia="仿宋_GB2312"/>
              </w:rPr>
            </w:pPr>
            <w:r>
              <w:rPr>
                <w:rFonts w:ascii="仿宋_GB2312" w:eastAsia="仿宋_GB2312" w:hint="eastAsia"/>
              </w:rPr>
              <w:lastRenderedPageBreak/>
              <w:t>舞蹈</w:t>
            </w:r>
          </w:p>
          <w:p w:rsidR="00BD563D" w:rsidRDefault="00EC4635">
            <w:pPr>
              <w:jc w:val="center"/>
              <w:rPr>
                <w:rFonts w:ascii="仿宋_GB2312" w:eastAsia="仿宋_GB2312"/>
              </w:rPr>
            </w:pPr>
            <w:r>
              <w:rPr>
                <w:rFonts w:asciiTheme="minorHAnsi" w:hint="eastAsia"/>
                <w:b/>
                <w:bCs/>
                <w:sz w:val="21"/>
                <w:szCs w:val="22"/>
              </w:rPr>
              <w:t xml:space="preserve">Chinese </w:t>
            </w:r>
            <w:r>
              <w:rPr>
                <w:rFonts w:asciiTheme="minorHAnsi" w:hint="eastAsia"/>
                <w:b/>
                <w:bCs/>
                <w:sz w:val="21"/>
                <w:szCs w:val="22"/>
              </w:rPr>
              <w:lastRenderedPageBreak/>
              <w:t>dance</w:t>
            </w:r>
          </w:p>
        </w:tc>
        <w:tc>
          <w:tcPr>
            <w:tcW w:w="1183" w:type="dxa"/>
            <w:vAlign w:val="center"/>
          </w:tcPr>
          <w:p w:rsidR="00BD563D" w:rsidRDefault="00EC4635">
            <w:pPr>
              <w:jc w:val="center"/>
              <w:rPr>
                <w:rFonts w:ascii="仿宋_GB2312" w:eastAsia="仿宋_GB2312"/>
              </w:rPr>
            </w:pPr>
            <w:r>
              <w:rPr>
                <w:rFonts w:ascii="仿宋_GB2312" w:eastAsia="仿宋_GB2312" w:hint="eastAsia"/>
              </w:rPr>
              <w:lastRenderedPageBreak/>
              <w:t>6</w:t>
            </w:r>
          </w:p>
        </w:tc>
        <w:tc>
          <w:tcPr>
            <w:tcW w:w="8429" w:type="dxa"/>
            <w:vAlign w:val="center"/>
          </w:tcPr>
          <w:p w:rsidR="00BD563D" w:rsidRDefault="00EC4635">
            <w:pPr>
              <w:spacing w:line="276" w:lineRule="auto"/>
              <w:rPr>
                <w:rFonts w:ascii="仿宋" w:eastAsia="仿宋" w:hAnsi="仿宋" w:cs="仿宋"/>
                <w:szCs w:val="21"/>
              </w:rPr>
            </w:pPr>
            <w:r>
              <w:rPr>
                <w:rFonts w:ascii="仿宋" w:eastAsia="仿宋" w:hAnsi="仿宋" w:cs="仿宋" w:hint="eastAsia"/>
                <w:szCs w:val="21"/>
              </w:rPr>
              <w:t>总有那么一段时光，可以让我们在香酥油一般的烟雨微风中宁静地回忆。一把</w:t>
            </w:r>
            <w:r>
              <w:rPr>
                <w:rFonts w:ascii="仿宋" w:eastAsia="仿宋" w:hAnsi="仿宋" w:cs="仿宋" w:hint="eastAsia"/>
                <w:szCs w:val="21"/>
              </w:rPr>
              <w:lastRenderedPageBreak/>
              <w:t>扇子</w:t>
            </w:r>
            <w:proofErr w:type="gramStart"/>
            <w:r>
              <w:rPr>
                <w:rFonts w:ascii="仿宋" w:eastAsia="仿宋" w:hAnsi="仿宋" w:cs="仿宋" w:hint="eastAsia"/>
                <w:szCs w:val="21"/>
              </w:rPr>
              <w:t>,</w:t>
            </w:r>
            <w:r>
              <w:rPr>
                <w:rFonts w:ascii="仿宋" w:eastAsia="仿宋" w:hAnsi="仿宋" w:cs="仿宋" w:hint="eastAsia"/>
                <w:szCs w:val="21"/>
              </w:rPr>
              <w:t>结合富于坚韧而柔美的舞姿</w:t>
            </w:r>
            <w:r>
              <w:rPr>
                <w:rFonts w:ascii="仿宋" w:eastAsia="仿宋" w:hAnsi="仿宋" w:cs="仿宋" w:hint="eastAsia"/>
                <w:szCs w:val="21"/>
              </w:rPr>
              <w:t>,</w:t>
            </w:r>
            <w:r>
              <w:rPr>
                <w:rFonts w:ascii="仿宋" w:eastAsia="仿宋" w:hAnsi="仿宋" w:cs="仿宋" w:hint="eastAsia"/>
                <w:szCs w:val="21"/>
              </w:rPr>
              <w:t>更烘托出了一种凄清</w:t>
            </w:r>
            <w:proofErr w:type="gramEnd"/>
            <w:r>
              <w:rPr>
                <w:rFonts w:ascii="仿宋" w:eastAsia="仿宋" w:hAnsi="仿宋" w:cs="仿宋" w:hint="eastAsia"/>
                <w:szCs w:val="21"/>
              </w:rPr>
              <w:t>、哀愁的意境。</w:t>
            </w:r>
          </w:p>
          <w:p w:rsidR="00BD563D" w:rsidRDefault="00EC4635">
            <w:pPr>
              <w:spacing w:line="240" w:lineRule="auto"/>
              <w:rPr>
                <w:rFonts w:ascii="Arial Unicode MS" w:eastAsia="Arial Unicode MS" w:hAnsi="Arial Unicode MS" w:cs="Arial Unicode MS"/>
                <w:color w:val="000000"/>
                <w:u w:color="000000"/>
                <w:lang w:eastAsia="zh-TW"/>
              </w:rPr>
            </w:pPr>
            <w:r>
              <w:rPr>
                <w:rFonts w:asciiTheme="minorHAnsi"/>
              </w:rPr>
              <w:t>In a mist-veiled rain, the memory came. Emotions are churning in the silent rain. Nobody to pour out, nothing can depend on, only dance may ebb the pain. The girl</w:t>
            </w:r>
            <w:r>
              <w:rPr>
                <w:rFonts w:asciiTheme="minorHAnsi"/>
              </w:rPr>
              <w:t xml:space="preserve"> picks a fan and dances in the rain, her movement sometimes firm but sometimes soft, raging against the hapless fate. In this dance, the dancers use fans and handkerchiefs to paint a hazy picture of the misty rain, expressing how they cherish the memory of</w:t>
            </w:r>
            <w:r>
              <w:rPr>
                <w:rFonts w:asciiTheme="minorHAnsi"/>
              </w:rPr>
              <w:t xml:space="preserve"> the old days, and convey a feeling of deep melancholy.</w:t>
            </w:r>
          </w:p>
        </w:tc>
      </w:tr>
      <w:tr w:rsidR="00BD563D" w:rsidTr="00743BBD">
        <w:trPr>
          <w:trHeight w:val="373"/>
          <w:jc w:val="center"/>
        </w:trPr>
        <w:tc>
          <w:tcPr>
            <w:tcW w:w="1129" w:type="dxa"/>
            <w:vMerge/>
            <w:vAlign w:val="center"/>
          </w:tcPr>
          <w:p w:rsidR="00BD563D" w:rsidRDefault="00BD563D">
            <w:pPr>
              <w:jc w:val="center"/>
              <w:rPr>
                <w:rFonts w:ascii="仿宋_GB2312" w:eastAsia="仿宋_GB2312"/>
              </w:rPr>
            </w:pPr>
          </w:p>
        </w:tc>
        <w:tc>
          <w:tcPr>
            <w:tcW w:w="993" w:type="dxa"/>
            <w:vAlign w:val="center"/>
          </w:tcPr>
          <w:p w:rsidR="00BD563D" w:rsidRDefault="00EC4635">
            <w:pPr>
              <w:jc w:val="center"/>
              <w:rPr>
                <w:rFonts w:ascii="仿宋_GB2312" w:eastAsia="仿宋_GB2312"/>
              </w:rPr>
            </w:pPr>
            <w:r>
              <w:rPr>
                <w:rFonts w:ascii="仿宋_GB2312" w:eastAsia="仿宋_GB2312" w:hint="eastAsia"/>
              </w:rPr>
              <w:t>2-3</w:t>
            </w:r>
          </w:p>
        </w:tc>
        <w:tc>
          <w:tcPr>
            <w:tcW w:w="1275" w:type="dxa"/>
            <w:vAlign w:val="center"/>
          </w:tcPr>
          <w:p w:rsidR="00BD563D" w:rsidRDefault="00EC4635">
            <w:pPr>
              <w:spacing w:line="276" w:lineRule="auto"/>
              <w:jc w:val="center"/>
              <w:rPr>
                <w:rFonts w:ascii="仿宋_GB2312" w:eastAsia="仿宋_GB2312"/>
              </w:rPr>
            </w:pPr>
            <w:r>
              <w:rPr>
                <w:rFonts w:ascii="仿宋_GB2312" w:eastAsia="仿宋_GB2312" w:hint="eastAsia"/>
              </w:rPr>
              <w:t>春江花月夜</w:t>
            </w:r>
          </w:p>
          <w:p w:rsidR="00BD563D" w:rsidRDefault="00EC4635">
            <w:pPr>
              <w:spacing w:line="276" w:lineRule="auto"/>
              <w:jc w:val="center"/>
              <w:rPr>
                <w:rFonts w:ascii="仿宋_GB2312" w:eastAsia="仿宋_GB2312"/>
              </w:rPr>
            </w:pPr>
            <w:r>
              <w:rPr>
                <w:rFonts w:asciiTheme="minorHAnsi"/>
                <w:b/>
                <w:bCs/>
              </w:rPr>
              <w:t>Autumn Moon and Spring Flowers</w:t>
            </w:r>
          </w:p>
        </w:tc>
        <w:tc>
          <w:tcPr>
            <w:tcW w:w="944" w:type="dxa"/>
            <w:vAlign w:val="center"/>
          </w:tcPr>
          <w:p w:rsidR="00BD563D" w:rsidRDefault="00EC4635">
            <w:pPr>
              <w:jc w:val="center"/>
              <w:rPr>
                <w:rFonts w:ascii="仿宋_GB2312" w:eastAsia="仿宋_GB2312"/>
              </w:rPr>
            </w:pPr>
            <w:r>
              <w:rPr>
                <w:rFonts w:ascii="仿宋_GB2312" w:eastAsia="仿宋_GB2312" w:hint="eastAsia"/>
              </w:rPr>
              <w:t>民乐</w:t>
            </w:r>
          </w:p>
          <w:p w:rsidR="00BD563D" w:rsidRDefault="00EC4635">
            <w:pPr>
              <w:jc w:val="center"/>
              <w:rPr>
                <w:rFonts w:ascii="仿宋_GB2312" w:eastAsia="仿宋_GB2312"/>
              </w:rPr>
            </w:pPr>
            <w:r>
              <w:rPr>
                <w:rFonts w:asciiTheme="minorHAnsi"/>
                <w:b/>
                <w:bCs/>
                <w:sz w:val="21"/>
                <w:szCs w:val="22"/>
              </w:rPr>
              <w:t xml:space="preserve">Chinese folk </w:t>
            </w:r>
            <w:r>
              <w:rPr>
                <w:rFonts w:asciiTheme="minorHAnsi" w:hint="eastAsia"/>
                <w:b/>
                <w:bCs/>
                <w:sz w:val="21"/>
                <w:szCs w:val="22"/>
              </w:rPr>
              <w:t>music</w:t>
            </w:r>
          </w:p>
        </w:tc>
        <w:tc>
          <w:tcPr>
            <w:tcW w:w="1183" w:type="dxa"/>
            <w:vAlign w:val="center"/>
          </w:tcPr>
          <w:p w:rsidR="00BD563D" w:rsidRDefault="00EC4635">
            <w:pPr>
              <w:jc w:val="center"/>
              <w:rPr>
                <w:rFonts w:ascii="仿宋_GB2312" w:eastAsia="仿宋_GB2312"/>
              </w:rPr>
            </w:pPr>
            <w:r>
              <w:rPr>
                <w:rFonts w:ascii="仿宋_GB2312" w:eastAsia="仿宋_GB2312" w:hint="eastAsia"/>
              </w:rPr>
              <w:t>5</w:t>
            </w:r>
          </w:p>
        </w:tc>
        <w:tc>
          <w:tcPr>
            <w:tcW w:w="8429" w:type="dxa"/>
            <w:vAlign w:val="center"/>
          </w:tcPr>
          <w:p w:rsidR="00BD563D" w:rsidRDefault="00EC4635">
            <w:pPr>
              <w:spacing w:line="276" w:lineRule="auto"/>
              <w:rPr>
                <w:rFonts w:ascii="仿宋" w:eastAsia="仿宋" w:hAnsi="仿宋" w:cs="仿宋"/>
                <w:szCs w:val="21"/>
              </w:rPr>
            </w:pPr>
            <w:r>
              <w:rPr>
                <w:rFonts w:ascii="仿宋" w:eastAsia="仿宋" w:hAnsi="仿宋" w:cs="仿宋" w:hint="eastAsia"/>
                <w:szCs w:val="21"/>
              </w:rPr>
              <w:t>乐曲通过委婉质朴的旋律，流畅多变的节奏，巧妙细腻的配器，丝丝入扣的演奏，形象的描绘了月夜春江的迷人景色，尽情赞颂江南水乡的风姿异态。全曲就像一幅工笔精细、色彩柔和、清丽淡雅的山水长卷，引人入胜。</w:t>
            </w:r>
          </w:p>
          <w:p w:rsidR="00BD563D" w:rsidRDefault="00EC4635">
            <w:pPr>
              <w:spacing w:line="240" w:lineRule="auto"/>
              <w:rPr>
                <w:rFonts w:ascii="仿宋" w:eastAsia="仿宋" w:hAnsi="仿宋" w:cs="仿宋"/>
                <w:szCs w:val="21"/>
              </w:rPr>
            </w:pPr>
            <w:r>
              <w:rPr>
                <w:rFonts w:asciiTheme="minorHAnsi"/>
              </w:rPr>
              <w:t xml:space="preserve">Fair Southern shore, with scenes I adore. At sunrise riverside flowers redder than fire. In spring green waves grow as blue as sapphire. This melody draws the picture of southern shore with meticulous care and flawless artistry. </w:t>
            </w:r>
          </w:p>
        </w:tc>
      </w:tr>
      <w:tr w:rsidR="00BD563D" w:rsidTr="00743BBD">
        <w:trPr>
          <w:trHeight w:val="824"/>
          <w:jc w:val="center"/>
        </w:trPr>
        <w:tc>
          <w:tcPr>
            <w:tcW w:w="1129" w:type="dxa"/>
            <w:vMerge/>
            <w:vAlign w:val="center"/>
          </w:tcPr>
          <w:p w:rsidR="00BD563D" w:rsidRDefault="00BD563D">
            <w:pPr>
              <w:jc w:val="center"/>
              <w:rPr>
                <w:rFonts w:ascii="仿宋_GB2312" w:eastAsia="仿宋_GB2312"/>
              </w:rPr>
            </w:pPr>
          </w:p>
        </w:tc>
        <w:tc>
          <w:tcPr>
            <w:tcW w:w="993" w:type="dxa"/>
            <w:vAlign w:val="center"/>
          </w:tcPr>
          <w:p w:rsidR="00BD563D" w:rsidRDefault="00EC4635">
            <w:pPr>
              <w:jc w:val="center"/>
              <w:rPr>
                <w:rFonts w:ascii="仿宋_GB2312" w:eastAsia="仿宋_GB2312"/>
              </w:rPr>
            </w:pPr>
            <w:r>
              <w:rPr>
                <w:rFonts w:ascii="仿宋_GB2312" w:eastAsia="仿宋_GB2312" w:hint="eastAsia"/>
              </w:rPr>
              <w:t>2-4</w:t>
            </w:r>
          </w:p>
        </w:tc>
        <w:tc>
          <w:tcPr>
            <w:tcW w:w="1275" w:type="dxa"/>
            <w:vAlign w:val="center"/>
          </w:tcPr>
          <w:p w:rsidR="00BD563D" w:rsidRDefault="00EC4635">
            <w:pPr>
              <w:jc w:val="center"/>
              <w:rPr>
                <w:rFonts w:ascii="仿宋_GB2312" w:eastAsia="仿宋_GB2312"/>
              </w:rPr>
            </w:pPr>
            <w:r>
              <w:rPr>
                <w:rFonts w:ascii="仿宋_GB2312" w:eastAsia="仿宋_GB2312" w:hint="eastAsia"/>
              </w:rPr>
              <w:t>汉服秀</w:t>
            </w:r>
          </w:p>
          <w:p w:rsidR="00BD563D" w:rsidRDefault="00EC4635">
            <w:pPr>
              <w:jc w:val="center"/>
              <w:rPr>
                <w:rFonts w:ascii="仿宋_GB2312" w:eastAsia="仿宋_GB2312"/>
              </w:rPr>
            </w:pPr>
            <w:r>
              <w:rPr>
                <w:rFonts w:asciiTheme="minorHAnsi"/>
                <w:b/>
                <w:bCs/>
              </w:rPr>
              <w:t>Traditional Chin</w:t>
            </w:r>
            <w:r>
              <w:rPr>
                <w:rFonts w:asciiTheme="minorHAnsi"/>
                <w:b/>
                <w:bCs/>
              </w:rPr>
              <w:t>ese Costume Show</w:t>
            </w:r>
          </w:p>
        </w:tc>
        <w:tc>
          <w:tcPr>
            <w:tcW w:w="944" w:type="dxa"/>
            <w:vAlign w:val="center"/>
          </w:tcPr>
          <w:p w:rsidR="00BD563D" w:rsidRDefault="00EC4635">
            <w:pPr>
              <w:jc w:val="center"/>
              <w:rPr>
                <w:rFonts w:ascii="仿宋_GB2312" w:eastAsia="仿宋_GB2312"/>
              </w:rPr>
            </w:pPr>
            <w:r>
              <w:rPr>
                <w:rFonts w:ascii="仿宋_GB2312" w:eastAsia="仿宋_GB2312" w:hint="eastAsia"/>
              </w:rPr>
              <w:t>全体</w:t>
            </w:r>
          </w:p>
        </w:tc>
        <w:tc>
          <w:tcPr>
            <w:tcW w:w="1183" w:type="dxa"/>
            <w:vAlign w:val="center"/>
          </w:tcPr>
          <w:p w:rsidR="00BD563D" w:rsidRDefault="00EC4635">
            <w:pPr>
              <w:jc w:val="center"/>
              <w:rPr>
                <w:rFonts w:ascii="仿宋_GB2312" w:eastAsia="仿宋_GB2312"/>
              </w:rPr>
            </w:pPr>
            <w:r>
              <w:rPr>
                <w:rFonts w:ascii="仿宋_GB2312" w:eastAsia="仿宋_GB2312" w:hint="eastAsia"/>
              </w:rPr>
              <w:t>12</w:t>
            </w:r>
          </w:p>
        </w:tc>
        <w:tc>
          <w:tcPr>
            <w:tcW w:w="8429" w:type="dxa"/>
            <w:vAlign w:val="center"/>
          </w:tcPr>
          <w:p w:rsidR="00BD563D" w:rsidRDefault="00EC4635">
            <w:pPr>
              <w:rPr>
                <w:rFonts w:ascii="仿宋_GB2312" w:eastAsia="仿宋_GB2312"/>
              </w:rPr>
            </w:pPr>
            <w:r>
              <w:rPr>
                <w:rFonts w:ascii="仿宋_GB2312" w:eastAsia="仿宋_GB2312" w:hint="eastAsia"/>
              </w:rPr>
              <w:t>汉服，又称汉衣冠、汉装、华服，以华夏礼仪文化为中心，通过自然演化而形成的具有独特汉民族风貌性格，明显区别于其他民族的传统服装和配饰体系，是中国“衣冠上国”、“礼仪之邦”、“锦绣中华”、赛里斯国的体现。</w:t>
            </w:r>
          </w:p>
          <w:p w:rsidR="00BD563D" w:rsidRDefault="00EC4635">
            <w:pPr>
              <w:spacing w:line="276" w:lineRule="auto"/>
              <w:rPr>
                <w:rFonts w:ascii="仿宋_GB2312" w:eastAsia="仿宋_GB2312"/>
              </w:rPr>
            </w:pPr>
            <w:r>
              <w:rPr>
                <w:rFonts w:asciiTheme="minorHAnsi"/>
              </w:rPr>
              <w:lastRenderedPageBreak/>
              <w:t xml:space="preserve">Han Fu is a unique national style of dress that evolved and matured over many centuries in China. Featuring the brilliant techniques of dye, knitting and embroidery, Han Fu has incorporated 30 types of intangible cultural heritage. </w:t>
            </w:r>
          </w:p>
        </w:tc>
      </w:tr>
      <w:tr w:rsidR="00BD563D">
        <w:trPr>
          <w:trHeight w:val="436"/>
          <w:jc w:val="center"/>
        </w:trPr>
        <w:tc>
          <w:tcPr>
            <w:tcW w:w="13953" w:type="dxa"/>
            <w:gridSpan w:val="6"/>
            <w:vAlign w:val="center"/>
          </w:tcPr>
          <w:p w:rsidR="00BD563D" w:rsidRDefault="00EC4635">
            <w:pPr>
              <w:jc w:val="center"/>
              <w:rPr>
                <w:rFonts w:ascii="仿宋_GB2312" w:eastAsia="仿宋_GB2312"/>
                <w:b/>
              </w:rPr>
            </w:pPr>
            <w:r>
              <w:rPr>
                <w:rFonts w:ascii="仿宋_GB2312" w:eastAsia="仿宋_GB2312" w:hint="eastAsia"/>
                <w:b/>
              </w:rPr>
              <w:lastRenderedPageBreak/>
              <w:t>互动环节二（体验中国独特的服饰、学习中国古典礼仪）</w:t>
            </w:r>
          </w:p>
        </w:tc>
      </w:tr>
      <w:tr w:rsidR="00BD563D" w:rsidTr="00743BBD">
        <w:trPr>
          <w:trHeight w:val="699"/>
          <w:jc w:val="center"/>
        </w:trPr>
        <w:tc>
          <w:tcPr>
            <w:tcW w:w="1129" w:type="dxa"/>
            <w:vMerge w:val="restart"/>
            <w:vAlign w:val="center"/>
          </w:tcPr>
          <w:p w:rsidR="00BD563D" w:rsidRDefault="00EC4635">
            <w:pPr>
              <w:jc w:val="center"/>
              <w:rPr>
                <w:rFonts w:ascii="仿宋_GB2312" w:eastAsiaTheme="minorEastAsia"/>
                <w:b/>
              </w:rPr>
            </w:pPr>
            <w:r>
              <w:rPr>
                <w:rFonts w:ascii="仿宋_GB2312" w:eastAsia="仿宋_GB2312" w:hint="eastAsia"/>
                <w:b/>
              </w:rPr>
              <w:t>乐</w:t>
            </w:r>
          </w:p>
          <w:p w:rsidR="00743BBD" w:rsidRPr="00743BBD" w:rsidRDefault="00743BBD">
            <w:pPr>
              <w:jc w:val="center"/>
              <w:rPr>
                <w:rFonts w:ascii="仿宋_GB2312" w:eastAsiaTheme="minorEastAsia" w:hint="eastAsia"/>
                <w:b/>
              </w:rPr>
            </w:pPr>
            <w:r>
              <w:rPr>
                <w:rFonts w:ascii="仿宋_GB2312" w:eastAsiaTheme="minorEastAsia" w:hint="eastAsia"/>
                <w:b/>
              </w:rPr>
              <w:t xml:space="preserve">Music </w:t>
            </w:r>
          </w:p>
        </w:tc>
        <w:tc>
          <w:tcPr>
            <w:tcW w:w="993" w:type="dxa"/>
            <w:vAlign w:val="center"/>
          </w:tcPr>
          <w:p w:rsidR="00BD563D" w:rsidRDefault="00EC4635">
            <w:pPr>
              <w:jc w:val="center"/>
              <w:rPr>
                <w:rFonts w:ascii="仿宋_GB2312" w:eastAsia="仿宋_GB2312"/>
              </w:rPr>
            </w:pPr>
            <w:r>
              <w:rPr>
                <w:rFonts w:ascii="仿宋_GB2312" w:eastAsia="仿宋_GB2312" w:hint="eastAsia"/>
              </w:rPr>
              <w:t>3-1</w:t>
            </w:r>
          </w:p>
        </w:tc>
        <w:tc>
          <w:tcPr>
            <w:tcW w:w="1275" w:type="dxa"/>
            <w:vAlign w:val="center"/>
          </w:tcPr>
          <w:p w:rsidR="00BD563D" w:rsidRDefault="00EC4635">
            <w:pPr>
              <w:jc w:val="center"/>
              <w:rPr>
                <w:rFonts w:ascii="仿宋_GB2312" w:eastAsia="仿宋_GB2312"/>
              </w:rPr>
            </w:pPr>
            <w:r>
              <w:rPr>
                <w:rFonts w:ascii="仿宋_GB2312" w:eastAsia="仿宋_GB2312" w:hint="eastAsia"/>
              </w:rPr>
              <w:t>中国龙</w:t>
            </w:r>
          </w:p>
          <w:p w:rsidR="00BD563D" w:rsidRDefault="00EC4635">
            <w:pPr>
              <w:jc w:val="center"/>
              <w:rPr>
                <w:rFonts w:ascii="仿宋_GB2312" w:eastAsia="仿宋_GB2312"/>
              </w:rPr>
            </w:pPr>
            <w:r>
              <w:rPr>
                <w:rFonts w:asciiTheme="minorHAnsi"/>
                <w:b/>
                <w:bCs/>
              </w:rPr>
              <w:t>Chinese Dragon</w:t>
            </w:r>
          </w:p>
        </w:tc>
        <w:tc>
          <w:tcPr>
            <w:tcW w:w="944" w:type="dxa"/>
            <w:vAlign w:val="center"/>
          </w:tcPr>
          <w:p w:rsidR="00BD563D" w:rsidRDefault="00EC4635">
            <w:pPr>
              <w:jc w:val="center"/>
              <w:rPr>
                <w:rFonts w:ascii="仿宋_GB2312" w:eastAsia="仿宋_GB2312"/>
              </w:rPr>
            </w:pPr>
            <w:r>
              <w:rPr>
                <w:rFonts w:ascii="仿宋_GB2312" w:eastAsia="仿宋_GB2312" w:hint="eastAsia"/>
              </w:rPr>
              <w:t>民乐</w:t>
            </w:r>
          </w:p>
          <w:p w:rsidR="00BD563D" w:rsidRDefault="00EC4635">
            <w:pPr>
              <w:jc w:val="center"/>
              <w:rPr>
                <w:rFonts w:ascii="仿宋_GB2312" w:eastAsia="仿宋_GB2312"/>
              </w:rPr>
            </w:pPr>
            <w:r>
              <w:rPr>
                <w:rFonts w:asciiTheme="minorHAnsi" w:hint="eastAsia"/>
                <w:b/>
                <w:bCs/>
                <w:sz w:val="21"/>
                <w:szCs w:val="22"/>
              </w:rPr>
              <w:t>Drum show</w:t>
            </w:r>
          </w:p>
        </w:tc>
        <w:tc>
          <w:tcPr>
            <w:tcW w:w="1183" w:type="dxa"/>
            <w:vAlign w:val="center"/>
          </w:tcPr>
          <w:p w:rsidR="00BD563D" w:rsidRDefault="00EC4635">
            <w:pPr>
              <w:jc w:val="center"/>
              <w:rPr>
                <w:rFonts w:ascii="仿宋_GB2312" w:eastAsia="仿宋_GB2312"/>
              </w:rPr>
            </w:pPr>
            <w:r>
              <w:rPr>
                <w:rFonts w:ascii="仿宋_GB2312" w:eastAsia="仿宋_GB2312" w:hint="eastAsia"/>
              </w:rPr>
              <w:t>4</w:t>
            </w:r>
          </w:p>
        </w:tc>
        <w:tc>
          <w:tcPr>
            <w:tcW w:w="8429" w:type="dxa"/>
            <w:vAlign w:val="center"/>
          </w:tcPr>
          <w:p w:rsidR="00BD563D" w:rsidRDefault="00EC4635">
            <w:pPr>
              <w:spacing w:line="276" w:lineRule="auto"/>
              <w:rPr>
                <w:rFonts w:ascii="仿宋_GB2312" w:eastAsia="仿宋_GB2312"/>
              </w:rPr>
            </w:pPr>
            <w:r>
              <w:rPr>
                <w:rFonts w:ascii="仿宋_GB2312" w:eastAsia="仿宋_GB2312" w:hint="eastAsia"/>
              </w:rPr>
              <w:t>中国，五千年的文明古国</w:t>
            </w:r>
            <w:r>
              <w:rPr>
                <w:rFonts w:ascii="仿宋_GB2312" w:eastAsia="仿宋_GB2312" w:hint="eastAsia"/>
              </w:rPr>
              <w:t>,</w:t>
            </w:r>
            <w:r>
              <w:rPr>
                <w:rFonts w:ascii="仿宋_GB2312" w:eastAsia="仿宋_GB2312" w:hint="eastAsia"/>
              </w:rPr>
              <w:t>在浩瀚历史长河中经历过血与火的熔炼</w:t>
            </w:r>
            <w:r>
              <w:rPr>
                <w:rFonts w:ascii="仿宋_GB2312" w:eastAsia="仿宋_GB2312" w:hint="eastAsia"/>
              </w:rPr>
              <w:t>,</w:t>
            </w:r>
            <w:r>
              <w:rPr>
                <w:rFonts w:ascii="仿宋_GB2312" w:eastAsia="仿宋_GB2312" w:hint="eastAsia"/>
              </w:rPr>
              <w:t>凝聚着华夏儿女的无穷智慧。中国龙更是华夏文明的标志与灵魂。中国龙所代表的华夏文明展现给世人的是绚丽多姿的人文风情与延绵不绝的历史巨卷。它犹如一窖烈酒</w:t>
            </w:r>
            <w:proofErr w:type="gramStart"/>
            <w:r>
              <w:rPr>
                <w:rFonts w:ascii="仿宋_GB2312" w:eastAsia="仿宋_GB2312" w:hint="eastAsia"/>
              </w:rPr>
              <w:t>,</w:t>
            </w:r>
            <w:r>
              <w:rPr>
                <w:rFonts w:ascii="仿宋_GB2312" w:eastAsia="仿宋_GB2312" w:hint="eastAsia"/>
              </w:rPr>
              <w:t>经历了数千年的历史沉积后</w:t>
            </w:r>
            <w:r>
              <w:rPr>
                <w:rFonts w:ascii="仿宋_GB2312" w:eastAsia="仿宋_GB2312" w:hint="eastAsia"/>
              </w:rPr>
              <w:t>,</w:t>
            </w:r>
            <w:r>
              <w:rPr>
                <w:rFonts w:ascii="仿宋_GB2312" w:eastAsia="仿宋_GB2312" w:hint="eastAsia"/>
              </w:rPr>
              <w:t>迸溢出缕缕幽香</w:t>
            </w:r>
            <w:r>
              <w:rPr>
                <w:rFonts w:ascii="仿宋_GB2312" w:eastAsia="仿宋_GB2312" w:hint="eastAsia"/>
              </w:rPr>
              <w:t>,</w:t>
            </w:r>
            <w:r>
              <w:rPr>
                <w:rFonts w:ascii="仿宋_GB2312" w:eastAsia="仿宋_GB2312" w:hint="eastAsia"/>
              </w:rPr>
              <w:t>味淡而绵长</w:t>
            </w:r>
            <w:r>
              <w:rPr>
                <w:rFonts w:ascii="仿宋_GB2312" w:eastAsia="仿宋_GB2312" w:hint="eastAsia"/>
              </w:rPr>
              <w:t>,</w:t>
            </w:r>
            <w:r>
              <w:rPr>
                <w:rFonts w:ascii="仿宋_GB2312" w:eastAsia="仿宋_GB2312" w:hint="eastAsia"/>
              </w:rPr>
              <w:t>清洌却醉人</w:t>
            </w:r>
            <w:proofErr w:type="gramEnd"/>
            <w:r>
              <w:rPr>
                <w:rFonts w:ascii="仿宋_GB2312" w:eastAsia="仿宋_GB2312" w:hint="eastAsia"/>
              </w:rPr>
              <w:t>。</w:t>
            </w:r>
            <w:r>
              <w:rPr>
                <w:rFonts w:asciiTheme="minorHAnsi"/>
              </w:rPr>
              <w:t xml:space="preserve"> </w:t>
            </w:r>
          </w:p>
          <w:p w:rsidR="00BD563D" w:rsidRDefault="00EC4635">
            <w:pPr>
              <w:spacing w:line="276" w:lineRule="auto"/>
              <w:rPr>
                <w:rFonts w:asciiTheme="minorHAnsi"/>
              </w:rPr>
            </w:pPr>
            <w:r>
              <w:rPr>
                <w:rFonts w:ascii="Calibri" w:eastAsia="Arial Unicode MS" w:hAnsi="Arial Unicode MS" w:cs="Arial Unicode MS"/>
                <w:color w:val="000000"/>
                <w:u w:color="000000"/>
                <w:lang w:eastAsia="zh-TW"/>
              </w:rPr>
              <w:t>Chinese dragon is totem and soul of China. In ven</w:t>
            </w:r>
            <w:r>
              <w:rPr>
                <w:rFonts w:ascii="Calibri" w:eastAsia="Arial Unicode MS" w:hAnsi="Arial Unicode MS" w:cs="Arial Unicode MS"/>
                <w:color w:val="000000"/>
                <w:u w:color="000000"/>
                <w:lang w:eastAsia="zh-TW"/>
              </w:rPr>
              <w:t xml:space="preserve">eration of Chinese dragon, people living in China are continuously lasting the distinctive nation characteristic. And this characteristic has become delicate and charming after thousands of years accumulation. </w:t>
            </w:r>
            <w:r>
              <w:rPr>
                <w:rFonts w:asciiTheme="minorHAnsi"/>
              </w:rPr>
              <w:t>In Chinese people</w:t>
            </w:r>
            <w:r>
              <w:rPr>
                <w:rFonts w:asciiTheme="minorHAnsi"/>
              </w:rPr>
              <w:t>’</w:t>
            </w:r>
            <w:r>
              <w:rPr>
                <w:rFonts w:asciiTheme="minorHAnsi"/>
              </w:rPr>
              <w:t>s views, dragon is the symbo</w:t>
            </w:r>
            <w:r>
              <w:rPr>
                <w:rFonts w:asciiTheme="minorHAnsi"/>
              </w:rPr>
              <w:t>l of strength and power, that</w:t>
            </w:r>
            <w:r>
              <w:rPr>
                <w:rFonts w:asciiTheme="minorHAnsi"/>
              </w:rPr>
              <w:t>’</w:t>
            </w:r>
            <w:r>
              <w:rPr>
                <w:rFonts w:asciiTheme="minorHAnsi"/>
              </w:rPr>
              <w:t xml:space="preserve">s why Chinese people would play the drums on the battlefield to encourage the soldiers, and present dragon dance during festivals. </w:t>
            </w:r>
          </w:p>
          <w:p w:rsidR="00BD563D" w:rsidRDefault="00EC4635">
            <w:pPr>
              <w:spacing w:line="276" w:lineRule="auto"/>
              <w:rPr>
                <w:rFonts w:ascii="Arial Unicode MS" w:eastAsia="Arial Unicode MS" w:hAnsi="Arial Unicode MS" w:cs="Arial Unicode MS"/>
                <w:color w:val="000000"/>
                <w:u w:color="000000"/>
                <w:lang w:val="zh-TW" w:eastAsia="zh-TW"/>
              </w:rPr>
            </w:pPr>
            <w:r>
              <w:rPr>
                <w:rFonts w:ascii="Arial Unicode MS" w:eastAsia="Arial Unicode MS" w:hAnsi="Arial Unicode MS" w:cs="Arial Unicode MS" w:hint="eastAsia"/>
                <w:color w:val="000000"/>
                <w:u w:color="000000"/>
                <w:lang w:val="zh-TW"/>
              </w:rPr>
              <w:t xml:space="preserve"> </w:t>
            </w:r>
            <w:r>
              <w:rPr>
                <w:rFonts w:asciiTheme="minorHAnsi"/>
              </w:rPr>
              <w:t>Next our performers will beat the drum with dragons flying in the sky.</w:t>
            </w:r>
          </w:p>
        </w:tc>
      </w:tr>
      <w:tr w:rsidR="00BD563D" w:rsidTr="00743BBD">
        <w:trPr>
          <w:trHeight w:val="824"/>
          <w:jc w:val="center"/>
        </w:trPr>
        <w:tc>
          <w:tcPr>
            <w:tcW w:w="1129" w:type="dxa"/>
            <w:vMerge/>
            <w:vAlign w:val="center"/>
          </w:tcPr>
          <w:p w:rsidR="00BD563D" w:rsidRDefault="00BD563D">
            <w:pPr>
              <w:jc w:val="center"/>
              <w:rPr>
                <w:rFonts w:ascii="仿宋_GB2312" w:eastAsia="仿宋_GB2312"/>
              </w:rPr>
            </w:pPr>
          </w:p>
        </w:tc>
        <w:tc>
          <w:tcPr>
            <w:tcW w:w="993" w:type="dxa"/>
            <w:vAlign w:val="center"/>
          </w:tcPr>
          <w:p w:rsidR="00BD563D" w:rsidRDefault="00EC4635">
            <w:pPr>
              <w:jc w:val="center"/>
              <w:rPr>
                <w:rFonts w:ascii="仿宋_GB2312" w:eastAsia="仿宋_GB2312"/>
              </w:rPr>
            </w:pPr>
            <w:r>
              <w:rPr>
                <w:rFonts w:ascii="仿宋_GB2312" w:eastAsia="仿宋_GB2312" w:hint="eastAsia"/>
              </w:rPr>
              <w:t>3-2</w:t>
            </w:r>
          </w:p>
        </w:tc>
        <w:tc>
          <w:tcPr>
            <w:tcW w:w="1275" w:type="dxa"/>
            <w:vAlign w:val="center"/>
          </w:tcPr>
          <w:p w:rsidR="00BD563D" w:rsidRDefault="00EC4635">
            <w:pPr>
              <w:jc w:val="center"/>
              <w:rPr>
                <w:rFonts w:ascii="仿宋_GB2312" w:eastAsia="仿宋_GB2312"/>
              </w:rPr>
            </w:pPr>
            <w:r>
              <w:rPr>
                <w:rFonts w:ascii="仿宋_GB2312" w:eastAsia="仿宋_GB2312" w:hint="eastAsia"/>
              </w:rPr>
              <w:t>友谊地久天长</w:t>
            </w:r>
          </w:p>
          <w:p w:rsidR="00BD563D" w:rsidRDefault="00EC4635">
            <w:pPr>
              <w:jc w:val="center"/>
              <w:rPr>
                <w:rFonts w:ascii="仿宋_GB2312" w:eastAsia="仿宋_GB2312"/>
              </w:rPr>
            </w:pPr>
            <w:r>
              <w:rPr>
                <w:rFonts w:asciiTheme="minorHAnsi"/>
              </w:rPr>
              <w:t xml:space="preserve">Auld </w:t>
            </w:r>
            <w:proofErr w:type="spellStart"/>
            <w:r>
              <w:rPr>
                <w:rFonts w:asciiTheme="minorHAnsi"/>
              </w:rPr>
              <w:t>lang</w:t>
            </w:r>
            <w:proofErr w:type="spellEnd"/>
            <w:r>
              <w:rPr>
                <w:rFonts w:asciiTheme="minorHAnsi"/>
              </w:rPr>
              <w:t xml:space="preserve"> </w:t>
            </w:r>
            <w:proofErr w:type="spellStart"/>
            <w:r>
              <w:rPr>
                <w:rFonts w:asciiTheme="minorHAnsi"/>
              </w:rPr>
              <w:t>syne</w:t>
            </w:r>
            <w:proofErr w:type="spellEnd"/>
          </w:p>
        </w:tc>
        <w:tc>
          <w:tcPr>
            <w:tcW w:w="944" w:type="dxa"/>
            <w:vAlign w:val="center"/>
          </w:tcPr>
          <w:p w:rsidR="00BD563D" w:rsidRDefault="00EC4635">
            <w:pPr>
              <w:jc w:val="center"/>
              <w:rPr>
                <w:rFonts w:ascii="仿宋_GB2312" w:eastAsia="仿宋_GB2312"/>
              </w:rPr>
            </w:pPr>
            <w:r>
              <w:rPr>
                <w:rFonts w:ascii="仿宋_GB2312" w:eastAsia="仿宋_GB2312" w:hint="eastAsia"/>
              </w:rPr>
              <w:t>民乐</w:t>
            </w:r>
          </w:p>
          <w:p w:rsidR="00BD563D" w:rsidRDefault="00EC4635">
            <w:pPr>
              <w:jc w:val="center"/>
              <w:rPr>
                <w:rFonts w:ascii="仿宋_GB2312" w:eastAsia="仿宋_GB2312"/>
              </w:rPr>
            </w:pPr>
            <w:r>
              <w:rPr>
                <w:rFonts w:asciiTheme="minorHAnsi"/>
                <w:b/>
                <w:bCs/>
                <w:sz w:val="21"/>
                <w:szCs w:val="22"/>
              </w:rPr>
              <w:t xml:space="preserve">Chinese folk </w:t>
            </w:r>
            <w:r>
              <w:rPr>
                <w:rFonts w:asciiTheme="minorHAnsi" w:hint="eastAsia"/>
                <w:b/>
                <w:bCs/>
                <w:sz w:val="21"/>
                <w:szCs w:val="22"/>
              </w:rPr>
              <w:t>music</w:t>
            </w:r>
          </w:p>
        </w:tc>
        <w:tc>
          <w:tcPr>
            <w:tcW w:w="1183" w:type="dxa"/>
            <w:vAlign w:val="center"/>
          </w:tcPr>
          <w:p w:rsidR="00BD563D" w:rsidRDefault="00EC4635">
            <w:pPr>
              <w:jc w:val="center"/>
              <w:rPr>
                <w:rFonts w:ascii="仿宋_GB2312" w:eastAsia="仿宋_GB2312"/>
              </w:rPr>
            </w:pPr>
            <w:r>
              <w:rPr>
                <w:rFonts w:ascii="仿宋_GB2312" w:eastAsia="仿宋_GB2312" w:hint="eastAsia"/>
              </w:rPr>
              <w:t>5</w:t>
            </w:r>
          </w:p>
        </w:tc>
        <w:tc>
          <w:tcPr>
            <w:tcW w:w="8429" w:type="dxa"/>
            <w:vAlign w:val="center"/>
          </w:tcPr>
          <w:p w:rsidR="00BD563D" w:rsidRDefault="00EC4635">
            <w:pPr>
              <w:spacing w:line="276" w:lineRule="auto"/>
              <w:rPr>
                <w:rFonts w:ascii="仿宋_GB2312" w:eastAsiaTheme="minorEastAsia"/>
              </w:rPr>
            </w:pPr>
            <w:r>
              <w:rPr>
                <w:rFonts w:ascii="仿宋_GB2312" w:eastAsia="仿宋_GB2312" w:hint="eastAsia"/>
              </w:rPr>
              <w:t>《友谊地久天长》是一首脍炙人口的苏格兰民间歌曲。本是一首非常有名的诗歌，直译为逝去已久的日子。这首诗后来被谱了乐曲，这首歌被许多国家谱上了当地语言，是一首脍炙人口的世界经典名曲。</w:t>
            </w:r>
          </w:p>
          <w:p w:rsidR="00BD563D" w:rsidRDefault="00EC4635">
            <w:pPr>
              <w:spacing w:line="276" w:lineRule="auto"/>
              <w:rPr>
                <w:rFonts w:asciiTheme="minorHAnsi"/>
              </w:rPr>
            </w:pPr>
            <w:r>
              <w:rPr>
                <w:rFonts w:asciiTheme="minorHAnsi"/>
              </w:rPr>
              <w:t xml:space="preserve">Auld </w:t>
            </w:r>
            <w:proofErr w:type="spellStart"/>
            <w:r>
              <w:rPr>
                <w:rFonts w:asciiTheme="minorHAnsi"/>
              </w:rPr>
              <w:t>lang</w:t>
            </w:r>
            <w:proofErr w:type="spellEnd"/>
            <w:r>
              <w:rPr>
                <w:rFonts w:asciiTheme="minorHAnsi"/>
              </w:rPr>
              <w:t xml:space="preserve"> </w:t>
            </w:r>
            <w:proofErr w:type="spellStart"/>
            <w:r>
              <w:rPr>
                <w:rFonts w:asciiTheme="minorHAnsi"/>
              </w:rPr>
              <w:t>syne</w:t>
            </w:r>
            <w:proofErr w:type="spellEnd"/>
            <w:r>
              <w:rPr>
                <w:rFonts w:asciiTheme="minorHAnsi"/>
              </w:rPr>
              <w:t xml:space="preserve"> is a popular Scottish folk song. It was a very famous poem originally, translated as the days gone by and later it was </w:t>
            </w:r>
            <w:r>
              <w:rPr>
                <w:rFonts w:asciiTheme="minorHAnsi"/>
              </w:rPr>
              <w:t>written into music. This song has profoundly moved listeners from all over the world. Let this song add luster to our friendship and let the melody sublimate the friendship between our two countries.</w:t>
            </w:r>
            <w:r>
              <w:rPr>
                <w:rFonts w:asciiTheme="minorHAnsi" w:hint="eastAsia"/>
              </w:rPr>
              <w:t xml:space="preserve"> </w:t>
            </w:r>
            <w:r>
              <w:rPr>
                <w:rFonts w:asciiTheme="minorHAnsi"/>
              </w:rPr>
              <w:t>May our friendship be as fresh as the red sun and as dee</w:t>
            </w:r>
            <w:r>
              <w:rPr>
                <w:rFonts w:asciiTheme="minorHAnsi"/>
              </w:rPr>
              <w:t xml:space="preserve">p as the </w:t>
            </w:r>
            <w:proofErr w:type="gramStart"/>
            <w:r>
              <w:rPr>
                <w:rFonts w:asciiTheme="minorHAnsi"/>
              </w:rPr>
              <w:t>sea.</w:t>
            </w:r>
            <w:proofErr w:type="gramEnd"/>
          </w:p>
        </w:tc>
      </w:tr>
      <w:tr w:rsidR="00BD563D" w:rsidTr="00743BBD">
        <w:trPr>
          <w:trHeight w:val="824"/>
          <w:jc w:val="center"/>
        </w:trPr>
        <w:tc>
          <w:tcPr>
            <w:tcW w:w="1129" w:type="dxa"/>
            <w:vMerge/>
            <w:vAlign w:val="center"/>
          </w:tcPr>
          <w:p w:rsidR="00BD563D" w:rsidRDefault="00BD563D">
            <w:pPr>
              <w:jc w:val="center"/>
              <w:rPr>
                <w:rFonts w:ascii="仿宋_GB2312" w:eastAsia="仿宋_GB2312"/>
              </w:rPr>
            </w:pPr>
          </w:p>
        </w:tc>
        <w:tc>
          <w:tcPr>
            <w:tcW w:w="993" w:type="dxa"/>
            <w:vAlign w:val="center"/>
          </w:tcPr>
          <w:p w:rsidR="00BD563D" w:rsidRDefault="00EC4635">
            <w:pPr>
              <w:jc w:val="center"/>
              <w:rPr>
                <w:rFonts w:ascii="仿宋_GB2312" w:eastAsia="仿宋_GB2312"/>
              </w:rPr>
            </w:pPr>
            <w:r>
              <w:rPr>
                <w:rFonts w:ascii="仿宋_GB2312" w:eastAsia="仿宋_GB2312" w:hint="eastAsia"/>
              </w:rPr>
              <w:t>3-3</w:t>
            </w:r>
          </w:p>
        </w:tc>
        <w:tc>
          <w:tcPr>
            <w:tcW w:w="1275" w:type="dxa"/>
            <w:vAlign w:val="center"/>
          </w:tcPr>
          <w:p w:rsidR="00BD563D" w:rsidRDefault="00EC4635">
            <w:pPr>
              <w:spacing w:line="276" w:lineRule="auto"/>
              <w:jc w:val="center"/>
              <w:rPr>
                <w:rFonts w:ascii="仿宋_GB2312" w:eastAsia="仿宋_GB2312"/>
              </w:rPr>
            </w:pPr>
            <w:r>
              <w:rPr>
                <w:rFonts w:ascii="仿宋_GB2312" w:eastAsia="仿宋_GB2312" w:hint="eastAsia"/>
              </w:rPr>
              <w:t>桃夭</w:t>
            </w:r>
          </w:p>
          <w:p w:rsidR="00BD563D" w:rsidRDefault="00EC4635">
            <w:pPr>
              <w:spacing w:line="276" w:lineRule="auto"/>
              <w:jc w:val="center"/>
              <w:rPr>
                <w:rFonts w:ascii="仿宋_GB2312" w:eastAsia="仿宋_GB2312"/>
              </w:rPr>
            </w:pPr>
            <w:r>
              <w:rPr>
                <w:rFonts w:asciiTheme="minorHAnsi"/>
                <w:b/>
                <w:bCs/>
              </w:rPr>
              <w:t>The Peach Tree</w:t>
            </w:r>
          </w:p>
        </w:tc>
        <w:tc>
          <w:tcPr>
            <w:tcW w:w="944" w:type="dxa"/>
            <w:vAlign w:val="center"/>
          </w:tcPr>
          <w:p w:rsidR="00BD563D" w:rsidRDefault="00EC4635">
            <w:pPr>
              <w:jc w:val="center"/>
              <w:rPr>
                <w:rFonts w:ascii="仿宋_GB2312" w:eastAsia="仿宋_GB2312"/>
              </w:rPr>
            </w:pPr>
            <w:r>
              <w:rPr>
                <w:rFonts w:ascii="仿宋_GB2312" w:eastAsia="仿宋_GB2312" w:hint="eastAsia"/>
              </w:rPr>
              <w:t>舞蹈</w:t>
            </w:r>
          </w:p>
          <w:p w:rsidR="00BD563D" w:rsidRDefault="00EC4635">
            <w:pPr>
              <w:jc w:val="center"/>
              <w:rPr>
                <w:rFonts w:ascii="仿宋_GB2312" w:eastAsia="仿宋_GB2312"/>
              </w:rPr>
            </w:pPr>
            <w:r>
              <w:rPr>
                <w:rFonts w:asciiTheme="minorHAnsi" w:hint="eastAsia"/>
                <w:b/>
                <w:bCs/>
                <w:sz w:val="21"/>
                <w:szCs w:val="22"/>
              </w:rPr>
              <w:t>Chinese dance</w:t>
            </w:r>
          </w:p>
        </w:tc>
        <w:tc>
          <w:tcPr>
            <w:tcW w:w="1183" w:type="dxa"/>
            <w:vAlign w:val="center"/>
          </w:tcPr>
          <w:p w:rsidR="00BD563D" w:rsidRDefault="00EC4635">
            <w:pPr>
              <w:jc w:val="center"/>
              <w:rPr>
                <w:rFonts w:ascii="仿宋_GB2312" w:eastAsia="仿宋_GB2312"/>
              </w:rPr>
            </w:pPr>
            <w:r>
              <w:rPr>
                <w:rFonts w:ascii="仿宋_GB2312" w:eastAsia="仿宋_GB2312" w:hint="eastAsia"/>
              </w:rPr>
              <w:t>5</w:t>
            </w:r>
          </w:p>
        </w:tc>
        <w:tc>
          <w:tcPr>
            <w:tcW w:w="8429" w:type="dxa"/>
            <w:vAlign w:val="center"/>
          </w:tcPr>
          <w:p w:rsidR="00BD563D" w:rsidRDefault="00EC4635">
            <w:pPr>
              <w:spacing w:line="276" w:lineRule="auto"/>
              <w:rPr>
                <w:rFonts w:ascii="仿宋_GB2312" w:eastAsia="仿宋_GB2312"/>
              </w:rPr>
            </w:pPr>
            <w:r>
              <w:rPr>
                <w:rFonts w:ascii="仿宋_GB2312" w:eastAsia="仿宋_GB2312" w:hint="eastAsia"/>
              </w:rPr>
              <w:t>桃色透明的衣袖，粉纱翩翩，在一片片桃花花瓣中蕴藏着的是少女们对于美好幸福生活的憧憬与期盼：“桃之夭夭，灼灼其华。之子于归，宜其室家。”美丽如桃花的少女对于未来的美好生活，有着最最美好的想象。</w:t>
            </w:r>
          </w:p>
          <w:p w:rsidR="00BD563D" w:rsidRDefault="00EC4635">
            <w:pPr>
              <w:spacing w:line="276" w:lineRule="auto"/>
              <w:rPr>
                <w:rFonts w:ascii="仿宋_GB2312" w:eastAsia="仿宋_GB2312"/>
              </w:rPr>
            </w:pPr>
            <w:r>
              <w:rPr>
                <w:rFonts w:asciiTheme="minorHAnsi"/>
              </w:rPr>
              <w:t xml:space="preserve">This dance is one of the most beautiful and difficult pieces in Chinese folk dance. The performer will dance to the rhythm like peach blossoms, picturing the scene where young maiden play around a peach tree. </w:t>
            </w:r>
          </w:p>
        </w:tc>
      </w:tr>
      <w:tr w:rsidR="00BD563D" w:rsidTr="00743BBD">
        <w:trPr>
          <w:trHeight w:val="824"/>
          <w:jc w:val="center"/>
        </w:trPr>
        <w:tc>
          <w:tcPr>
            <w:tcW w:w="2122" w:type="dxa"/>
            <w:gridSpan w:val="2"/>
            <w:vAlign w:val="center"/>
          </w:tcPr>
          <w:p w:rsidR="00BD563D" w:rsidRDefault="00EC4635">
            <w:pPr>
              <w:jc w:val="center"/>
              <w:rPr>
                <w:rFonts w:ascii="仿宋_GB2312" w:eastAsiaTheme="minorEastAsia"/>
                <w:b/>
              </w:rPr>
            </w:pPr>
            <w:r>
              <w:rPr>
                <w:rFonts w:ascii="仿宋_GB2312" w:eastAsia="仿宋_GB2312" w:hint="eastAsia"/>
                <w:b/>
              </w:rPr>
              <w:t>结束</w:t>
            </w:r>
          </w:p>
          <w:p w:rsidR="00EC4635" w:rsidRPr="00EC4635" w:rsidRDefault="00EC4635">
            <w:pPr>
              <w:jc w:val="center"/>
              <w:rPr>
                <w:rFonts w:ascii="仿宋_GB2312" w:eastAsiaTheme="minorEastAsia" w:hint="eastAsia"/>
                <w:b/>
              </w:rPr>
            </w:pPr>
            <w:r>
              <w:rPr>
                <w:rFonts w:ascii="仿宋_GB2312" w:eastAsiaTheme="minorEastAsia"/>
                <w:b/>
              </w:rPr>
              <w:lastRenderedPageBreak/>
              <w:t>Finale</w:t>
            </w:r>
            <w:bookmarkStart w:id="0" w:name="_GoBack"/>
            <w:bookmarkEnd w:id="0"/>
            <w:r>
              <w:rPr>
                <w:rFonts w:ascii="仿宋_GB2312" w:eastAsiaTheme="minorEastAsia" w:hint="eastAsia"/>
                <w:b/>
              </w:rPr>
              <w:t xml:space="preserve"> </w:t>
            </w:r>
          </w:p>
        </w:tc>
        <w:tc>
          <w:tcPr>
            <w:tcW w:w="1275" w:type="dxa"/>
            <w:vAlign w:val="center"/>
          </w:tcPr>
          <w:p w:rsidR="00BD563D" w:rsidRDefault="00EC4635">
            <w:pPr>
              <w:jc w:val="center"/>
              <w:rPr>
                <w:rFonts w:ascii="仿宋_GB2312" w:eastAsia="仿宋_GB2312"/>
              </w:rPr>
            </w:pPr>
            <w:r>
              <w:rPr>
                <w:rFonts w:ascii="仿宋_GB2312" w:eastAsia="仿宋_GB2312" w:hint="eastAsia"/>
              </w:rPr>
              <w:lastRenderedPageBreak/>
              <w:t xml:space="preserve">See you </w:t>
            </w:r>
            <w:r>
              <w:rPr>
                <w:rFonts w:ascii="仿宋_GB2312" w:eastAsia="仿宋_GB2312" w:hint="eastAsia"/>
              </w:rPr>
              <w:lastRenderedPageBreak/>
              <w:t>again</w:t>
            </w:r>
          </w:p>
        </w:tc>
        <w:tc>
          <w:tcPr>
            <w:tcW w:w="944" w:type="dxa"/>
            <w:vAlign w:val="center"/>
          </w:tcPr>
          <w:p w:rsidR="00BD563D" w:rsidRDefault="00EC4635">
            <w:pPr>
              <w:jc w:val="center"/>
              <w:rPr>
                <w:rFonts w:ascii="仿宋_GB2312" w:eastAsia="仿宋_GB2312"/>
              </w:rPr>
            </w:pPr>
            <w:r>
              <w:rPr>
                <w:rFonts w:ascii="仿宋_GB2312" w:eastAsia="仿宋_GB2312" w:hint="eastAsia"/>
              </w:rPr>
              <w:lastRenderedPageBreak/>
              <w:t>器乐</w:t>
            </w:r>
          </w:p>
          <w:p w:rsidR="00BD563D" w:rsidRDefault="00EC4635">
            <w:pPr>
              <w:jc w:val="center"/>
              <w:rPr>
                <w:rFonts w:ascii="仿宋_GB2312" w:eastAsia="仿宋_GB2312"/>
              </w:rPr>
            </w:pPr>
            <w:r>
              <w:rPr>
                <w:rFonts w:asciiTheme="minorHAnsi"/>
                <w:b/>
                <w:bCs/>
                <w:sz w:val="21"/>
                <w:szCs w:val="22"/>
              </w:rPr>
              <w:lastRenderedPageBreak/>
              <w:t xml:space="preserve">Chinese folk </w:t>
            </w:r>
            <w:r>
              <w:rPr>
                <w:rFonts w:asciiTheme="minorHAnsi" w:hint="eastAsia"/>
                <w:b/>
                <w:bCs/>
                <w:sz w:val="21"/>
                <w:szCs w:val="22"/>
              </w:rPr>
              <w:t>music</w:t>
            </w:r>
          </w:p>
        </w:tc>
        <w:tc>
          <w:tcPr>
            <w:tcW w:w="1183" w:type="dxa"/>
            <w:vAlign w:val="center"/>
          </w:tcPr>
          <w:p w:rsidR="00BD563D" w:rsidRDefault="00EC4635">
            <w:pPr>
              <w:jc w:val="center"/>
              <w:rPr>
                <w:rFonts w:ascii="仿宋_GB2312" w:eastAsia="仿宋_GB2312"/>
              </w:rPr>
            </w:pPr>
            <w:r>
              <w:rPr>
                <w:rFonts w:ascii="仿宋_GB2312" w:eastAsia="仿宋_GB2312" w:hint="eastAsia"/>
              </w:rPr>
              <w:lastRenderedPageBreak/>
              <w:t>6</w:t>
            </w:r>
          </w:p>
        </w:tc>
        <w:tc>
          <w:tcPr>
            <w:tcW w:w="8429" w:type="dxa"/>
            <w:vAlign w:val="center"/>
          </w:tcPr>
          <w:p w:rsidR="00BD563D" w:rsidRDefault="00EC4635">
            <w:pPr>
              <w:spacing w:line="276" w:lineRule="auto"/>
              <w:rPr>
                <w:rFonts w:ascii="仿宋_GB2312" w:eastAsia="仿宋_GB2312"/>
              </w:rPr>
            </w:pPr>
            <w:r>
              <w:rPr>
                <w:rFonts w:ascii="仿宋_GB2312" w:eastAsia="仿宋_GB2312" w:hint="eastAsia"/>
              </w:rPr>
              <w:t>作为一首广为流传的外国歌曲，使用中国独特的古筝进行演奏并配合着西洋小</w:t>
            </w:r>
            <w:r>
              <w:rPr>
                <w:rFonts w:ascii="仿宋_GB2312" w:eastAsia="仿宋_GB2312" w:hint="eastAsia"/>
              </w:rPr>
              <w:lastRenderedPageBreak/>
              <w:t>号的声音，展现出一种不一样的独特韵味。</w:t>
            </w:r>
          </w:p>
          <w:p w:rsidR="00BD563D" w:rsidRDefault="00EC4635">
            <w:pPr>
              <w:spacing w:line="276" w:lineRule="auto"/>
              <w:rPr>
                <w:rFonts w:ascii="仿宋_GB2312" w:eastAsia="仿宋_GB2312"/>
              </w:rPr>
            </w:pPr>
            <w:r>
              <w:rPr>
                <w:rFonts w:asciiTheme="minorHAnsi"/>
              </w:rPr>
              <w:t xml:space="preserve">The song </w:t>
            </w:r>
            <w:r>
              <w:rPr>
                <w:rFonts w:asciiTheme="minorHAnsi"/>
              </w:rPr>
              <w:t>“</w:t>
            </w:r>
            <w:r>
              <w:rPr>
                <w:rFonts w:asciiTheme="minorHAnsi"/>
              </w:rPr>
              <w:t>See you again</w:t>
            </w:r>
            <w:r>
              <w:rPr>
                <w:rFonts w:asciiTheme="minorHAnsi"/>
              </w:rPr>
              <w:t>”</w:t>
            </w:r>
            <w:r>
              <w:rPr>
                <w:rFonts w:asciiTheme="minorHAnsi"/>
              </w:rPr>
              <w:t xml:space="preserve"> has profoundly moved listeners from all over the world. The chords of this song can arouse many feelings, and we sincerely hope that our performances can touch your heart. And w</w:t>
            </w:r>
            <w:r>
              <w:rPr>
                <w:rFonts w:asciiTheme="minorHAnsi"/>
              </w:rPr>
              <w:t>ith this sensation we can write a cultural symphony together.</w:t>
            </w:r>
          </w:p>
        </w:tc>
      </w:tr>
    </w:tbl>
    <w:p w:rsidR="00BD563D" w:rsidRDefault="00BD563D"/>
    <w:sectPr w:rsidR="00BD563D">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仿宋_GB2312">
    <w:altName w:val="Arial Unicode MS"/>
    <w:charset w:val="00"/>
    <w:family w:val="auto"/>
    <w:pitch w:val="default"/>
  </w:font>
  <w:font w:name="仿宋">
    <w:altName w:val="Arial Unicode MS"/>
    <w:charset w:val="86"/>
    <w:family w:val="modern"/>
    <w:pitch w:val="default"/>
    <w:sig w:usb0="00000000" w:usb1="0000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396C16"/>
    <w:rsid w:val="00080DF5"/>
    <w:rsid w:val="000D4B7B"/>
    <w:rsid w:val="000E51B3"/>
    <w:rsid w:val="00300A25"/>
    <w:rsid w:val="0051504D"/>
    <w:rsid w:val="00521CC7"/>
    <w:rsid w:val="00565BCC"/>
    <w:rsid w:val="005C3001"/>
    <w:rsid w:val="0066565C"/>
    <w:rsid w:val="006C2480"/>
    <w:rsid w:val="00743BBD"/>
    <w:rsid w:val="008726D0"/>
    <w:rsid w:val="009C02F5"/>
    <w:rsid w:val="00A51E38"/>
    <w:rsid w:val="00AB563C"/>
    <w:rsid w:val="00B6056E"/>
    <w:rsid w:val="00BD563D"/>
    <w:rsid w:val="00C0684C"/>
    <w:rsid w:val="00C1211E"/>
    <w:rsid w:val="00C75E78"/>
    <w:rsid w:val="00D63011"/>
    <w:rsid w:val="00EC4635"/>
    <w:rsid w:val="00F06BEC"/>
    <w:rsid w:val="00F271F4"/>
    <w:rsid w:val="00F746CF"/>
    <w:rsid w:val="00F81C06"/>
    <w:rsid w:val="05C5151D"/>
    <w:rsid w:val="0B6E3C46"/>
    <w:rsid w:val="0C601D74"/>
    <w:rsid w:val="1ED87AEA"/>
    <w:rsid w:val="246A6E29"/>
    <w:rsid w:val="28396C16"/>
    <w:rsid w:val="4BB22EA7"/>
    <w:rsid w:val="6D94158B"/>
    <w:rsid w:val="7897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7908A8-0803-408F-9A73-A4B77DD5F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Cambria" w:eastAsia="SimSun" w:hAnsi="Cambria"/>
      <w:kern w:val="2"/>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snapToGrid w:val="0"/>
      <w:jc w:val="left"/>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qFormat/>
    <w:rPr>
      <w:rFonts w:ascii="Times New Roman" w:hAnsi="Times New Roman"/>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正文1"/>
    <w:qFormat/>
    <w:pPr>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character" w:customStyle="1" w:styleId="HeaderChar">
    <w:name w:val="Header Char"/>
    <w:basedOn w:val="DefaultParagraphFont"/>
    <w:link w:val="Header"/>
    <w:qFormat/>
    <w:rPr>
      <w:rFonts w:ascii="Cambria" w:eastAsia="SimSun" w:hAnsi="Cambria"/>
      <w:kern w:val="2"/>
      <w:sz w:val="18"/>
      <w:szCs w:val="18"/>
    </w:rPr>
  </w:style>
  <w:style w:type="character" w:customStyle="1" w:styleId="FooterChar">
    <w:name w:val="Footer Char"/>
    <w:basedOn w:val="DefaultParagraphFont"/>
    <w:link w:val="Footer"/>
    <w:qFormat/>
    <w:rPr>
      <w:rFonts w:ascii="Cambria" w:eastAsia="SimSun" w:hAnsi="Cambria"/>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1962</Words>
  <Characters>3733</Characters>
  <Application>Microsoft Office Word</Application>
  <DocSecurity>0</DocSecurity>
  <Lines>31</Lines>
  <Paragraphs>11</Paragraphs>
  <ScaleCrop>false</ScaleCrop>
  <Company>The University of Liverpool</Company>
  <LinksUpToDate>false</LinksUpToDate>
  <CharactersWithSpaces>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小玻璃^^～！</dc:creator>
  <cp:lastModifiedBy>Ma, Ying</cp:lastModifiedBy>
  <cp:revision>5</cp:revision>
  <dcterms:created xsi:type="dcterms:W3CDTF">2019-05-06T16:15:00Z</dcterms:created>
  <dcterms:modified xsi:type="dcterms:W3CDTF">2019-09-13T12:30:00Z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