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4FC18D" w14:textId="77777777" w:rsidR="0026040A" w:rsidRDefault="00856430">
      <w:pPr>
        <w:rPr>
          <w:sz w:val="20"/>
        </w:rPr>
      </w:pPr>
      <w:r>
        <w:pict w14:anchorId="78C193D4">
          <v:line id="_x0000_s1154" style="position:absolute;z-index:15728640;mso-position-horizontal-relative:page;mso-position-vertical-relative:page" from=".1pt,56.25pt" to=".1pt,5.3pt" strokeweight=".08481mm">
            <w10:wrap anchorx="page" anchory="page"/>
          </v:line>
        </w:pict>
      </w:r>
    </w:p>
    <w:p w14:paraId="3DC13A74" w14:textId="77777777" w:rsidR="0026040A" w:rsidRDefault="0026040A">
      <w:pPr>
        <w:spacing w:before="6"/>
        <w:rPr>
          <w:sz w:val="18"/>
        </w:rPr>
      </w:pPr>
    </w:p>
    <w:p w14:paraId="367FF011" w14:textId="77777777" w:rsidR="00856430" w:rsidRDefault="00275584" w:rsidP="00856430">
      <w:pPr>
        <w:spacing w:before="94"/>
        <w:ind w:left="426"/>
        <w:rPr>
          <w:rFonts w:ascii="Arial"/>
          <w:b/>
          <w:w w:val="105"/>
          <w:sz w:val="23"/>
        </w:rPr>
      </w:pPr>
      <w:r>
        <w:rPr>
          <w:rFonts w:ascii="Arial"/>
          <w:b/>
          <w:w w:val="105"/>
          <w:sz w:val="23"/>
        </w:rPr>
        <w:t>Mary</w:t>
      </w:r>
      <w:r>
        <w:rPr>
          <w:rFonts w:ascii="Arial"/>
          <w:b/>
          <w:spacing w:val="-13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Williams:</w:t>
      </w:r>
      <w:r>
        <w:rPr>
          <w:rFonts w:ascii="Arial"/>
          <w:b/>
          <w:spacing w:val="-2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Exploring</w:t>
      </w:r>
      <w:r>
        <w:rPr>
          <w:rFonts w:ascii="Arial"/>
          <w:b/>
          <w:spacing w:val="-11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Race,</w:t>
      </w:r>
      <w:r>
        <w:rPr>
          <w:rFonts w:ascii="Arial"/>
          <w:b/>
          <w:spacing w:val="-12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Gender,</w:t>
      </w:r>
      <w:r>
        <w:rPr>
          <w:rFonts w:ascii="Arial"/>
          <w:b/>
          <w:spacing w:val="-11"/>
          <w:w w:val="105"/>
          <w:sz w:val="23"/>
        </w:rPr>
        <w:t xml:space="preserve"> </w:t>
      </w:r>
      <w:proofErr w:type="gramStart"/>
      <w:r>
        <w:rPr>
          <w:rFonts w:ascii="Arial"/>
          <w:b/>
          <w:w w:val="105"/>
          <w:sz w:val="23"/>
        </w:rPr>
        <w:t>Class</w:t>
      </w:r>
      <w:proofErr w:type="gramEnd"/>
      <w:r>
        <w:rPr>
          <w:rFonts w:ascii="Arial"/>
          <w:b/>
          <w:spacing w:val="-4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and</w:t>
      </w:r>
      <w:r>
        <w:rPr>
          <w:rFonts w:ascii="Arial"/>
          <w:b/>
          <w:spacing w:val="-7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19</w:t>
      </w:r>
      <w:proofErr w:type="spellStart"/>
      <w:r>
        <w:rPr>
          <w:b/>
          <w:w w:val="105"/>
          <w:position w:val="10"/>
          <w:sz w:val="18"/>
        </w:rPr>
        <w:t>th</w:t>
      </w:r>
      <w:proofErr w:type="spellEnd"/>
      <w:r>
        <w:rPr>
          <w:b/>
          <w:spacing w:val="6"/>
          <w:w w:val="105"/>
          <w:position w:val="10"/>
          <w:sz w:val="18"/>
        </w:rPr>
        <w:t xml:space="preserve"> </w:t>
      </w:r>
      <w:r>
        <w:rPr>
          <w:rFonts w:ascii="Arial"/>
          <w:b/>
          <w:w w:val="105"/>
          <w:sz w:val="23"/>
        </w:rPr>
        <w:t>Century</w:t>
      </w:r>
      <w:r>
        <w:rPr>
          <w:rFonts w:ascii="Arial"/>
          <w:b/>
          <w:spacing w:val="-1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Criminal</w:t>
      </w:r>
      <w:r>
        <w:rPr>
          <w:rFonts w:ascii="Arial"/>
          <w:b/>
          <w:spacing w:val="-5"/>
          <w:w w:val="105"/>
          <w:sz w:val="23"/>
        </w:rPr>
        <w:t xml:space="preserve"> </w:t>
      </w:r>
      <w:proofErr w:type="spellStart"/>
      <w:r>
        <w:rPr>
          <w:rFonts w:ascii="Arial"/>
          <w:b/>
          <w:w w:val="105"/>
          <w:sz w:val="23"/>
        </w:rPr>
        <w:t>Justice</w:t>
      </w:r>
      <w:proofErr w:type="spellEnd"/>
    </w:p>
    <w:p w14:paraId="07308BD8" w14:textId="77777777" w:rsidR="00856430" w:rsidRDefault="00856430" w:rsidP="00856430">
      <w:pPr>
        <w:spacing w:before="94"/>
        <w:ind w:left="426"/>
        <w:rPr>
          <w:rFonts w:ascii="Arial"/>
          <w:b/>
          <w:w w:val="105"/>
          <w:sz w:val="23"/>
        </w:rPr>
      </w:pPr>
    </w:p>
    <w:p w14:paraId="44930CBD" w14:textId="65299470" w:rsidR="0026040A" w:rsidRPr="00856430" w:rsidRDefault="00856430" w:rsidP="00856430">
      <w:pPr>
        <w:spacing w:before="94"/>
        <w:ind w:left="426"/>
        <w:rPr>
          <w:rFonts w:ascii="Arial"/>
          <w:b/>
          <w:sz w:val="23"/>
        </w:rPr>
      </w:pPr>
      <w:r>
        <w:rPr>
          <w:sz w:val="24"/>
        </w:rPr>
        <w:pict w14:anchorId="2F6AFDC9">
          <v:rect id="_x0000_s1140" style="position:absolute;left:0;text-align:left;margin-left:0;margin-top:0;width:.5pt;height:841.9pt;z-index:15736832;mso-position-horizontal-relative:page;mso-position-vertical-relative:page" fillcolor="black" stroked="f">
            <w10:wrap anchorx="page" anchory="page"/>
          </v:rect>
        </w:pict>
      </w:r>
      <w:proofErr w:type="spellStart"/>
      <w:r w:rsidR="00275584">
        <w:rPr>
          <w:rFonts w:ascii="Arial"/>
          <w:b/>
          <w:sz w:val="24"/>
        </w:rPr>
        <w:t>lrishness</w:t>
      </w:r>
      <w:proofErr w:type="spellEnd"/>
      <w:r w:rsidR="00275584">
        <w:rPr>
          <w:rFonts w:ascii="Arial"/>
          <w:b/>
          <w:sz w:val="24"/>
        </w:rPr>
        <w:t>,</w:t>
      </w:r>
      <w:r w:rsidR="00275584">
        <w:rPr>
          <w:rFonts w:ascii="Arial"/>
          <w:b/>
          <w:spacing w:val="-1"/>
          <w:sz w:val="24"/>
        </w:rPr>
        <w:t xml:space="preserve"> </w:t>
      </w:r>
      <w:r w:rsidR="00275584">
        <w:rPr>
          <w:rFonts w:ascii="Arial"/>
          <w:b/>
          <w:sz w:val="24"/>
        </w:rPr>
        <w:t>gender</w:t>
      </w:r>
      <w:r w:rsidR="00275584">
        <w:rPr>
          <w:rFonts w:ascii="Arial"/>
          <w:b/>
          <w:spacing w:val="13"/>
          <w:sz w:val="24"/>
        </w:rPr>
        <w:t xml:space="preserve"> </w:t>
      </w:r>
      <w:r w:rsidR="00275584">
        <w:rPr>
          <w:rFonts w:ascii="Arial"/>
          <w:b/>
          <w:sz w:val="24"/>
        </w:rPr>
        <w:t>and</w:t>
      </w:r>
      <w:r w:rsidR="00275584">
        <w:rPr>
          <w:rFonts w:ascii="Arial"/>
          <w:b/>
          <w:spacing w:val="-2"/>
          <w:sz w:val="24"/>
        </w:rPr>
        <w:t xml:space="preserve"> </w:t>
      </w:r>
      <w:r w:rsidR="00275584">
        <w:rPr>
          <w:rFonts w:ascii="Arial"/>
          <w:b/>
          <w:sz w:val="24"/>
        </w:rPr>
        <w:t>criminality</w:t>
      </w:r>
    </w:p>
    <w:p w14:paraId="585C85F3" w14:textId="77777777" w:rsidR="0026040A" w:rsidRDefault="0026040A">
      <w:pPr>
        <w:pStyle w:val="BodyText"/>
        <w:spacing w:before="2"/>
        <w:rPr>
          <w:b/>
          <w:sz w:val="21"/>
        </w:rPr>
      </w:pPr>
    </w:p>
    <w:p w14:paraId="708BAC91" w14:textId="08099B9E" w:rsidR="0026040A" w:rsidRDefault="00275584">
      <w:pPr>
        <w:spacing w:line="312" w:lineRule="auto"/>
        <w:ind w:left="420" w:right="793" w:hanging="3"/>
        <w:rPr>
          <w:rFonts w:ascii="Arial"/>
          <w:sz w:val="25"/>
        </w:rPr>
      </w:pPr>
      <w:r>
        <w:rPr>
          <w:rFonts w:ascii="Arial"/>
          <w:sz w:val="25"/>
        </w:rPr>
        <w:t>The Irish</w:t>
      </w:r>
      <w:r>
        <w:rPr>
          <w:rFonts w:ascii="Arial"/>
          <w:spacing w:val="1"/>
          <w:sz w:val="25"/>
        </w:rPr>
        <w:t xml:space="preserve"> </w:t>
      </w:r>
      <w:r>
        <w:rPr>
          <w:rFonts w:ascii="Arial"/>
          <w:sz w:val="25"/>
        </w:rPr>
        <w:t>were</w:t>
      </w:r>
      <w:r w:rsidR="002D2D09">
        <w:rPr>
          <w:rFonts w:ascii="Arial"/>
          <w:spacing w:val="69"/>
          <w:sz w:val="25"/>
        </w:rPr>
        <w:t xml:space="preserve"> </w:t>
      </w:r>
      <w:r>
        <w:rPr>
          <w:rFonts w:ascii="Arial"/>
          <w:sz w:val="25"/>
        </w:rPr>
        <w:t xml:space="preserve">often </w:t>
      </w:r>
      <w:proofErr w:type="spellStart"/>
      <w:r>
        <w:rPr>
          <w:rFonts w:ascii="Arial"/>
          <w:sz w:val="25"/>
        </w:rPr>
        <w:t>characterised</w:t>
      </w:r>
      <w:proofErr w:type="spellEnd"/>
      <w:r>
        <w:rPr>
          <w:rFonts w:ascii="Arial"/>
          <w:spacing w:val="69"/>
          <w:sz w:val="25"/>
        </w:rPr>
        <w:t xml:space="preserve"> </w:t>
      </w:r>
      <w:r>
        <w:rPr>
          <w:rFonts w:ascii="Arial"/>
          <w:sz w:val="25"/>
        </w:rPr>
        <w:t>as being inherently</w:t>
      </w:r>
      <w:r w:rsidR="002D2D09">
        <w:rPr>
          <w:rFonts w:ascii="Arial"/>
          <w:spacing w:val="70"/>
          <w:sz w:val="25"/>
        </w:rPr>
        <w:t xml:space="preserve"> </w:t>
      </w:r>
      <w:r>
        <w:rPr>
          <w:rFonts w:ascii="Arial"/>
          <w:sz w:val="25"/>
        </w:rPr>
        <w:t>criminal,</w:t>
      </w:r>
      <w:r>
        <w:rPr>
          <w:rFonts w:ascii="Arial"/>
          <w:spacing w:val="69"/>
          <w:sz w:val="25"/>
        </w:rPr>
        <w:t xml:space="preserve"> </w:t>
      </w:r>
      <w:r>
        <w:rPr>
          <w:rFonts w:ascii="Arial"/>
          <w:sz w:val="25"/>
        </w:rPr>
        <w:t>and their</w:t>
      </w:r>
      <w:r>
        <w:rPr>
          <w:rFonts w:ascii="Arial"/>
          <w:spacing w:val="70"/>
          <w:sz w:val="25"/>
        </w:rPr>
        <w:t xml:space="preserve"> </w:t>
      </w:r>
      <w:r>
        <w:rPr>
          <w:rFonts w:ascii="Arial"/>
          <w:sz w:val="25"/>
        </w:rPr>
        <w:t>portrayal</w:t>
      </w:r>
      <w:r>
        <w:rPr>
          <w:rFonts w:ascii="Arial"/>
          <w:spacing w:val="1"/>
          <w:sz w:val="25"/>
        </w:rPr>
        <w:t xml:space="preserve"> </w:t>
      </w:r>
      <w:r>
        <w:rPr>
          <w:rFonts w:ascii="Arial"/>
          <w:sz w:val="25"/>
        </w:rPr>
        <w:t>subverted</w:t>
      </w:r>
      <w:r>
        <w:rPr>
          <w:rFonts w:ascii="Arial"/>
          <w:spacing w:val="1"/>
          <w:sz w:val="25"/>
        </w:rPr>
        <w:t xml:space="preserve"> </w:t>
      </w:r>
      <w:r>
        <w:rPr>
          <w:rFonts w:ascii="Arial"/>
          <w:sz w:val="25"/>
        </w:rPr>
        <w:t>gender</w:t>
      </w:r>
      <w:r>
        <w:rPr>
          <w:rFonts w:ascii="Arial"/>
          <w:spacing w:val="1"/>
          <w:sz w:val="25"/>
        </w:rPr>
        <w:t xml:space="preserve"> </w:t>
      </w:r>
      <w:r>
        <w:rPr>
          <w:rFonts w:ascii="Arial"/>
          <w:sz w:val="25"/>
        </w:rPr>
        <w:t xml:space="preserve">norms: Irish men were feckless, </w:t>
      </w:r>
      <w:proofErr w:type="gramStart"/>
      <w:r>
        <w:rPr>
          <w:rFonts w:ascii="Arial"/>
          <w:sz w:val="25"/>
        </w:rPr>
        <w:t>irresponsible</w:t>
      </w:r>
      <w:proofErr w:type="gramEnd"/>
      <w:r>
        <w:rPr>
          <w:rFonts w:ascii="Arial"/>
          <w:spacing w:val="1"/>
          <w:sz w:val="25"/>
        </w:rPr>
        <w:t xml:space="preserve"> </w:t>
      </w:r>
      <w:r>
        <w:rPr>
          <w:rFonts w:ascii="Arial"/>
          <w:sz w:val="25"/>
        </w:rPr>
        <w:t>and unmanly;</w:t>
      </w:r>
      <w:r>
        <w:rPr>
          <w:rFonts w:ascii="Arial"/>
          <w:spacing w:val="1"/>
          <w:sz w:val="25"/>
        </w:rPr>
        <w:t xml:space="preserve"> </w:t>
      </w:r>
      <w:r>
        <w:rPr>
          <w:rFonts w:ascii="Arial"/>
          <w:sz w:val="25"/>
        </w:rPr>
        <w:t>women</w:t>
      </w:r>
      <w:r>
        <w:rPr>
          <w:rFonts w:ascii="Arial"/>
          <w:spacing w:val="1"/>
          <w:sz w:val="25"/>
        </w:rPr>
        <w:t xml:space="preserve"> </w:t>
      </w:r>
      <w:r>
        <w:rPr>
          <w:rFonts w:ascii="Arial"/>
          <w:sz w:val="25"/>
        </w:rPr>
        <w:t>were</w:t>
      </w:r>
      <w:r>
        <w:rPr>
          <w:rFonts w:ascii="Arial"/>
          <w:spacing w:val="-67"/>
          <w:sz w:val="25"/>
        </w:rPr>
        <w:t xml:space="preserve"> </w:t>
      </w:r>
      <w:r>
        <w:rPr>
          <w:rFonts w:ascii="Arial"/>
          <w:sz w:val="25"/>
        </w:rPr>
        <w:t>strong,</w:t>
      </w:r>
      <w:r>
        <w:rPr>
          <w:rFonts w:ascii="Arial"/>
          <w:spacing w:val="10"/>
          <w:sz w:val="25"/>
        </w:rPr>
        <w:t xml:space="preserve"> </w:t>
      </w:r>
      <w:r>
        <w:rPr>
          <w:rFonts w:ascii="Arial"/>
          <w:sz w:val="25"/>
        </w:rPr>
        <w:t>masculine</w:t>
      </w:r>
      <w:r>
        <w:rPr>
          <w:rFonts w:ascii="Arial"/>
          <w:spacing w:val="22"/>
          <w:sz w:val="25"/>
        </w:rPr>
        <w:t xml:space="preserve"> </w:t>
      </w:r>
      <w:r>
        <w:rPr>
          <w:rFonts w:ascii="Arial"/>
          <w:sz w:val="25"/>
        </w:rPr>
        <w:t>and</w:t>
      </w:r>
      <w:r>
        <w:rPr>
          <w:rFonts w:ascii="Arial"/>
          <w:spacing w:val="4"/>
          <w:sz w:val="25"/>
        </w:rPr>
        <w:t xml:space="preserve"> </w:t>
      </w:r>
      <w:r>
        <w:rPr>
          <w:rFonts w:ascii="Arial"/>
          <w:sz w:val="25"/>
        </w:rPr>
        <w:t>coarsely</w:t>
      </w:r>
      <w:r>
        <w:rPr>
          <w:rFonts w:ascii="Arial"/>
          <w:spacing w:val="21"/>
          <w:sz w:val="25"/>
        </w:rPr>
        <w:t xml:space="preserve"> </w:t>
      </w:r>
      <w:r>
        <w:rPr>
          <w:rFonts w:ascii="Arial"/>
          <w:sz w:val="25"/>
        </w:rPr>
        <w:t>featured,</w:t>
      </w:r>
      <w:r>
        <w:rPr>
          <w:rFonts w:ascii="Arial"/>
          <w:spacing w:val="15"/>
          <w:sz w:val="25"/>
        </w:rPr>
        <w:t xml:space="preserve"> </w:t>
      </w:r>
      <w:r>
        <w:rPr>
          <w:rFonts w:ascii="Arial"/>
          <w:sz w:val="25"/>
        </w:rPr>
        <w:t>foul-mouthed,</w:t>
      </w:r>
      <w:r>
        <w:rPr>
          <w:rFonts w:ascii="Arial"/>
          <w:spacing w:val="39"/>
          <w:sz w:val="25"/>
        </w:rPr>
        <w:t xml:space="preserve"> </w:t>
      </w:r>
      <w:r>
        <w:rPr>
          <w:rFonts w:ascii="Arial"/>
          <w:sz w:val="25"/>
        </w:rPr>
        <w:t>dishonest</w:t>
      </w:r>
      <w:r>
        <w:rPr>
          <w:rFonts w:ascii="Arial"/>
          <w:spacing w:val="33"/>
          <w:sz w:val="25"/>
        </w:rPr>
        <w:t xml:space="preserve"> </w:t>
      </w:r>
      <w:r>
        <w:rPr>
          <w:rFonts w:ascii="Arial"/>
          <w:sz w:val="25"/>
        </w:rPr>
        <w:t>and</w:t>
      </w:r>
      <w:r>
        <w:rPr>
          <w:rFonts w:ascii="Arial"/>
          <w:spacing w:val="16"/>
          <w:sz w:val="25"/>
        </w:rPr>
        <w:t xml:space="preserve"> </w:t>
      </w:r>
      <w:r>
        <w:rPr>
          <w:rFonts w:ascii="Arial"/>
          <w:sz w:val="25"/>
        </w:rPr>
        <w:t>promiscuous.</w:t>
      </w:r>
    </w:p>
    <w:p w14:paraId="39682918" w14:textId="77777777" w:rsidR="0026040A" w:rsidRDefault="00275584">
      <w:pPr>
        <w:spacing w:before="157" w:line="307" w:lineRule="auto"/>
        <w:ind w:left="428" w:right="740" w:hanging="1"/>
        <w:rPr>
          <w:rFonts w:ascii="Arial"/>
          <w:sz w:val="25"/>
        </w:rPr>
      </w:pPr>
      <w:r>
        <w:rPr>
          <w:rFonts w:ascii="Arial"/>
          <w:sz w:val="25"/>
        </w:rPr>
        <w:t>Depending</w:t>
      </w:r>
      <w:r>
        <w:rPr>
          <w:rFonts w:ascii="Arial"/>
          <w:spacing w:val="17"/>
          <w:sz w:val="25"/>
        </w:rPr>
        <w:t xml:space="preserve"> </w:t>
      </w:r>
      <w:r>
        <w:rPr>
          <w:rFonts w:ascii="Arial"/>
          <w:sz w:val="25"/>
        </w:rPr>
        <w:t>on</w:t>
      </w:r>
      <w:r>
        <w:rPr>
          <w:rFonts w:ascii="Arial"/>
          <w:spacing w:val="6"/>
          <w:sz w:val="25"/>
        </w:rPr>
        <w:t xml:space="preserve"> </w:t>
      </w:r>
      <w:r>
        <w:rPr>
          <w:rFonts w:ascii="Arial"/>
          <w:sz w:val="25"/>
        </w:rPr>
        <w:t>the</w:t>
      </w:r>
      <w:r>
        <w:rPr>
          <w:rFonts w:ascii="Arial"/>
          <w:spacing w:val="41"/>
          <w:sz w:val="25"/>
        </w:rPr>
        <w:t xml:space="preserve"> </w:t>
      </w:r>
      <w:r>
        <w:rPr>
          <w:rFonts w:ascii="Arial"/>
          <w:sz w:val="25"/>
        </w:rPr>
        <w:t>circumstances</w:t>
      </w:r>
      <w:r>
        <w:rPr>
          <w:rFonts w:ascii="Arial"/>
          <w:spacing w:val="50"/>
          <w:sz w:val="25"/>
        </w:rPr>
        <w:t xml:space="preserve"> </w:t>
      </w:r>
      <w:r>
        <w:rPr>
          <w:rFonts w:ascii="Arial"/>
          <w:sz w:val="25"/>
        </w:rPr>
        <w:t>of</w:t>
      </w:r>
      <w:r>
        <w:rPr>
          <w:rFonts w:ascii="Arial"/>
          <w:spacing w:val="43"/>
          <w:sz w:val="25"/>
        </w:rPr>
        <w:t xml:space="preserve"> </w:t>
      </w:r>
      <w:r>
        <w:rPr>
          <w:rFonts w:ascii="Arial"/>
          <w:sz w:val="25"/>
        </w:rPr>
        <w:t>the</w:t>
      </w:r>
      <w:r>
        <w:rPr>
          <w:rFonts w:ascii="Arial"/>
          <w:spacing w:val="19"/>
          <w:sz w:val="25"/>
        </w:rPr>
        <w:t xml:space="preserve"> </w:t>
      </w:r>
      <w:r>
        <w:rPr>
          <w:rFonts w:ascii="Arial"/>
          <w:sz w:val="25"/>
        </w:rPr>
        <w:t>case</w:t>
      </w:r>
      <w:r>
        <w:rPr>
          <w:rFonts w:ascii="Arial"/>
          <w:spacing w:val="25"/>
          <w:sz w:val="25"/>
        </w:rPr>
        <w:t xml:space="preserve"> </w:t>
      </w:r>
      <w:r>
        <w:rPr>
          <w:rFonts w:ascii="Arial"/>
          <w:sz w:val="25"/>
        </w:rPr>
        <w:t>(or</w:t>
      </w:r>
      <w:r>
        <w:rPr>
          <w:rFonts w:ascii="Arial"/>
          <w:spacing w:val="22"/>
          <w:sz w:val="25"/>
        </w:rPr>
        <w:t xml:space="preserve"> </w:t>
      </w:r>
      <w:r>
        <w:rPr>
          <w:rFonts w:ascii="Arial"/>
          <w:sz w:val="25"/>
        </w:rPr>
        <w:t>caricature),</w:t>
      </w:r>
      <w:r>
        <w:rPr>
          <w:rFonts w:ascii="Arial"/>
          <w:spacing w:val="36"/>
          <w:sz w:val="25"/>
        </w:rPr>
        <w:t xml:space="preserve"> </w:t>
      </w:r>
      <w:r>
        <w:rPr>
          <w:rFonts w:ascii="Arial"/>
          <w:sz w:val="25"/>
        </w:rPr>
        <w:t>their</w:t>
      </w:r>
      <w:r>
        <w:rPr>
          <w:rFonts w:ascii="Arial"/>
          <w:spacing w:val="24"/>
          <w:sz w:val="25"/>
        </w:rPr>
        <w:t xml:space="preserve"> </w:t>
      </w:r>
      <w:r>
        <w:rPr>
          <w:rFonts w:ascii="Arial"/>
          <w:sz w:val="25"/>
        </w:rPr>
        <w:t>criminality</w:t>
      </w:r>
      <w:r>
        <w:rPr>
          <w:rFonts w:ascii="Arial"/>
          <w:spacing w:val="36"/>
          <w:sz w:val="25"/>
        </w:rPr>
        <w:t xml:space="preserve"> </w:t>
      </w:r>
      <w:r>
        <w:rPr>
          <w:rFonts w:ascii="Arial"/>
          <w:sz w:val="25"/>
        </w:rPr>
        <w:t>could</w:t>
      </w:r>
      <w:r>
        <w:rPr>
          <w:rFonts w:ascii="Arial"/>
          <w:spacing w:val="23"/>
          <w:sz w:val="25"/>
        </w:rPr>
        <w:t xml:space="preserve"> </w:t>
      </w:r>
      <w:r>
        <w:rPr>
          <w:rFonts w:ascii="Arial"/>
          <w:sz w:val="25"/>
        </w:rPr>
        <w:t>be</w:t>
      </w:r>
      <w:r>
        <w:rPr>
          <w:rFonts w:ascii="Arial"/>
          <w:spacing w:val="11"/>
          <w:sz w:val="25"/>
        </w:rPr>
        <w:t xml:space="preserve"> </w:t>
      </w:r>
      <w:r>
        <w:rPr>
          <w:rFonts w:ascii="Arial"/>
          <w:sz w:val="25"/>
        </w:rPr>
        <w:t>linked</w:t>
      </w:r>
      <w:r>
        <w:rPr>
          <w:rFonts w:ascii="Arial"/>
          <w:spacing w:val="-66"/>
          <w:sz w:val="25"/>
        </w:rPr>
        <w:t xml:space="preserve"> </w:t>
      </w:r>
      <w:r>
        <w:rPr>
          <w:rFonts w:ascii="Arial"/>
          <w:sz w:val="25"/>
        </w:rPr>
        <w:t>with stupidity</w:t>
      </w:r>
      <w:r>
        <w:rPr>
          <w:rFonts w:ascii="Arial"/>
          <w:spacing w:val="1"/>
          <w:sz w:val="25"/>
        </w:rPr>
        <w:t xml:space="preserve"> </w:t>
      </w:r>
      <w:r>
        <w:rPr>
          <w:rFonts w:ascii="Arial"/>
          <w:sz w:val="25"/>
        </w:rPr>
        <w:t>or</w:t>
      </w:r>
      <w:r>
        <w:rPr>
          <w:rFonts w:ascii="Arial"/>
          <w:spacing w:val="1"/>
          <w:sz w:val="25"/>
        </w:rPr>
        <w:t xml:space="preserve"> </w:t>
      </w:r>
      <w:r>
        <w:rPr>
          <w:rFonts w:ascii="Arial"/>
          <w:sz w:val="25"/>
        </w:rPr>
        <w:t>with cold, calculating shrewdness.</w:t>
      </w:r>
      <w:r>
        <w:rPr>
          <w:rFonts w:ascii="Arial"/>
          <w:spacing w:val="1"/>
          <w:sz w:val="25"/>
        </w:rPr>
        <w:t xml:space="preserve"> </w:t>
      </w:r>
      <w:r>
        <w:rPr>
          <w:rFonts w:ascii="Arial"/>
          <w:sz w:val="25"/>
        </w:rPr>
        <w:t>Irish women</w:t>
      </w:r>
      <w:r>
        <w:rPr>
          <w:rFonts w:ascii="Arial"/>
          <w:spacing w:val="1"/>
          <w:sz w:val="25"/>
        </w:rPr>
        <w:t xml:space="preserve"> </w:t>
      </w:r>
      <w:r>
        <w:rPr>
          <w:rFonts w:ascii="Arial"/>
          <w:sz w:val="25"/>
        </w:rPr>
        <w:t>caught</w:t>
      </w:r>
      <w:r>
        <w:rPr>
          <w:rFonts w:ascii="Arial"/>
          <w:spacing w:val="1"/>
          <w:sz w:val="25"/>
        </w:rPr>
        <w:t xml:space="preserve"> </w:t>
      </w:r>
      <w:r>
        <w:rPr>
          <w:rFonts w:ascii="Arial"/>
          <w:sz w:val="25"/>
        </w:rPr>
        <w:t>up in the</w:t>
      </w:r>
      <w:r>
        <w:rPr>
          <w:rFonts w:ascii="Arial"/>
          <w:spacing w:val="69"/>
          <w:sz w:val="25"/>
        </w:rPr>
        <w:t xml:space="preserve"> </w:t>
      </w:r>
      <w:r>
        <w:rPr>
          <w:rFonts w:ascii="Arial"/>
          <w:sz w:val="25"/>
        </w:rPr>
        <w:t>criminal</w:t>
      </w:r>
      <w:r>
        <w:rPr>
          <w:rFonts w:ascii="Arial"/>
          <w:spacing w:val="1"/>
          <w:sz w:val="25"/>
        </w:rPr>
        <w:t xml:space="preserve"> </w:t>
      </w:r>
      <w:r>
        <w:rPr>
          <w:rFonts w:ascii="Arial"/>
          <w:sz w:val="25"/>
        </w:rPr>
        <w:t>justice system</w:t>
      </w:r>
      <w:r>
        <w:rPr>
          <w:rFonts w:ascii="Arial"/>
          <w:spacing w:val="1"/>
          <w:sz w:val="25"/>
        </w:rPr>
        <w:t xml:space="preserve"> </w:t>
      </w:r>
      <w:r>
        <w:rPr>
          <w:rFonts w:ascii="Arial"/>
          <w:sz w:val="25"/>
        </w:rPr>
        <w:t>were a</w:t>
      </w:r>
      <w:r>
        <w:rPr>
          <w:rFonts w:ascii="Arial"/>
          <w:spacing w:val="69"/>
          <w:sz w:val="25"/>
        </w:rPr>
        <w:t xml:space="preserve"> </w:t>
      </w:r>
      <w:r>
        <w:rPr>
          <w:rFonts w:ascii="Arial"/>
          <w:sz w:val="25"/>
        </w:rPr>
        <w:t>popular</w:t>
      </w:r>
      <w:r>
        <w:rPr>
          <w:rFonts w:ascii="Arial"/>
          <w:spacing w:val="69"/>
          <w:sz w:val="25"/>
        </w:rPr>
        <w:t xml:space="preserve"> </w:t>
      </w:r>
      <w:r>
        <w:rPr>
          <w:rFonts w:ascii="Arial"/>
          <w:sz w:val="25"/>
        </w:rPr>
        <w:t>target</w:t>
      </w:r>
      <w:r>
        <w:rPr>
          <w:rFonts w:ascii="Arial"/>
          <w:spacing w:val="70"/>
          <w:sz w:val="25"/>
        </w:rPr>
        <w:t xml:space="preserve"> </w:t>
      </w:r>
      <w:r>
        <w:rPr>
          <w:rFonts w:ascii="Arial"/>
          <w:sz w:val="25"/>
        </w:rPr>
        <w:t>of</w:t>
      </w:r>
      <w:r>
        <w:rPr>
          <w:rFonts w:ascii="Arial"/>
          <w:spacing w:val="69"/>
          <w:sz w:val="25"/>
        </w:rPr>
        <w:t xml:space="preserve"> </w:t>
      </w:r>
      <w:r>
        <w:rPr>
          <w:rFonts w:ascii="Arial"/>
          <w:sz w:val="25"/>
        </w:rPr>
        <w:t>newspapers;</w:t>
      </w:r>
      <w:r>
        <w:rPr>
          <w:rFonts w:ascii="Arial"/>
          <w:spacing w:val="70"/>
          <w:sz w:val="25"/>
        </w:rPr>
        <w:t xml:space="preserve"> </w:t>
      </w:r>
      <w:r>
        <w:rPr>
          <w:rFonts w:ascii="Arial"/>
          <w:sz w:val="25"/>
        </w:rPr>
        <w:t>their image functioned</w:t>
      </w:r>
      <w:r>
        <w:rPr>
          <w:rFonts w:ascii="Arial"/>
          <w:spacing w:val="69"/>
          <w:sz w:val="25"/>
        </w:rPr>
        <w:t xml:space="preserve"> </w:t>
      </w:r>
      <w:r>
        <w:rPr>
          <w:rFonts w:ascii="Arial"/>
          <w:sz w:val="25"/>
        </w:rPr>
        <w:t>to</w:t>
      </w:r>
      <w:r>
        <w:rPr>
          <w:rFonts w:ascii="Arial"/>
          <w:spacing w:val="70"/>
          <w:sz w:val="25"/>
        </w:rPr>
        <w:t xml:space="preserve"> </w:t>
      </w:r>
      <w:r>
        <w:rPr>
          <w:rFonts w:ascii="Arial"/>
          <w:sz w:val="25"/>
        </w:rPr>
        <w:t>entertain</w:t>
      </w:r>
      <w:r>
        <w:rPr>
          <w:rFonts w:ascii="Arial"/>
          <w:spacing w:val="1"/>
          <w:sz w:val="25"/>
        </w:rPr>
        <w:t xml:space="preserve"> </w:t>
      </w:r>
      <w:r>
        <w:rPr>
          <w:rFonts w:ascii="Arial"/>
          <w:sz w:val="25"/>
        </w:rPr>
        <w:t>and</w:t>
      </w:r>
      <w:r>
        <w:rPr>
          <w:rFonts w:ascii="Arial"/>
          <w:spacing w:val="4"/>
          <w:sz w:val="25"/>
        </w:rPr>
        <w:t xml:space="preserve"> </w:t>
      </w:r>
      <w:r>
        <w:rPr>
          <w:rFonts w:ascii="Arial"/>
          <w:sz w:val="25"/>
        </w:rPr>
        <w:t>provoked</w:t>
      </w:r>
      <w:r>
        <w:rPr>
          <w:rFonts w:ascii="Arial"/>
          <w:spacing w:val="17"/>
          <w:sz w:val="25"/>
        </w:rPr>
        <w:t xml:space="preserve"> </w:t>
      </w:r>
      <w:r>
        <w:rPr>
          <w:rFonts w:ascii="Arial"/>
          <w:sz w:val="25"/>
        </w:rPr>
        <w:t>mockery,</w:t>
      </w:r>
      <w:r>
        <w:rPr>
          <w:rFonts w:ascii="Arial"/>
          <w:spacing w:val="16"/>
          <w:sz w:val="25"/>
        </w:rPr>
        <w:t xml:space="preserve"> </w:t>
      </w:r>
      <w:r>
        <w:rPr>
          <w:rFonts w:ascii="Arial"/>
          <w:sz w:val="25"/>
        </w:rPr>
        <w:t>disgust</w:t>
      </w:r>
      <w:r>
        <w:rPr>
          <w:rFonts w:ascii="Arial"/>
          <w:spacing w:val="18"/>
          <w:sz w:val="25"/>
        </w:rPr>
        <w:t xml:space="preserve"> </w:t>
      </w:r>
      <w:r>
        <w:rPr>
          <w:rFonts w:ascii="Arial"/>
          <w:sz w:val="25"/>
        </w:rPr>
        <w:t>and</w:t>
      </w:r>
      <w:r>
        <w:rPr>
          <w:rFonts w:ascii="Arial"/>
          <w:spacing w:val="5"/>
          <w:sz w:val="25"/>
        </w:rPr>
        <w:t xml:space="preserve"> </w:t>
      </w:r>
      <w:r>
        <w:rPr>
          <w:rFonts w:ascii="Arial"/>
          <w:sz w:val="25"/>
        </w:rPr>
        <w:t>horror</w:t>
      </w:r>
      <w:r>
        <w:rPr>
          <w:rFonts w:ascii="Arial"/>
          <w:spacing w:val="14"/>
          <w:sz w:val="25"/>
        </w:rPr>
        <w:t xml:space="preserve"> </w:t>
      </w:r>
      <w:r>
        <w:rPr>
          <w:rFonts w:ascii="Arial"/>
          <w:sz w:val="25"/>
        </w:rPr>
        <w:t>amongst</w:t>
      </w:r>
      <w:r>
        <w:rPr>
          <w:rFonts w:ascii="Arial"/>
          <w:spacing w:val="13"/>
          <w:sz w:val="25"/>
        </w:rPr>
        <w:t xml:space="preserve"> </w:t>
      </w:r>
      <w:r>
        <w:rPr>
          <w:rFonts w:ascii="Arial"/>
          <w:sz w:val="25"/>
        </w:rPr>
        <w:t>the</w:t>
      </w:r>
      <w:r>
        <w:rPr>
          <w:rFonts w:ascii="Arial"/>
          <w:spacing w:val="3"/>
          <w:sz w:val="25"/>
        </w:rPr>
        <w:t xml:space="preserve"> </w:t>
      </w:r>
      <w:proofErr w:type="gramStart"/>
      <w:r>
        <w:rPr>
          <w:rFonts w:ascii="Arial"/>
          <w:sz w:val="25"/>
        </w:rPr>
        <w:t>readership</w:t>
      </w:r>
      <w:proofErr w:type="gramEnd"/>
      <w:r>
        <w:rPr>
          <w:rFonts w:ascii="Arial"/>
          <w:sz w:val="25"/>
        </w:rPr>
        <w:t>.</w:t>
      </w:r>
    </w:p>
    <w:p w14:paraId="6BFD3F47" w14:textId="77777777" w:rsidR="0026040A" w:rsidRDefault="00275584">
      <w:pPr>
        <w:spacing w:before="176"/>
        <w:ind w:left="422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Task</w:t>
      </w:r>
      <w:r>
        <w:rPr>
          <w:rFonts w:ascii="Arial"/>
          <w:b/>
          <w:spacing w:val="8"/>
          <w:sz w:val="24"/>
        </w:rPr>
        <w:t xml:space="preserve"> </w:t>
      </w:r>
      <w:r>
        <w:rPr>
          <w:rFonts w:ascii="Arial"/>
          <w:b/>
          <w:sz w:val="24"/>
        </w:rPr>
        <w:t>3:</w:t>
      </w:r>
      <w:r>
        <w:rPr>
          <w:rFonts w:ascii="Arial"/>
          <w:b/>
          <w:spacing w:val="-10"/>
          <w:sz w:val="24"/>
        </w:rPr>
        <w:t xml:space="preserve"> </w:t>
      </w:r>
      <w:proofErr w:type="spellStart"/>
      <w:r>
        <w:rPr>
          <w:rFonts w:ascii="Arial"/>
          <w:b/>
          <w:sz w:val="24"/>
        </w:rPr>
        <w:t>Analysing</w:t>
      </w:r>
      <w:proofErr w:type="spellEnd"/>
      <w:r>
        <w:rPr>
          <w:rFonts w:ascii="Arial"/>
          <w:b/>
          <w:spacing w:val="5"/>
          <w:sz w:val="24"/>
        </w:rPr>
        <w:t xml:space="preserve"> </w:t>
      </w:r>
      <w:r>
        <w:rPr>
          <w:rFonts w:ascii="Arial"/>
          <w:b/>
          <w:sz w:val="24"/>
        </w:rPr>
        <w:t>newspaper</w:t>
      </w:r>
      <w:r>
        <w:rPr>
          <w:rFonts w:ascii="Arial"/>
          <w:b/>
          <w:spacing w:val="25"/>
          <w:sz w:val="24"/>
        </w:rPr>
        <w:t xml:space="preserve"> </w:t>
      </w:r>
      <w:r>
        <w:rPr>
          <w:rFonts w:ascii="Arial"/>
          <w:b/>
          <w:sz w:val="24"/>
        </w:rPr>
        <w:t>representations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z w:val="24"/>
        </w:rPr>
        <w:t>Irish</w:t>
      </w:r>
      <w:r>
        <w:rPr>
          <w:rFonts w:ascii="Arial"/>
          <w:b/>
          <w:spacing w:val="8"/>
          <w:sz w:val="24"/>
        </w:rPr>
        <w:t xml:space="preserve"> </w:t>
      </w:r>
      <w:r>
        <w:rPr>
          <w:rFonts w:ascii="Arial"/>
          <w:b/>
          <w:sz w:val="24"/>
        </w:rPr>
        <w:t>women</w:t>
      </w:r>
      <w:r>
        <w:rPr>
          <w:rFonts w:ascii="Arial"/>
          <w:b/>
          <w:spacing w:val="13"/>
          <w:sz w:val="24"/>
        </w:rPr>
        <w:t xml:space="preserve"> </w:t>
      </w:r>
      <w:r>
        <w:rPr>
          <w:rFonts w:ascii="Arial"/>
          <w:b/>
          <w:sz w:val="24"/>
        </w:rPr>
        <w:t>in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criminal</w:t>
      </w:r>
      <w:r>
        <w:rPr>
          <w:rFonts w:ascii="Arial"/>
          <w:b/>
          <w:spacing w:val="18"/>
          <w:sz w:val="24"/>
        </w:rPr>
        <w:t xml:space="preserve"> </w:t>
      </w:r>
      <w:r>
        <w:rPr>
          <w:rFonts w:ascii="Arial"/>
          <w:b/>
          <w:sz w:val="24"/>
        </w:rPr>
        <w:t>justice</w:t>
      </w:r>
      <w:r>
        <w:rPr>
          <w:rFonts w:ascii="Arial"/>
          <w:b/>
          <w:spacing w:val="12"/>
          <w:sz w:val="24"/>
        </w:rPr>
        <w:t xml:space="preserve"> </w:t>
      </w:r>
      <w:r>
        <w:rPr>
          <w:rFonts w:ascii="Arial"/>
          <w:b/>
          <w:sz w:val="24"/>
        </w:rPr>
        <w:t>contexts</w:t>
      </w:r>
    </w:p>
    <w:p w14:paraId="6D718485" w14:textId="77777777" w:rsidR="0026040A" w:rsidRDefault="0026040A">
      <w:pPr>
        <w:pStyle w:val="BodyText"/>
        <w:spacing w:before="7"/>
        <w:rPr>
          <w:b/>
          <w:sz w:val="21"/>
        </w:rPr>
      </w:pPr>
    </w:p>
    <w:p w14:paraId="36F5DABA" w14:textId="77777777" w:rsidR="0026040A" w:rsidRDefault="00275584">
      <w:pPr>
        <w:spacing w:line="309" w:lineRule="auto"/>
        <w:ind w:left="443" w:right="890" w:hanging="17"/>
        <w:jc w:val="both"/>
        <w:rPr>
          <w:rFonts w:ascii="Arial"/>
          <w:sz w:val="25"/>
        </w:rPr>
      </w:pPr>
      <w:r>
        <w:rPr>
          <w:rFonts w:ascii="Arial"/>
          <w:sz w:val="25"/>
        </w:rPr>
        <w:t>Take a look at the article 'A Christmastide Police Case' printed in The City Lantern and Free</w:t>
      </w:r>
      <w:r>
        <w:rPr>
          <w:rFonts w:ascii="Arial"/>
          <w:spacing w:val="1"/>
          <w:sz w:val="25"/>
        </w:rPr>
        <w:t xml:space="preserve"> </w:t>
      </w:r>
      <w:r>
        <w:rPr>
          <w:rFonts w:ascii="Arial"/>
          <w:sz w:val="25"/>
        </w:rPr>
        <w:t>Lance, December 22</w:t>
      </w:r>
      <w:r>
        <w:rPr>
          <w:rFonts w:ascii="Arial"/>
          <w:sz w:val="25"/>
          <w:vertAlign w:val="superscript"/>
        </w:rPr>
        <w:t>nd</w:t>
      </w:r>
      <w:proofErr w:type="gramStart"/>
      <w:r>
        <w:rPr>
          <w:rFonts w:ascii="Arial"/>
          <w:sz w:val="25"/>
        </w:rPr>
        <w:t xml:space="preserve"> 1882</w:t>
      </w:r>
      <w:proofErr w:type="gramEnd"/>
      <w:r>
        <w:rPr>
          <w:rFonts w:ascii="Arial"/>
          <w:sz w:val="25"/>
        </w:rPr>
        <w:t xml:space="preserve"> </w:t>
      </w:r>
      <w:r>
        <w:rPr>
          <w:rFonts w:ascii="Arial"/>
          <w:b/>
          <w:sz w:val="24"/>
        </w:rPr>
        <w:t xml:space="preserve">and/or </w:t>
      </w:r>
      <w:r>
        <w:rPr>
          <w:rFonts w:ascii="Arial"/>
          <w:sz w:val="25"/>
        </w:rPr>
        <w:t xml:space="preserve">the extract from Anne-Marie </w:t>
      </w:r>
      <w:proofErr w:type="spellStart"/>
      <w:r>
        <w:rPr>
          <w:rFonts w:ascii="Arial"/>
          <w:sz w:val="25"/>
        </w:rPr>
        <w:t>Kilday's</w:t>
      </w:r>
      <w:proofErr w:type="spellEnd"/>
      <w:r>
        <w:rPr>
          <w:rFonts w:ascii="Arial"/>
          <w:sz w:val="25"/>
        </w:rPr>
        <w:t xml:space="preserve"> Constructing the</w:t>
      </w:r>
      <w:r>
        <w:rPr>
          <w:rFonts w:ascii="Arial"/>
          <w:spacing w:val="1"/>
          <w:sz w:val="25"/>
        </w:rPr>
        <w:t xml:space="preserve"> </w:t>
      </w:r>
      <w:r>
        <w:rPr>
          <w:rFonts w:ascii="Arial"/>
          <w:sz w:val="25"/>
        </w:rPr>
        <w:t>Cult</w:t>
      </w:r>
      <w:r>
        <w:rPr>
          <w:rFonts w:ascii="Arial"/>
          <w:spacing w:val="13"/>
          <w:sz w:val="25"/>
        </w:rPr>
        <w:t xml:space="preserve"> </w:t>
      </w:r>
      <w:r>
        <w:rPr>
          <w:rFonts w:ascii="Arial"/>
          <w:sz w:val="25"/>
        </w:rPr>
        <w:t>of</w:t>
      </w:r>
      <w:r>
        <w:rPr>
          <w:rFonts w:ascii="Arial"/>
          <w:spacing w:val="2"/>
          <w:sz w:val="25"/>
        </w:rPr>
        <w:t xml:space="preserve"> </w:t>
      </w:r>
      <w:r>
        <w:rPr>
          <w:rFonts w:ascii="Arial"/>
          <w:sz w:val="25"/>
        </w:rPr>
        <w:t>the</w:t>
      </w:r>
      <w:r>
        <w:rPr>
          <w:rFonts w:ascii="Arial"/>
          <w:spacing w:val="-1"/>
          <w:sz w:val="25"/>
        </w:rPr>
        <w:t xml:space="preserve"> </w:t>
      </w:r>
      <w:r>
        <w:rPr>
          <w:rFonts w:ascii="Arial"/>
          <w:sz w:val="25"/>
        </w:rPr>
        <w:t>Criminal:</w:t>
      </w:r>
      <w:r>
        <w:rPr>
          <w:rFonts w:ascii="Arial"/>
          <w:spacing w:val="19"/>
          <w:sz w:val="25"/>
        </w:rPr>
        <w:t xml:space="preserve"> </w:t>
      </w:r>
      <w:r>
        <w:rPr>
          <w:rFonts w:ascii="Arial"/>
          <w:sz w:val="25"/>
        </w:rPr>
        <w:t>Kate</w:t>
      </w:r>
      <w:r>
        <w:rPr>
          <w:rFonts w:ascii="Arial"/>
          <w:spacing w:val="15"/>
          <w:sz w:val="25"/>
        </w:rPr>
        <w:t xml:space="preserve"> </w:t>
      </w:r>
      <w:r>
        <w:rPr>
          <w:rFonts w:ascii="Arial"/>
          <w:sz w:val="25"/>
        </w:rPr>
        <w:t>Webster-</w:t>
      </w:r>
      <w:r>
        <w:rPr>
          <w:rFonts w:ascii="Arial"/>
          <w:spacing w:val="18"/>
          <w:sz w:val="25"/>
        </w:rPr>
        <w:t xml:space="preserve"> </w:t>
      </w:r>
      <w:r>
        <w:rPr>
          <w:rFonts w:ascii="Arial"/>
          <w:sz w:val="25"/>
        </w:rPr>
        <w:t>Victorian</w:t>
      </w:r>
      <w:r>
        <w:rPr>
          <w:rFonts w:ascii="Arial"/>
          <w:spacing w:val="13"/>
          <w:sz w:val="25"/>
        </w:rPr>
        <w:t xml:space="preserve"> </w:t>
      </w:r>
      <w:r>
        <w:rPr>
          <w:rFonts w:ascii="Arial"/>
          <w:sz w:val="25"/>
        </w:rPr>
        <w:t>Murderess</w:t>
      </w:r>
      <w:r>
        <w:rPr>
          <w:rFonts w:ascii="Arial"/>
          <w:spacing w:val="24"/>
          <w:sz w:val="25"/>
        </w:rPr>
        <w:t xml:space="preserve"> </w:t>
      </w:r>
      <w:r>
        <w:rPr>
          <w:rFonts w:ascii="Arial"/>
          <w:sz w:val="25"/>
        </w:rPr>
        <w:t>and</w:t>
      </w:r>
      <w:r>
        <w:rPr>
          <w:rFonts w:ascii="Arial"/>
          <w:spacing w:val="8"/>
          <w:sz w:val="25"/>
        </w:rPr>
        <w:t xml:space="preserve"> </w:t>
      </w:r>
      <w:r>
        <w:rPr>
          <w:rFonts w:ascii="Arial"/>
          <w:sz w:val="25"/>
        </w:rPr>
        <w:t>Media</w:t>
      </w:r>
      <w:r>
        <w:rPr>
          <w:rFonts w:ascii="Arial"/>
          <w:spacing w:val="13"/>
          <w:sz w:val="25"/>
        </w:rPr>
        <w:t xml:space="preserve"> </w:t>
      </w:r>
      <w:r>
        <w:rPr>
          <w:rFonts w:ascii="Arial"/>
          <w:sz w:val="25"/>
        </w:rPr>
        <w:t>Sensation.'</w:t>
      </w:r>
    </w:p>
    <w:p w14:paraId="10D4E784" w14:textId="77777777" w:rsidR="0026040A" w:rsidRDefault="00275584">
      <w:pPr>
        <w:spacing w:before="161"/>
        <w:ind w:left="444"/>
        <w:jc w:val="both"/>
        <w:rPr>
          <w:rFonts w:ascii="Arial"/>
          <w:sz w:val="25"/>
        </w:rPr>
      </w:pPr>
      <w:r>
        <w:rPr>
          <w:rFonts w:ascii="Arial"/>
          <w:spacing w:val="-1"/>
          <w:w w:val="105"/>
          <w:sz w:val="25"/>
        </w:rPr>
        <w:t>Consider</w:t>
      </w:r>
      <w:r>
        <w:rPr>
          <w:rFonts w:ascii="Arial"/>
          <w:spacing w:val="-2"/>
          <w:w w:val="105"/>
          <w:sz w:val="25"/>
        </w:rPr>
        <w:t xml:space="preserve"> </w:t>
      </w:r>
      <w:r>
        <w:rPr>
          <w:rFonts w:ascii="Arial"/>
          <w:w w:val="105"/>
          <w:sz w:val="25"/>
        </w:rPr>
        <w:t>the</w:t>
      </w:r>
      <w:r>
        <w:rPr>
          <w:rFonts w:ascii="Arial"/>
          <w:spacing w:val="-17"/>
          <w:w w:val="105"/>
          <w:sz w:val="25"/>
        </w:rPr>
        <w:t xml:space="preserve"> </w:t>
      </w:r>
      <w:r>
        <w:rPr>
          <w:rFonts w:ascii="Arial"/>
          <w:w w:val="105"/>
          <w:sz w:val="25"/>
        </w:rPr>
        <w:t>following</w:t>
      </w:r>
      <w:r>
        <w:rPr>
          <w:rFonts w:ascii="Arial"/>
          <w:spacing w:val="-15"/>
          <w:w w:val="105"/>
          <w:sz w:val="25"/>
        </w:rPr>
        <w:t xml:space="preserve"> </w:t>
      </w:r>
      <w:r>
        <w:rPr>
          <w:rFonts w:ascii="Arial"/>
          <w:w w:val="105"/>
          <w:sz w:val="25"/>
        </w:rPr>
        <w:t>questions:</w:t>
      </w:r>
    </w:p>
    <w:p w14:paraId="52C2738A" w14:textId="77777777" w:rsidR="0026040A" w:rsidRDefault="0026040A">
      <w:pPr>
        <w:pStyle w:val="BodyText"/>
        <w:spacing w:before="2"/>
        <w:rPr>
          <w:sz w:val="22"/>
        </w:rPr>
      </w:pPr>
    </w:p>
    <w:p w14:paraId="08D76501" w14:textId="77777777" w:rsidR="0026040A" w:rsidRDefault="00275584">
      <w:pPr>
        <w:pStyle w:val="ListParagraph"/>
        <w:numPr>
          <w:ilvl w:val="0"/>
          <w:numId w:val="5"/>
        </w:numPr>
        <w:tabs>
          <w:tab w:val="left" w:pos="1167"/>
          <w:tab w:val="left" w:pos="1168"/>
        </w:tabs>
        <w:ind w:hanging="364"/>
        <w:rPr>
          <w:sz w:val="25"/>
        </w:rPr>
      </w:pPr>
      <w:r>
        <w:rPr>
          <w:sz w:val="25"/>
        </w:rPr>
        <w:t>How</w:t>
      </w:r>
      <w:r>
        <w:rPr>
          <w:spacing w:val="15"/>
          <w:sz w:val="25"/>
        </w:rPr>
        <w:t xml:space="preserve"> </w:t>
      </w:r>
      <w:r>
        <w:rPr>
          <w:sz w:val="25"/>
        </w:rPr>
        <w:t>is</w:t>
      </w:r>
      <w:r>
        <w:rPr>
          <w:spacing w:val="11"/>
          <w:sz w:val="25"/>
        </w:rPr>
        <w:t xml:space="preserve"> </w:t>
      </w:r>
      <w:r>
        <w:rPr>
          <w:sz w:val="25"/>
        </w:rPr>
        <w:t>each</w:t>
      </w:r>
      <w:r>
        <w:rPr>
          <w:spacing w:val="9"/>
          <w:sz w:val="25"/>
        </w:rPr>
        <w:t xml:space="preserve"> </w:t>
      </w:r>
      <w:r>
        <w:rPr>
          <w:sz w:val="25"/>
        </w:rPr>
        <w:t>woman</w:t>
      </w:r>
      <w:r>
        <w:rPr>
          <w:spacing w:val="16"/>
          <w:sz w:val="25"/>
        </w:rPr>
        <w:t xml:space="preserve"> </w:t>
      </w:r>
      <w:r>
        <w:rPr>
          <w:sz w:val="25"/>
        </w:rPr>
        <w:t>represented?</w:t>
      </w:r>
    </w:p>
    <w:p w14:paraId="4A4A921B" w14:textId="77777777" w:rsidR="0026040A" w:rsidRDefault="00275584">
      <w:pPr>
        <w:pStyle w:val="ListParagraph"/>
        <w:numPr>
          <w:ilvl w:val="0"/>
          <w:numId w:val="5"/>
        </w:numPr>
        <w:tabs>
          <w:tab w:val="left" w:pos="1164"/>
          <w:tab w:val="left" w:pos="1165"/>
        </w:tabs>
        <w:spacing w:before="97" w:line="309" w:lineRule="auto"/>
        <w:ind w:right="1578" w:hanging="364"/>
        <w:rPr>
          <w:sz w:val="25"/>
        </w:rPr>
      </w:pPr>
      <w:r>
        <w:rPr>
          <w:spacing w:val="-1"/>
          <w:w w:val="105"/>
          <w:sz w:val="25"/>
        </w:rPr>
        <w:t>In</w:t>
      </w:r>
      <w:r>
        <w:rPr>
          <w:spacing w:val="-15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what</w:t>
      </w:r>
      <w:r>
        <w:rPr>
          <w:w w:val="105"/>
          <w:sz w:val="25"/>
        </w:rPr>
        <w:t xml:space="preserve"> ways</w:t>
      </w:r>
      <w:r>
        <w:rPr>
          <w:spacing w:val="-4"/>
          <w:w w:val="105"/>
          <w:sz w:val="25"/>
        </w:rPr>
        <w:t xml:space="preserve"> </w:t>
      </w:r>
      <w:r>
        <w:rPr>
          <w:w w:val="105"/>
          <w:sz w:val="25"/>
        </w:rPr>
        <w:t>are</w:t>
      </w:r>
      <w:r>
        <w:rPr>
          <w:spacing w:val="-14"/>
          <w:w w:val="105"/>
          <w:sz w:val="25"/>
        </w:rPr>
        <w:t xml:space="preserve"> </w:t>
      </w:r>
      <w:r>
        <w:rPr>
          <w:w w:val="105"/>
          <w:sz w:val="25"/>
        </w:rPr>
        <w:t>they</w:t>
      </w:r>
      <w:r>
        <w:rPr>
          <w:spacing w:val="-2"/>
          <w:w w:val="105"/>
          <w:sz w:val="25"/>
        </w:rPr>
        <w:t xml:space="preserve"> </w:t>
      </w:r>
      <w:r>
        <w:rPr>
          <w:w w:val="105"/>
          <w:sz w:val="25"/>
        </w:rPr>
        <w:t>portrayed</w:t>
      </w:r>
      <w:r>
        <w:rPr>
          <w:spacing w:val="-5"/>
          <w:w w:val="105"/>
          <w:sz w:val="25"/>
        </w:rPr>
        <w:t xml:space="preserve"> </w:t>
      </w:r>
      <w:r>
        <w:rPr>
          <w:w w:val="105"/>
          <w:sz w:val="25"/>
        </w:rPr>
        <w:t>as</w:t>
      </w:r>
      <w:r>
        <w:rPr>
          <w:spacing w:val="-7"/>
          <w:w w:val="105"/>
          <w:sz w:val="25"/>
        </w:rPr>
        <w:t xml:space="preserve"> </w:t>
      </w:r>
      <w:r>
        <w:rPr>
          <w:w w:val="105"/>
          <w:sz w:val="25"/>
        </w:rPr>
        <w:t>being</w:t>
      </w:r>
      <w:r>
        <w:rPr>
          <w:spacing w:val="-18"/>
          <w:w w:val="105"/>
          <w:sz w:val="25"/>
        </w:rPr>
        <w:t xml:space="preserve"> </w:t>
      </w:r>
      <w:r>
        <w:rPr>
          <w:w w:val="105"/>
          <w:sz w:val="25"/>
        </w:rPr>
        <w:t>different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from</w:t>
      </w:r>
      <w:r>
        <w:rPr>
          <w:spacing w:val="-11"/>
          <w:w w:val="105"/>
          <w:sz w:val="25"/>
        </w:rPr>
        <w:t xml:space="preserve"> </w:t>
      </w:r>
      <w:r>
        <w:rPr>
          <w:w w:val="105"/>
          <w:sz w:val="25"/>
        </w:rPr>
        <w:t>the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ideal,</w:t>
      </w:r>
      <w:r>
        <w:rPr>
          <w:spacing w:val="-9"/>
          <w:w w:val="105"/>
          <w:sz w:val="25"/>
        </w:rPr>
        <w:t xml:space="preserve"> </w:t>
      </w:r>
      <w:r>
        <w:rPr>
          <w:w w:val="105"/>
          <w:sz w:val="25"/>
        </w:rPr>
        <w:t>respectable</w:t>
      </w:r>
      <w:r>
        <w:rPr>
          <w:spacing w:val="-70"/>
          <w:w w:val="105"/>
          <w:sz w:val="25"/>
        </w:rPr>
        <w:t xml:space="preserve"> </w:t>
      </w:r>
      <w:r>
        <w:rPr>
          <w:w w:val="105"/>
          <w:sz w:val="25"/>
        </w:rPr>
        <w:t>Victorian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woman?</w:t>
      </w:r>
    </w:p>
    <w:p w14:paraId="29D3FF3C" w14:textId="77777777" w:rsidR="0026040A" w:rsidRDefault="00275584">
      <w:pPr>
        <w:pStyle w:val="ListParagraph"/>
        <w:numPr>
          <w:ilvl w:val="0"/>
          <w:numId w:val="5"/>
        </w:numPr>
        <w:tabs>
          <w:tab w:val="left" w:pos="1175"/>
          <w:tab w:val="left" w:pos="1176"/>
        </w:tabs>
        <w:spacing w:before="13"/>
        <w:ind w:left="1175" w:hanging="367"/>
        <w:rPr>
          <w:sz w:val="25"/>
        </w:rPr>
      </w:pPr>
      <w:r>
        <w:rPr>
          <w:spacing w:val="-1"/>
          <w:w w:val="105"/>
          <w:sz w:val="25"/>
        </w:rPr>
        <w:t>What</w:t>
      </w:r>
      <w:r>
        <w:rPr>
          <w:spacing w:val="-6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links</w:t>
      </w:r>
      <w:r>
        <w:rPr>
          <w:spacing w:val="-10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were</w:t>
      </w:r>
      <w:r>
        <w:rPr>
          <w:spacing w:val="-13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made</w:t>
      </w:r>
      <w:r>
        <w:rPr>
          <w:spacing w:val="-9"/>
          <w:w w:val="105"/>
          <w:sz w:val="25"/>
        </w:rPr>
        <w:t xml:space="preserve"> </w:t>
      </w:r>
      <w:r>
        <w:rPr>
          <w:w w:val="105"/>
          <w:sz w:val="25"/>
        </w:rPr>
        <w:t>between</w:t>
      </w:r>
      <w:r>
        <w:rPr>
          <w:spacing w:val="-8"/>
          <w:w w:val="105"/>
          <w:sz w:val="25"/>
        </w:rPr>
        <w:t xml:space="preserve"> </w:t>
      </w:r>
      <w:proofErr w:type="spellStart"/>
      <w:r>
        <w:rPr>
          <w:w w:val="105"/>
          <w:sz w:val="25"/>
        </w:rPr>
        <w:t>lrishness</w:t>
      </w:r>
      <w:proofErr w:type="spellEnd"/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>and</w:t>
      </w:r>
      <w:r>
        <w:rPr>
          <w:spacing w:val="-18"/>
          <w:w w:val="105"/>
          <w:sz w:val="25"/>
        </w:rPr>
        <w:t xml:space="preserve"> </w:t>
      </w:r>
      <w:r>
        <w:rPr>
          <w:w w:val="105"/>
          <w:sz w:val="25"/>
        </w:rPr>
        <w:t>criminality?</w:t>
      </w:r>
    </w:p>
    <w:p w14:paraId="44F36A14" w14:textId="77777777" w:rsidR="0026040A" w:rsidRDefault="00275584">
      <w:pPr>
        <w:pStyle w:val="ListParagraph"/>
        <w:numPr>
          <w:ilvl w:val="0"/>
          <w:numId w:val="5"/>
        </w:numPr>
        <w:tabs>
          <w:tab w:val="left" w:pos="1172"/>
          <w:tab w:val="left" w:pos="1173"/>
        </w:tabs>
        <w:spacing w:before="97" w:line="309" w:lineRule="auto"/>
        <w:ind w:left="1171" w:right="1236" w:hanging="363"/>
        <w:rPr>
          <w:sz w:val="25"/>
        </w:rPr>
      </w:pPr>
      <w:r>
        <w:rPr>
          <w:sz w:val="25"/>
        </w:rPr>
        <w:t>How</w:t>
      </w:r>
      <w:r>
        <w:rPr>
          <w:spacing w:val="35"/>
          <w:sz w:val="25"/>
        </w:rPr>
        <w:t xml:space="preserve"> </w:t>
      </w:r>
      <w:r>
        <w:rPr>
          <w:sz w:val="25"/>
        </w:rPr>
        <w:t>might</w:t>
      </w:r>
      <w:r>
        <w:rPr>
          <w:spacing w:val="35"/>
          <w:sz w:val="25"/>
        </w:rPr>
        <w:t xml:space="preserve"> </w:t>
      </w:r>
      <w:r>
        <w:rPr>
          <w:sz w:val="25"/>
        </w:rPr>
        <w:t>common</w:t>
      </w:r>
      <w:r>
        <w:rPr>
          <w:spacing w:val="37"/>
          <w:sz w:val="25"/>
        </w:rPr>
        <w:t xml:space="preserve"> </w:t>
      </w:r>
      <w:r>
        <w:rPr>
          <w:sz w:val="25"/>
        </w:rPr>
        <w:t>stereotypes</w:t>
      </w:r>
      <w:r>
        <w:rPr>
          <w:spacing w:val="54"/>
          <w:sz w:val="25"/>
        </w:rPr>
        <w:t xml:space="preserve"> </w:t>
      </w:r>
      <w:r>
        <w:rPr>
          <w:sz w:val="25"/>
        </w:rPr>
        <w:t>represented</w:t>
      </w:r>
      <w:r>
        <w:rPr>
          <w:spacing w:val="33"/>
          <w:sz w:val="25"/>
        </w:rPr>
        <w:t xml:space="preserve"> </w:t>
      </w:r>
      <w:r>
        <w:rPr>
          <w:sz w:val="25"/>
        </w:rPr>
        <w:t>and</w:t>
      </w:r>
      <w:r>
        <w:rPr>
          <w:spacing w:val="30"/>
          <w:sz w:val="25"/>
        </w:rPr>
        <w:t xml:space="preserve"> </w:t>
      </w:r>
      <w:r>
        <w:rPr>
          <w:sz w:val="25"/>
        </w:rPr>
        <w:t>reaffirmed</w:t>
      </w:r>
      <w:r>
        <w:rPr>
          <w:spacing w:val="48"/>
          <w:sz w:val="25"/>
        </w:rPr>
        <w:t xml:space="preserve"> </w:t>
      </w:r>
      <w:r>
        <w:rPr>
          <w:sz w:val="25"/>
        </w:rPr>
        <w:t>by</w:t>
      </w:r>
      <w:r>
        <w:rPr>
          <w:spacing w:val="16"/>
          <w:sz w:val="25"/>
        </w:rPr>
        <w:t xml:space="preserve"> </w:t>
      </w:r>
      <w:r>
        <w:rPr>
          <w:sz w:val="25"/>
        </w:rPr>
        <w:t>these</w:t>
      </w:r>
      <w:r>
        <w:rPr>
          <w:spacing w:val="26"/>
          <w:sz w:val="25"/>
        </w:rPr>
        <w:t xml:space="preserve"> </w:t>
      </w:r>
      <w:r>
        <w:rPr>
          <w:sz w:val="25"/>
        </w:rPr>
        <w:t>texts</w:t>
      </w:r>
      <w:r>
        <w:rPr>
          <w:spacing w:val="32"/>
          <w:sz w:val="25"/>
        </w:rPr>
        <w:t xml:space="preserve"> </w:t>
      </w:r>
      <w:r>
        <w:rPr>
          <w:sz w:val="25"/>
        </w:rPr>
        <w:t>have</w:t>
      </w:r>
      <w:r>
        <w:rPr>
          <w:spacing w:val="-67"/>
          <w:sz w:val="25"/>
        </w:rPr>
        <w:t xml:space="preserve"> </w:t>
      </w:r>
      <w:r>
        <w:rPr>
          <w:sz w:val="25"/>
        </w:rPr>
        <w:t>influenced</w:t>
      </w:r>
      <w:r>
        <w:rPr>
          <w:spacing w:val="13"/>
          <w:sz w:val="25"/>
        </w:rPr>
        <w:t xml:space="preserve"> </w:t>
      </w:r>
      <w:r>
        <w:rPr>
          <w:sz w:val="25"/>
        </w:rPr>
        <w:t>the</w:t>
      </w:r>
      <w:r>
        <w:rPr>
          <w:spacing w:val="2"/>
          <w:sz w:val="25"/>
        </w:rPr>
        <w:t xml:space="preserve"> </w:t>
      </w:r>
      <w:r>
        <w:rPr>
          <w:sz w:val="25"/>
        </w:rPr>
        <w:t>lives</w:t>
      </w:r>
      <w:r>
        <w:rPr>
          <w:spacing w:val="6"/>
          <w:sz w:val="25"/>
        </w:rPr>
        <w:t xml:space="preserve"> </w:t>
      </w:r>
      <w:r>
        <w:rPr>
          <w:sz w:val="25"/>
        </w:rPr>
        <w:t>and cases</w:t>
      </w:r>
      <w:r>
        <w:rPr>
          <w:spacing w:val="10"/>
          <w:sz w:val="25"/>
        </w:rPr>
        <w:t xml:space="preserve"> </w:t>
      </w:r>
      <w:r>
        <w:rPr>
          <w:sz w:val="25"/>
        </w:rPr>
        <w:t>of</w:t>
      </w:r>
      <w:r>
        <w:rPr>
          <w:spacing w:val="7"/>
          <w:sz w:val="25"/>
        </w:rPr>
        <w:t xml:space="preserve"> </w:t>
      </w:r>
      <w:r>
        <w:rPr>
          <w:sz w:val="25"/>
        </w:rPr>
        <w:t>women</w:t>
      </w:r>
      <w:r>
        <w:rPr>
          <w:spacing w:val="9"/>
          <w:sz w:val="25"/>
        </w:rPr>
        <w:t xml:space="preserve"> </w:t>
      </w:r>
      <w:r>
        <w:rPr>
          <w:sz w:val="25"/>
        </w:rPr>
        <w:t>such</w:t>
      </w:r>
      <w:r>
        <w:rPr>
          <w:spacing w:val="4"/>
          <w:sz w:val="25"/>
        </w:rPr>
        <w:t xml:space="preserve"> </w:t>
      </w:r>
      <w:r>
        <w:rPr>
          <w:sz w:val="25"/>
        </w:rPr>
        <w:t>as</w:t>
      </w:r>
      <w:r>
        <w:rPr>
          <w:spacing w:val="1"/>
          <w:sz w:val="25"/>
        </w:rPr>
        <w:t xml:space="preserve"> </w:t>
      </w:r>
      <w:r>
        <w:rPr>
          <w:sz w:val="25"/>
        </w:rPr>
        <w:t>Mary</w:t>
      </w:r>
      <w:r>
        <w:rPr>
          <w:spacing w:val="7"/>
          <w:sz w:val="25"/>
        </w:rPr>
        <w:t xml:space="preserve"> </w:t>
      </w:r>
      <w:r>
        <w:rPr>
          <w:sz w:val="25"/>
        </w:rPr>
        <w:t>Williams?</w:t>
      </w:r>
    </w:p>
    <w:p w14:paraId="49394D78" w14:textId="77777777" w:rsidR="0026040A" w:rsidRDefault="0026040A">
      <w:pPr>
        <w:spacing w:line="309" w:lineRule="auto"/>
        <w:rPr>
          <w:sz w:val="25"/>
        </w:rPr>
        <w:sectPr w:rsidR="0026040A">
          <w:pgSz w:w="11910" w:h="16840"/>
          <w:pgMar w:top="0" w:right="0" w:bottom="0" w:left="240" w:header="720" w:footer="720" w:gutter="0"/>
          <w:cols w:space="720"/>
        </w:sectPr>
      </w:pPr>
    </w:p>
    <w:p w14:paraId="365DC405" w14:textId="77777777" w:rsidR="0026040A" w:rsidRDefault="0026040A">
      <w:pPr>
        <w:pStyle w:val="BodyText"/>
        <w:rPr>
          <w:sz w:val="20"/>
        </w:rPr>
      </w:pPr>
    </w:p>
    <w:p w14:paraId="4635BBF9" w14:textId="77777777" w:rsidR="0026040A" w:rsidRDefault="0026040A">
      <w:pPr>
        <w:pStyle w:val="BodyText"/>
        <w:rPr>
          <w:sz w:val="20"/>
        </w:rPr>
      </w:pPr>
    </w:p>
    <w:p w14:paraId="1679163A" w14:textId="77777777" w:rsidR="0026040A" w:rsidRDefault="0026040A">
      <w:pPr>
        <w:pStyle w:val="BodyText"/>
        <w:rPr>
          <w:sz w:val="20"/>
        </w:rPr>
      </w:pPr>
    </w:p>
    <w:p w14:paraId="3E566F96" w14:textId="77777777" w:rsidR="0026040A" w:rsidRDefault="0026040A">
      <w:pPr>
        <w:pStyle w:val="BodyText"/>
        <w:spacing w:before="8"/>
        <w:rPr>
          <w:sz w:val="23"/>
        </w:rPr>
      </w:pPr>
    </w:p>
    <w:p w14:paraId="473F0E41" w14:textId="0D8A7C1F" w:rsidR="002D2D09" w:rsidRDefault="002D2D09">
      <w:pPr>
        <w:rPr>
          <w:rFonts w:ascii="Arial" w:hAnsi="Arial"/>
          <w:sz w:val="11"/>
        </w:rPr>
      </w:pPr>
      <w:r>
        <w:rPr>
          <w:rFonts w:ascii="Arial" w:hAnsi="Arial"/>
          <w:sz w:val="11"/>
        </w:rPr>
        <w:br w:type="page"/>
      </w:r>
    </w:p>
    <w:p w14:paraId="14C87BBE" w14:textId="77777777" w:rsidR="0026040A" w:rsidRDefault="0026040A">
      <w:pPr>
        <w:rPr>
          <w:rFonts w:ascii="Arial" w:hAnsi="Arial"/>
          <w:sz w:val="11"/>
        </w:rPr>
        <w:sectPr w:rsidR="0026040A">
          <w:type w:val="continuous"/>
          <w:pgSz w:w="11910" w:h="16840"/>
          <w:pgMar w:top="80" w:right="0" w:bottom="0" w:left="240" w:header="720" w:footer="720" w:gutter="0"/>
          <w:cols w:space="720"/>
        </w:sectPr>
      </w:pPr>
    </w:p>
    <w:p w14:paraId="5912B22C" w14:textId="77777777" w:rsidR="0026040A" w:rsidRDefault="00856430">
      <w:pPr>
        <w:pStyle w:val="BodyText"/>
        <w:rPr>
          <w:sz w:val="20"/>
        </w:rPr>
      </w:pPr>
      <w:r>
        <w:lastRenderedPageBreak/>
        <w:pict w14:anchorId="1498678E">
          <v:line id="_x0000_s1031" style="position:absolute;z-index:15774208;mso-position-horizontal-relative:page;mso-position-vertical-relative:page" from=".1pt,45.65pt" to=".1pt,1.45pt" strokeweight=".08481mm">
            <w10:wrap anchorx="page" anchory="page"/>
          </v:line>
        </w:pict>
      </w:r>
      <w:r>
        <w:pict w14:anchorId="35C977D2">
          <v:line id="_x0000_s1030" style="position:absolute;z-index:15774720;mso-position-horizontal-relative:page;mso-position-vertical-relative:page" from=".1pt,841.45pt" to=".1pt,144.65pt" strokeweight=".16961mm">
            <w10:wrap anchorx="page" anchory="page"/>
          </v:line>
        </w:pict>
      </w:r>
    </w:p>
    <w:p w14:paraId="3D4A24AA" w14:textId="6D96C413" w:rsidR="002D2D09" w:rsidRDefault="002D2D09">
      <w:pPr>
        <w:rPr>
          <w:rFonts w:ascii="Arial" w:eastAsia="Arial" w:hAnsi="Arial" w:cs="Arial"/>
          <w:sz w:val="20"/>
          <w:szCs w:val="24"/>
        </w:rPr>
      </w:pPr>
      <w:r w:rsidRPr="002D2D09">
        <w:rPr>
          <w:noProof/>
          <w:sz w:val="20"/>
        </w:rPr>
        <w:drawing>
          <wp:inline distT="0" distB="0" distL="0" distR="0" wp14:anchorId="0CC3234E" wp14:editId="2071B6F7">
            <wp:extent cx="7410450" cy="104819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8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br w:type="page"/>
      </w:r>
    </w:p>
    <w:p w14:paraId="606D7010" w14:textId="77777777" w:rsidR="0026040A" w:rsidRDefault="0026040A">
      <w:pPr>
        <w:pStyle w:val="BodyText"/>
        <w:spacing w:before="5"/>
        <w:rPr>
          <w:sz w:val="21"/>
        </w:rPr>
      </w:pPr>
    </w:p>
    <w:p w14:paraId="398AF627" w14:textId="0B47FE05" w:rsidR="002D2D09" w:rsidRDefault="002D2D09">
      <w:pPr>
        <w:rPr>
          <w:rFonts w:ascii="Arial"/>
          <w:b/>
          <w:sz w:val="24"/>
        </w:rPr>
      </w:pPr>
      <w:r w:rsidRPr="002D2D09">
        <w:rPr>
          <w:rFonts w:ascii="Arial"/>
          <w:b/>
          <w:noProof/>
          <w:sz w:val="24"/>
        </w:rPr>
        <w:drawing>
          <wp:inline distT="0" distB="0" distL="0" distR="0" wp14:anchorId="73B36485" wp14:editId="296A60E3">
            <wp:extent cx="7410450" cy="104819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8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/>
          <w:b/>
          <w:sz w:val="24"/>
        </w:rPr>
        <w:br w:type="page"/>
      </w:r>
      <w:r w:rsidRPr="002D2D09">
        <w:rPr>
          <w:rFonts w:ascii="Arial"/>
          <w:b/>
          <w:noProof/>
          <w:sz w:val="24"/>
        </w:rPr>
        <w:lastRenderedPageBreak/>
        <w:drawing>
          <wp:inline distT="0" distB="0" distL="0" distR="0" wp14:anchorId="48C46980" wp14:editId="7331B694">
            <wp:extent cx="7410450" cy="104819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8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6A374" w14:textId="77777777" w:rsidR="002D2D09" w:rsidRDefault="002D2D09">
      <w:pPr>
        <w:rPr>
          <w:rFonts w:ascii="Arial"/>
          <w:b/>
          <w:sz w:val="24"/>
        </w:rPr>
      </w:pPr>
      <w:r>
        <w:rPr>
          <w:rFonts w:ascii="Arial"/>
          <w:b/>
          <w:sz w:val="24"/>
        </w:rPr>
        <w:br w:type="page"/>
      </w:r>
    </w:p>
    <w:p w14:paraId="76A0B138" w14:textId="77777777" w:rsidR="002D2D09" w:rsidRDefault="002D2D09">
      <w:pPr>
        <w:ind w:left="506"/>
        <w:jc w:val="both"/>
        <w:rPr>
          <w:rFonts w:ascii="Arial"/>
          <w:b/>
          <w:sz w:val="24"/>
        </w:rPr>
      </w:pPr>
    </w:p>
    <w:p w14:paraId="70D9E4BE" w14:textId="77777777" w:rsidR="002D2D09" w:rsidRDefault="002D2D09">
      <w:pPr>
        <w:ind w:left="506"/>
        <w:jc w:val="both"/>
        <w:rPr>
          <w:rFonts w:ascii="Arial"/>
          <w:b/>
          <w:sz w:val="24"/>
        </w:rPr>
      </w:pPr>
    </w:p>
    <w:p w14:paraId="6170FBA3" w14:textId="0DBB9899" w:rsidR="0026040A" w:rsidRDefault="00275584">
      <w:pPr>
        <w:ind w:left="506"/>
        <w:jc w:val="both"/>
        <w:rPr>
          <w:rFonts w:ascii="Arial"/>
          <w:b/>
          <w:sz w:val="24"/>
        </w:rPr>
      </w:pPr>
      <w:proofErr w:type="spellStart"/>
      <w:r>
        <w:rPr>
          <w:rFonts w:ascii="Arial"/>
          <w:b/>
          <w:sz w:val="24"/>
        </w:rPr>
        <w:t>Kilday</w:t>
      </w:r>
      <w:proofErr w:type="spellEnd"/>
      <w:r>
        <w:rPr>
          <w:rFonts w:ascii="Arial"/>
          <w:b/>
          <w:spacing w:val="12"/>
          <w:sz w:val="24"/>
        </w:rPr>
        <w:t xml:space="preserve"> </w:t>
      </w:r>
      <w:r>
        <w:rPr>
          <w:rFonts w:ascii="Arial"/>
          <w:b/>
          <w:sz w:val="24"/>
        </w:rPr>
        <w:t>extract,</w:t>
      </w:r>
      <w:r>
        <w:rPr>
          <w:rFonts w:ascii="Arial"/>
          <w:b/>
          <w:spacing w:val="20"/>
          <w:sz w:val="24"/>
        </w:rPr>
        <w:t xml:space="preserve"> </w:t>
      </w:r>
      <w:r>
        <w:rPr>
          <w:rFonts w:ascii="Arial"/>
          <w:b/>
          <w:sz w:val="24"/>
        </w:rPr>
        <w:t>pp224-227:</w:t>
      </w:r>
    </w:p>
    <w:p w14:paraId="467296A6" w14:textId="77777777" w:rsidR="0026040A" w:rsidRDefault="0026040A">
      <w:pPr>
        <w:pStyle w:val="BodyText"/>
        <w:spacing w:before="6"/>
        <w:rPr>
          <w:b/>
          <w:sz w:val="29"/>
        </w:rPr>
      </w:pPr>
    </w:p>
    <w:p w14:paraId="350A3081" w14:textId="050757C6" w:rsidR="0026040A" w:rsidRDefault="00275584">
      <w:pPr>
        <w:pStyle w:val="BodyText"/>
        <w:spacing w:line="321" w:lineRule="auto"/>
        <w:ind w:left="510" w:right="644" w:firstLine="5"/>
        <w:jc w:val="both"/>
      </w:pPr>
      <w:r>
        <w:rPr>
          <w:w w:val="105"/>
        </w:rPr>
        <w:t>By the</w:t>
      </w:r>
      <w:r>
        <w:rPr>
          <w:spacing w:val="1"/>
          <w:w w:val="105"/>
        </w:rPr>
        <w:t xml:space="preserve"> </w:t>
      </w:r>
      <w:r>
        <w:rPr>
          <w:w w:val="105"/>
        </w:rPr>
        <w:t>time of Kate Webster's trial, British society had begun to try</w:t>
      </w:r>
      <w:r>
        <w:rPr>
          <w:spacing w:val="1"/>
          <w:w w:val="105"/>
        </w:rPr>
        <w:t xml:space="preserve"> </w:t>
      </w:r>
      <w:r>
        <w:rPr>
          <w:w w:val="105"/>
        </w:rPr>
        <w:t>to better understand</w:t>
      </w:r>
      <w:r>
        <w:rPr>
          <w:spacing w:val="1"/>
          <w:w w:val="105"/>
        </w:rPr>
        <w:t xml:space="preserve"> </w:t>
      </w:r>
      <w:r>
        <w:rPr>
          <w:w w:val="105"/>
        </w:rPr>
        <w:t>female killers by regularly linking their exploits to episodic mental instability, caused by their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distinctive biological and emotional composition. This medico-legal </w:t>
      </w:r>
      <w:proofErr w:type="spellStart"/>
      <w:r>
        <w:rPr>
          <w:w w:val="105"/>
        </w:rPr>
        <w:t>defence</w:t>
      </w:r>
      <w:proofErr w:type="spellEnd"/>
      <w:r>
        <w:rPr>
          <w:w w:val="105"/>
        </w:rPr>
        <w:t xml:space="preserve"> strategy enabled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the actions of autonomous criminal women to be separated out from mainstream </w:t>
      </w:r>
      <w:proofErr w:type="spellStart"/>
      <w:r>
        <w:rPr>
          <w:w w:val="105"/>
        </w:rPr>
        <w:t>behaviours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and to</w:t>
      </w:r>
      <w:r>
        <w:rPr>
          <w:spacing w:val="1"/>
          <w:w w:val="105"/>
        </w:rPr>
        <w:t xml:space="preserve"> </w:t>
      </w:r>
      <w:r>
        <w:rPr>
          <w:w w:val="105"/>
        </w:rPr>
        <w:t>be considered as exceptional and anomalous. Such explanations invited traditional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gendered stereotypes of female </w:t>
      </w:r>
      <w:proofErr w:type="spellStart"/>
      <w:r>
        <w:rPr>
          <w:w w:val="105"/>
        </w:rPr>
        <w:t>behaviour</w:t>
      </w:r>
      <w:proofErr w:type="spellEnd"/>
      <w:r>
        <w:rPr>
          <w:w w:val="105"/>
        </w:rPr>
        <w:t xml:space="preserve"> to remain </w:t>
      </w:r>
      <w:proofErr w:type="spellStart"/>
      <w:r>
        <w:rPr>
          <w:w w:val="105"/>
        </w:rPr>
        <w:t>unspoilt</w:t>
      </w:r>
      <w:proofErr w:type="spellEnd"/>
      <w:r>
        <w:rPr>
          <w:w w:val="105"/>
        </w:rPr>
        <w:t xml:space="preserve">. Yet a </w:t>
      </w:r>
      <w:proofErr w:type="spellStart"/>
      <w:r>
        <w:rPr>
          <w:w w:val="105"/>
        </w:rPr>
        <w:t>defence</w:t>
      </w:r>
      <w:proofErr w:type="spellEnd"/>
      <w:r>
        <w:rPr>
          <w:w w:val="105"/>
        </w:rPr>
        <w:t xml:space="preserve"> of temporary</w:t>
      </w:r>
      <w:r>
        <w:rPr>
          <w:spacing w:val="1"/>
          <w:w w:val="105"/>
        </w:rPr>
        <w:t xml:space="preserve"> </w:t>
      </w:r>
      <w:r>
        <w:rPr>
          <w:w w:val="105"/>
        </w:rPr>
        <w:t>mental incapacity was not attempted in the Webster case, probably because of her proven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and extensive criminal past. Instead, disaffiliating her from </w:t>
      </w:r>
      <w:proofErr w:type="gramStart"/>
      <w:r>
        <w:rPr>
          <w:w w:val="105"/>
        </w:rPr>
        <w:t>other  women</w:t>
      </w:r>
      <w:proofErr w:type="gramEnd"/>
      <w:r>
        <w:rPr>
          <w:w w:val="105"/>
        </w:rPr>
        <w:t xml:space="preserve"> occurred through</w:t>
      </w:r>
      <w:r>
        <w:rPr>
          <w:spacing w:val="1"/>
          <w:w w:val="105"/>
        </w:rPr>
        <w:t xml:space="preserve"> </w:t>
      </w:r>
      <w:r>
        <w:rPr>
          <w:w w:val="105"/>
        </w:rPr>
        <w:t>her portrayal in the Victorian press. For instance, her physical appearance was deemed</w:t>
      </w:r>
      <w:r>
        <w:rPr>
          <w:spacing w:val="1"/>
          <w:w w:val="105"/>
        </w:rPr>
        <w:t xml:space="preserve"> </w:t>
      </w:r>
      <w:r>
        <w:rPr>
          <w:w w:val="105"/>
        </w:rPr>
        <w:t>somewhat unattractive: '...aged about thirty-two; five feet five or six inches high; complexion</w:t>
      </w:r>
      <w:r>
        <w:rPr>
          <w:spacing w:val="1"/>
          <w:w w:val="105"/>
        </w:rPr>
        <w:t xml:space="preserve"> </w:t>
      </w:r>
      <w:r>
        <w:rPr>
          <w:w w:val="105"/>
        </w:rPr>
        <w:t>sallow; slightly freckled; teeth rather good but prominent; stout, strongly-made and usually</w:t>
      </w:r>
      <w:r>
        <w:rPr>
          <w:spacing w:val="1"/>
          <w:w w:val="105"/>
        </w:rPr>
        <w:t xml:space="preserve"> </w:t>
      </w:r>
      <w:r>
        <w:rPr>
          <w:w w:val="109"/>
        </w:rPr>
        <w:t>clothed</w:t>
      </w:r>
      <w:r>
        <w:rPr>
          <w:spacing w:val="14"/>
        </w:rPr>
        <w:t xml:space="preserve"> </w:t>
      </w:r>
      <w:r>
        <w:rPr>
          <w:spacing w:val="-1"/>
          <w:w w:val="109"/>
        </w:rPr>
        <w:t>i</w:t>
      </w:r>
      <w:r>
        <w:rPr>
          <w:w w:val="109"/>
        </w:rPr>
        <w:t>n</w:t>
      </w:r>
      <w:r>
        <w:rPr>
          <w:spacing w:val="11"/>
        </w:rPr>
        <w:t xml:space="preserve"> </w:t>
      </w:r>
      <w:r>
        <w:rPr>
          <w:spacing w:val="-1"/>
          <w:w w:val="107"/>
        </w:rPr>
        <w:t>dar</w:t>
      </w:r>
      <w:r>
        <w:rPr>
          <w:w w:val="107"/>
        </w:rPr>
        <w:t>k</w:t>
      </w:r>
      <w:r>
        <w:rPr>
          <w:spacing w:val="14"/>
        </w:rPr>
        <w:t xml:space="preserve"> </w:t>
      </w:r>
      <w:r>
        <w:rPr>
          <w:spacing w:val="-1"/>
          <w:w w:val="109"/>
        </w:rPr>
        <w:t>dr</w:t>
      </w:r>
      <w:r>
        <w:rPr>
          <w:spacing w:val="6"/>
          <w:w w:val="109"/>
        </w:rPr>
        <w:t>e</w:t>
      </w:r>
      <w:r>
        <w:rPr>
          <w:w w:val="86"/>
        </w:rPr>
        <w:t>ss</w:t>
      </w:r>
      <w:r>
        <w:rPr>
          <w:spacing w:val="15"/>
          <w:w w:val="86"/>
        </w:rPr>
        <w:t>.</w:t>
      </w:r>
      <w:r>
        <w:rPr>
          <w:rFonts w:ascii="Times New Roman"/>
          <w:w w:val="86"/>
          <w:position w:val="12"/>
          <w:sz w:val="10"/>
        </w:rPr>
        <w:t>1</w:t>
      </w:r>
      <w:r>
        <w:rPr>
          <w:rFonts w:ascii="Times New Roman"/>
          <w:position w:val="12"/>
          <w:sz w:val="10"/>
        </w:rPr>
        <w:t xml:space="preserve"> </w:t>
      </w:r>
      <w:r>
        <w:rPr>
          <w:rFonts w:ascii="Times New Roman"/>
          <w:spacing w:val="-10"/>
          <w:position w:val="12"/>
          <w:sz w:val="10"/>
        </w:rPr>
        <w:t xml:space="preserve"> </w:t>
      </w:r>
      <w:r>
        <w:rPr>
          <w:spacing w:val="-1"/>
          <w:w w:val="99"/>
        </w:rPr>
        <w:t>5</w:t>
      </w:r>
      <w:r>
        <w:rPr>
          <w:w w:val="99"/>
        </w:rPr>
        <w:t>3</w:t>
      </w:r>
      <w:r>
        <w:rPr>
          <w:spacing w:val="13"/>
        </w:rPr>
        <w:t xml:space="preserve"> </w:t>
      </w:r>
      <w:r>
        <w:rPr>
          <w:spacing w:val="-1"/>
          <w:w w:val="95"/>
        </w:rPr>
        <w:t>Sh</w:t>
      </w:r>
      <w:r>
        <w:rPr>
          <w:w w:val="95"/>
        </w:rPr>
        <w:t>e</w:t>
      </w:r>
      <w:r>
        <w:rPr>
          <w:spacing w:val="13"/>
        </w:rPr>
        <w:t xml:space="preserve"> </w:t>
      </w:r>
      <w:r>
        <w:rPr>
          <w:spacing w:val="-1"/>
          <w:w w:val="103"/>
        </w:rPr>
        <w:t>wa</w:t>
      </w:r>
      <w:r>
        <w:rPr>
          <w:w w:val="103"/>
        </w:rPr>
        <w:t>s</w:t>
      </w:r>
      <w:r>
        <w:rPr>
          <w:spacing w:val="10"/>
        </w:rPr>
        <w:t xml:space="preserve"> </w:t>
      </w:r>
      <w:r>
        <w:rPr>
          <w:w w:val="101"/>
        </w:rPr>
        <w:t>said</w:t>
      </w:r>
      <w:r>
        <w:rPr>
          <w:spacing w:val="5"/>
        </w:rPr>
        <w:t xml:space="preserve"> </w:t>
      </w:r>
      <w:r>
        <w:rPr>
          <w:spacing w:val="-1"/>
          <w:w w:val="101"/>
        </w:rPr>
        <w:t>t</w:t>
      </w:r>
      <w:r>
        <w:rPr>
          <w:w w:val="101"/>
        </w:rPr>
        <w:t>o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  <w:w w:val="105"/>
        </w:rPr>
        <w:t>b</w:t>
      </w:r>
      <w:r>
        <w:rPr>
          <w:w w:val="105"/>
        </w:rPr>
        <w:t>e</w:t>
      </w:r>
      <w:r>
        <w:rPr>
          <w:spacing w:val="8"/>
        </w:rPr>
        <w:t xml:space="preserve"> </w:t>
      </w:r>
      <w:r>
        <w:rPr>
          <w:spacing w:val="12"/>
          <w:w w:val="105"/>
        </w:rPr>
        <w:t>'</w:t>
      </w:r>
      <w:r>
        <w:rPr>
          <w:spacing w:val="-1"/>
          <w:w w:val="99"/>
        </w:rPr>
        <w:t>..</w:t>
      </w:r>
      <w:r>
        <w:rPr>
          <w:spacing w:val="2"/>
          <w:w w:val="99"/>
        </w:rPr>
        <w:t>.</w:t>
      </w:r>
      <w:r>
        <w:rPr>
          <w:spacing w:val="-1"/>
          <w:w w:val="103"/>
        </w:rPr>
        <w:t>exceedingl</w:t>
      </w:r>
      <w:r>
        <w:rPr>
          <w:w w:val="103"/>
        </w:rPr>
        <w:t>y</w:t>
      </w:r>
      <w:r>
        <w:rPr>
          <w:spacing w:val="27"/>
        </w:rPr>
        <w:t xml:space="preserve"> </w:t>
      </w:r>
      <w:r w:rsidRPr="00E56075">
        <w:rPr>
          <w:spacing w:val="12"/>
          <w:w w:val="106"/>
        </w:rPr>
        <w:t xml:space="preserve">firm in her </w:t>
      </w:r>
      <w:proofErr w:type="spellStart"/>
      <w:r w:rsidRPr="00E56075">
        <w:rPr>
          <w:spacing w:val="12"/>
          <w:w w:val="106"/>
        </w:rPr>
        <w:t>demeanour</w:t>
      </w:r>
      <w:proofErr w:type="spellEnd"/>
      <w:r w:rsidR="00E56075" w:rsidRPr="00E56075">
        <w:rPr>
          <w:spacing w:val="12"/>
          <w:w w:val="106"/>
        </w:rPr>
        <w:t>’</w:t>
      </w:r>
      <w:r w:rsidRPr="00E56075">
        <w:rPr>
          <w:spacing w:val="12"/>
          <w:w w:val="106"/>
        </w:rPr>
        <w:t>, typically '...presenting an unmoved  and self-possessed appearance</w:t>
      </w:r>
      <w:r w:rsidR="00E56075" w:rsidRPr="00E56075">
        <w:rPr>
          <w:spacing w:val="12"/>
          <w:w w:val="106"/>
        </w:rPr>
        <w:t>’</w:t>
      </w:r>
      <w:r>
        <w:rPr>
          <w:rFonts w:ascii="Times New Roman"/>
          <w:position w:val="12"/>
          <w:sz w:val="10"/>
        </w:rPr>
        <w:t xml:space="preserve">    </w:t>
      </w:r>
      <w:r>
        <w:rPr>
          <w:rFonts w:ascii="Times New Roman"/>
          <w:spacing w:val="-6"/>
          <w:position w:val="12"/>
          <w:sz w:val="10"/>
        </w:rPr>
        <w:t xml:space="preserve"> </w:t>
      </w:r>
      <w:r>
        <w:rPr>
          <w:spacing w:val="-1"/>
          <w:w w:val="106"/>
        </w:rPr>
        <w:t>an</w:t>
      </w:r>
      <w:r>
        <w:rPr>
          <w:w w:val="106"/>
        </w:rPr>
        <w:t>d</w:t>
      </w:r>
      <w:r>
        <w:rPr>
          <w:spacing w:val="30"/>
        </w:rPr>
        <w:t xml:space="preserve"> </w:t>
      </w:r>
      <w:r>
        <w:rPr>
          <w:spacing w:val="12"/>
          <w:w w:val="106"/>
        </w:rPr>
        <w:t>'</w:t>
      </w:r>
      <w:r>
        <w:rPr>
          <w:spacing w:val="-1"/>
          <w:w w:val="99"/>
        </w:rPr>
        <w:t>..</w:t>
      </w:r>
      <w:r>
        <w:rPr>
          <w:spacing w:val="2"/>
          <w:w w:val="99"/>
        </w:rPr>
        <w:t>.</w:t>
      </w:r>
      <w:r>
        <w:rPr>
          <w:w w:val="90"/>
        </w:rPr>
        <w:t>a</w:t>
      </w:r>
      <w:r>
        <w:t xml:space="preserve"> </w:t>
      </w:r>
      <w:r>
        <w:rPr>
          <w:spacing w:val="-32"/>
        </w:rPr>
        <w:t xml:space="preserve"> </w:t>
      </w:r>
      <w:r>
        <w:rPr>
          <w:w w:val="105"/>
        </w:rPr>
        <w:t>sharp,</w:t>
      </w:r>
      <w:r>
        <w:rPr>
          <w:spacing w:val="25"/>
        </w:rPr>
        <w:t xml:space="preserve"> </w:t>
      </w:r>
      <w:r>
        <w:rPr>
          <w:spacing w:val="-1"/>
          <w:w w:val="109"/>
        </w:rPr>
        <w:t>fixe</w:t>
      </w:r>
      <w:r>
        <w:rPr>
          <w:w w:val="109"/>
        </w:rPr>
        <w:t>d</w:t>
      </w:r>
      <w:r>
        <w:rPr>
          <w:spacing w:val="24"/>
        </w:rPr>
        <w:t xml:space="preserve"> </w:t>
      </w:r>
      <w:r w:rsidRPr="00E56075">
        <w:rPr>
          <w:spacing w:val="-1"/>
          <w:w w:val="98"/>
        </w:rPr>
        <w:t xml:space="preserve">gaze'  as </w:t>
      </w:r>
      <w:r>
        <w:rPr>
          <w:spacing w:val="-1"/>
          <w:w w:val="98"/>
        </w:rPr>
        <w:t xml:space="preserve">is </w:t>
      </w:r>
      <w:r w:rsidRPr="00E56075">
        <w:rPr>
          <w:spacing w:val="-1"/>
          <w:w w:val="98"/>
        </w:rPr>
        <w:t xml:space="preserve">partly  evident  from  the  image  in  Figure  </w:t>
      </w:r>
      <w:r w:rsidRPr="00E56075">
        <w:rPr>
          <w:spacing w:val="-1"/>
          <w:w w:val="104"/>
        </w:rPr>
        <w:t>1  below.54  As  we  can  see  from  this,</w:t>
      </w:r>
      <w:r w:rsidR="00E56075">
        <w:rPr>
          <w:spacing w:val="-1"/>
          <w:w w:val="104"/>
        </w:rPr>
        <w:t xml:space="preserve"> </w:t>
      </w:r>
      <w:r w:rsidRPr="00E56075">
        <w:rPr>
          <w:spacing w:val="-1"/>
          <w:w w:val="104"/>
        </w:rPr>
        <w:t>Webster</w:t>
      </w:r>
      <w:r w:rsidR="00E56075" w:rsidRPr="00E56075">
        <w:rPr>
          <w:spacing w:val="-1"/>
          <w:w w:val="104"/>
        </w:rPr>
        <w:t>’</w:t>
      </w:r>
      <w:r w:rsidRPr="00E56075">
        <w:rPr>
          <w:spacing w:val="-1"/>
          <w:w w:val="104"/>
        </w:rPr>
        <w:t xml:space="preserve">s features were coarsened or </w:t>
      </w:r>
      <w:r w:rsidRPr="00E56075">
        <w:rPr>
          <w:w w:val="107"/>
        </w:rPr>
        <w:t>'</w:t>
      </w:r>
      <w:proofErr w:type="spellStart"/>
      <w:r w:rsidRPr="00E56075">
        <w:rPr>
          <w:w w:val="107"/>
        </w:rPr>
        <w:t>masculinised</w:t>
      </w:r>
      <w:proofErr w:type="spellEnd"/>
      <w:r w:rsidR="00E56075" w:rsidRPr="00E56075">
        <w:rPr>
          <w:w w:val="107"/>
        </w:rPr>
        <w:t>’</w:t>
      </w:r>
      <w:r w:rsidR="00E56075">
        <w:rPr>
          <w:w w:val="107"/>
        </w:rPr>
        <w:t xml:space="preserve"> </w:t>
      </w:r>
      <w:r w:rsidRPr="00E56075">
        <w:rPr>
          <w:w w:val="107"/>
        </w:rPr>
        <w:t xml:space="preserve">and elsewhere she is </w:t>
      </w:r>
      <w:r>
        <w:rPr>
          <w:w w:val="107"/>
        </w:rPr>
        <w:t>variously</w:t>
      </w:r>
      <w:r w:rsidRPr="00E56075">
        <w:rPr>
          <w:w w:val="107"/>
        </w:rPr>
        <w:t xml:space="preserve"> described as ' ...an individual with </w:t>
      </w:r>
      <w:r>
        <w:rPr>
          <w:w w:val="107"/>
        </w:rPr>
        <w:t>very</w:t>
      </w:r>
      <w:r w:rsidRPr="00E56075">
        <w:rPr>
          <w:w w:val="107"/>
        </w:rPr>
        <w:t xml:space="preserve"> lo</w:t>
      </w:r>
      <w:r>
        <w:rPr>
          <w:w w:val="107"/>
        </w:rPr>
        <w:t>w</w:t>
      </w:r>
      <w:r w:rsidRPr="00E56075">
        <w:rPr>
          <w:w w:val="107"/>
        </w:rPr>
        <w:t xml:space="preserve">  and </w:t>
      </w:r>
      <w:r>
        <w:rPr>
          <w:w w:val="107"/>
        </w:rPr>
        <w:t>very</w:t>
      </w:r>
      <w:r w:rsidRPr="00E56075">
        <w:rPr>
          <w:w w:val="107"/>
        </w:rPr>
        <w:t xml:space="preserve"> brutal instincts</w:t>
      </w:r>
      <w:r w:rsidR="00E56075" w:rsidRPr="00E56075">
        <w:rPr>
          <w:w w:val="107"/>
        </w:rPr>
        <w:t>’</w:t>
      </w:r>
      <w:r>
        <w:rPr>
          <w:rFonts w:ascii="Times New Roman"/>
          <w:position w:val="12"/>
          <w:sz w:val="10"/>
        </w:rPr>
        <w:t xml:space="preserve">    </w:t>
      </w:r>
      <w:r>
        <w:rPr>
          <w:rFonts w:ascii="Times New Roman"/>
          <w:spacing w:val="-9"/>
          <w:position w:val="12"/>
          <w:sz w:val="10"/>
        </w:rPr>
        <w:t xml:space="preserve"> </w:t>
      </w:r>
      <w:r>
        <w:rPr>
          <w:spacing w:val="-1"/>
          <w:w w:val="115"/>
        </w:rPr>
        <w:t>wit</w:t>
      </w:r>
      <w:r>
        <w:rPr>
          <w:w w:val="115"/>
        </w:rPr>
        <w:t>h</w:t>
      </w:r>
      <w:r>
        <w:rPr>
          <w:spacing w:val="18"/>
        </w:rPr>
        <w:t xml:space="preserve"> </w:t>
      </w:r>
      <w:r>
        <w:rPr>
          <w:spacing w:val="8"/>
          <w:w w:val="115"/>
        </w:rPr>
        <w:t>'</w:t>
      </w:r>
      <w:r>
        <w:rPr>
          <w:spacing w:val="-1"/>
          <w:w w:val="99"/>
        </w:rPr>
        <w:t>..</w:t>
      </w:r>
      <w:r>
        <w:rPr>
          <w:spacing w:val="2"/>
          <w:w w:val="99"/>
        </w:rPr>
        <w:t>.</w:t>
      </w:r>
      <w:r>
        <w:rPr>
          <w:w w:val="90"/>
        </w:rPr>
        <w:t>a</w:t>
      </w:r>
      <w:r>
        <w:rPr>
          <w:spacing w:val="22"/>
        </w:rPr>
        <w:t xml:space="preserve"> </w:t>
      </w:r>
      <w:r>
        <w:rPr>
          <w:spacing w:val="-1"/>
          <w:w w:val="105"/>
        </w:rPr>
        <w:t>physiqu</w:t>
      </w:r>
      <w:r>
        <w:rPr>
          <w:w w:val="105"/>
        </w:rPr>
        <w:t>e</w:t>
      </w:r>
      <w:r>
        <w:rPr>
          <w:spacing w:val="31"/>
        </w:rPr>
        <w:t xml:space="preserve"> </w:t>
      </w:r>
      <w:r>
        <w:rPr>
          <w:spacing w:val="-1"/>
          <w:w w:val="106"/>
        </w:rPr>
        <w:t>an</w:t>
      </w:r>
      <w:r>
        <w:rPr>
          <w:w w:val="106"/>
        </w:rPr>
        <w:t>d</w:t>
      </w:r>
      <w:r>
        <w:rPr>
          <w:spacing w:val="13"/>
        </w:rPr>
        <w:t xml:space="preserve"> </w:t>
      </w:r>
      <w:proofErr w:type="spellStart"/>
      <w:r>
        <w:rPr>
          <w:spacing w:val="-1"/>
          <w:w w:val="107"/>
        </w:rPr>
        <w:t>demeanou</w:t>
      </w:r>
      <w:r>
        <w:rPr>
          <w:w w:val="107"/>
        </w:rPr>
        <w:t>r</w:t>
      </w:r>
      <w:proofErr w:type="spellEnd"/>
      <w:r>
        <w:t xml:space="preserve"> </w:t>
      </w:r>
      <w:r>
        <w:rPr>
          <w:spacing w:val="-28"/>
        </w:rPr>
        <w:t xml:space="preserve"> </w:t>
      </w:r>
      <w:r>
        <w:rPr>
          <w:spacing w:val="-1"/>
          <w:w w:val="108"/>
        </w:rPr>
        <w:t>which indicate</w:t>
      </w:r>
      <w:r>
        <w:rPr>
          <w:w w:val="108"/>
        </w:rPr>
        <w:t>d</w:t>
      </w:r>
      <w:r>
        <w:rPr>
          <w:spacing w:val="14"/>
        </w:rPr>
        <w:t xml:space="preserve"> </w:t>
      </w:r>
      <w:r>
        <w:rPr>
          <w:w w:val="107"/>
        </w:rPr>
        <w:t>much</w:t>
      </w:r>
      <w:r>
        <w:rPr>
          <w:spacing w:val="6"/>
        </w:rPr>
        <w:t xml:space="preserve"> </w:t>
      </w:r>
      <w:r>
        <w:rPr>
          <w:w w:val="105"/>
        </w:rPr>
        <w:t>muscular</w:t>
      </w:r>
      <w:r>
        <w:rPr>
          <w:spacing w:val="19"/>
        </w:rPr>
        <w:t xml:space="preserve"> </w:t>
      </w:r>
      <w:r>
        <w:rPr>
          <w:spacing w:val="-1"/>
          <w:w w:val="109"/>
        </w:rPr>
        <w:t>po</w:t>
      </w:r>
      <w:r>
        <w:rPr>
          <w:spacing w:val="16"/>
          <w:w w:val="109"/>
        </w:rPr>
        <w:t>w</w:t>
      </w:r>
      <w:r>
        <w:rPr>
          <w:spacing w:val="-1"/>
          <w:w w:val="103"/>
        </w:rPr>
        <w:t>er</w:t>
      </w:r>
      <w:r>
        <w:rPr>
          <w:spacing w:val="11"/>
          <w:w w:val="103"/>
        </w:rPr>
        <w:t>.</w:t>
      </w:r>
      <w:r>
        <w:rPr>
          <w:rFonts w:ascii="Times New Roman"/>
          <w:w w:val="103"/>
          <w:position w:val="12"/>
          <w:sz w:val="10"/>
        </w:rPr>
        <w:t>1</w:t>
      </w:r>
      <w:r>
        <w:rPr>
          <w:rFonts w:ascii="Times New Roman"/>
          <w:spacing w:val="1"/>
          <w:position w:val="12"/>
          <w:sz w:val="10"/>
        </w:rPr>
        <w:t xml:space="preserve"> </w:t>
      </w:r>
      <w:r>
        <w:rPr>
          <w:spacing w:val="-1"/>
          <w:w w:val="99"/>
        </w:rPr>
        <w:t>55</w:t>
      </w:r>
    </w:p>
    <w:p w14:paraId="62F3824D" w14:textId="6D420F3D" w:rsidR="0026040A" w:rsidRDefault="00275584">
      <w:pPr>
        <w:pStyle w:val="BodyText"/>
        <w:spacing w:before="162" w:line="321" w:lineRule="auto"/>
        <w:ind w:left="527" w:right="658" w:firstLine="2"/>
        <w:jc w:val="both"/>
      </w:pPr>
      <w:r>
        <w:rPr>
          <w:noProof/>
        </w:rPr>
        <w:drawing>
          <wp:anchor distT="0" distB="0" distL="0" distR="0" simplePos="0" relativeHeight="487093248" behindDoc="1" locked="0" layoutInCell="1" allowOverlap="1" wp14:anchorId="0D0686D6" wp14:editId="4E6F8786">
            <wp:simplePos x="0" y="0"/>
            <wp:positionH relativeFrom="page">
              <wp:posOffset>4231341</wp:posOffset>
            </wp:positionH>
            <wp:positionV relativeFrom="paragraph">
              <wp:posOffset>676076</wp:posOffset>
            </wp:positionV>
            <wp:extent cx="2924693" cy="3063681"/>
            <wp:effectExtent l="0" t="0" r="0" b="0"/>
            <wp:wrapNone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693" cy="3063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2"/>
        </w:rPr>
        <w:t>Asid</w:t>
      </w:r>
      <w:r>
        <w:rPr>
          <w:w w:val="102"/>
        </w:rPr>
        <w:t>e</w:t>
      </w:r>
      <w:r>
        <w:t xml:space="preserve">  </w:t>
      </w:r>
      <w:r>
        <w:rPr>
          <w:spacing w:val="-27"/>
        </w:rPr>
        <w:t xml:space="preserve"> </w:t>
      </w:r>
      <w:r>
        <w:rPr>
          <w:spacing w:val="-1"/>
          <w:w w:val="114"/>
        </w:rPr>
        <w:t>fro</w:t>
      </w:r>
      <w:r>
        <w:rPr>
          <w:w w:val="114"/>
        </w:rPr>
        <w:t>m</w:t>
      </w:r>
      <w:r>
        <w:t xml:space="preserve">  </w:t>
      </w:r>
      <w:r>
        <w:rPr>
          <w:spacing w:val="-33"/>
        </w:rPr>
        <w:t xml:space="preserve"> </w:t>
      </w:r>
      <w:r>
        <w:rPr>
          <w:spacing w:val="-1"/>
          <w:w w:val="112"/>
        </w:rPr>
        <w:t>offerin</w:t>
      </w:r>
      <w:r>
        <w:rPr>
          <w:w w:val="112"/>
        </w:rPr>
        <w:t>g</w:t>
      </w:r>
      <w:r>
        <w:rPr>
          <w:spacing w:val="31"/>
        </w:rPr>
        <w:t xml:space="preserve"> </w:t>
      </w:r>
      <w:r>
        <w:rPr>
          <w:spacing w:val="-1"/>
          <w:w w:val="107"/>
        </w:rPr>
        <w:t>deconstructe</w:t>
      </w:r>
      <w:r>
        <w:rPr>
          <w:w w:val="107"/>
        </w:rPr>
        <w:t>d</w:t>
      </w:r>
      <w:r>
        <w:t xml:space="preserve">  </w:t>
      </w:r>
      <w:r>
        <w:rPr>
          <w:spacing w:val="-13"/>
        </w:rPr>
        <w:t xml:space="preserve"> </w:t>
      </w:r>
      <w:r w:rsidRPr="00E56075">
        <w:rPr>
          <w:spacing w:val="-1"/>
          <w:w w:val="114"/>
        </w:rPr>
        <w:t>versions   of   Webster</w:t>
      </w:r>
      <w:r w:rsidR="00E56075" w:rsidRPr="00E56075">
        <w:rPr>
          <w:spacing w:val="-1"/>
          <w:w w:val="114"/>
        </w:rPr>
        <w:t>’</w:t>
      </w:r>
      <w:r w:rsidRPr="00E56075">
        <w:rPr>
          <w:spacing w:val="-1"/>
          <w:w w:val="114"/>
        </w:rPr>
        <w:t>s</w:t>
      </w:r>
      <w:r>
        <w:t xml:space="preserve"> </w:t>
      </w:r>
      <w:proofErr w:type="gramStart"/>
      <w:r>
        <w:rPr>
          <w:spacing w:val="-1"/>
          <w:w w:val="113"/>
        </w:rPr>
        <w:t>femininity</w:t>
      </w:r>
      <w:r>
        <w:rPr>
          <w:w w:val="113"/>
        </w:rPr>
        <w:t>,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  <w:w w:val="101"/>
        </w:rPr>
        <w:t>pres</w:t>
      </w:r>
      <w:r>
        <w:rPr>
          <w:w w:val="101"/>
        </w:rPr>
        <w:t>s</w:t>
      </w:r>
      <w:proofErr w:type="gramEnd"/>
      <w:r>
        <w:t xml:space="preserve">  </w:t>
      </w:r>
      <w:r>
        <w:rPr>
          <w:spacing w:val="-25"/>
        </w:rPr>
        <w:t xml:space="preserve"> </w:t>
      </w:r>
      <w:r>
        <w:rPr>
          <w:spacing w:val="-1"/>
          <w:w w:val="108"/>
        </w:rPr>
        <w:t xml:space="preserve">portrayals </w:t>
      </w:r>
      <w:proofErr w:type="spellStart"/>
      <w:r>
        <w:rPr>
          <w:w w:val="105"/>
        </w:rPr>
        <w:t>focussed</w:t>
      </w:r>
      <w:proofErr w:type="spellEnd"/>
      <w:r>
        <w:rPr>
          <w:w w:val="105"/>
        </w:rPr>
        <w:t xml:space="preserve"> on her embodiment</w:t>
      </w:r>
      <w:r>
        <w:rPr>
          <w:spacing w:val="1"/>
          <w:w w:val="105"/>
        </w:rPr>
        <w:t xml:space="preserve"> </w:t>
      </w:r>
      <w:r>
        <w:rPr>
          <w:w w:val="105"/>
        </w:rPr>
        <w:t>of particular characteristics seen to</w:t>
      </w:r>
      <w:r>
        <w:rPr>
          <w:spacing w:val="1"/>
          <w:w w:val="105"/>
        </w:rPr>
        <w:t xml:space="preserve"> </w:t>
      </w:r>
      <w:r>
        <w:rPr>
          <w:w w:val="105"/>
        </w:rPr>
        <w:t>be typical amongst the</w:t>
      </w:r>
      <w:r>
        <w:rPr>
          <w:spacing w:val="1"/>
          <w:w w:val="105"/>
        </w:rPr>
        <w:t xml:space="preserve"> </w:t>
      </w:r>
      <w:r>
        <w:rPr>
          <w:w w:val="105"/>
        </w:rPr>
        <w:t>Victorian</w:t>
      </w:r>
      <w:r>
        <w:rPr>
          <w:spacing w:val="26"/>
          <w:w w:val="105"/>
        </w:rPr>
        <w:t xml:space="preserve"> </w:t>
      </w:r>
      <w:r>
        <w:rPr>
          <w:w w:val="105"/>
        </w:rPr>
        <w:t>criminal</w:t>
      </w:r>
      <w:r>
        <w:rPr>
          <w:spacing w:val="26"/>
          <w:w w:val="105"/>
        </w:rPr>
        <w:t xml:space="preserve"> </w:t>
      </w:r>
      <w:r>
        <w:rPr>
          <w:w w:val="105"/>
        </w:rPr>
        <w:t>fraternity.</w:t>
      </w:r>
      <w:r>
        <w:rPr>
          <w:spacing w:val="19"/>
          <w:w w:val="105"/>
        </w:rPr>
        <w:t xml:space="preserve"> </w:t>
      </w:r>
      <w:r>
        <w:rPr>
          <w:w w:val="105"/>
        </w:rPr>
        <w:t>These</w:t>
      </w:r>
      <w:r>
        <w:rPr>
          <w:spacing w:val="22"/>
          <w:w w:val="105"/>
        </w:rPr>
        <w:t xml:space="preserve"> </w:t>
      </w:r>
      <w:r>
        <w:rPr>
          <w:w w:val="105"/>
        </w:rPr>
        <w:t>traits</w:t>
      </w:r>
      <w:r>
        <w:rPr>
          <w:spacing w:val="21"/>
          <w:w w:val="105"/>
        </w:rPr>
        <w:t xml:space="preserve"> </w:t>
      </w:r>
      <w:r>
        <w:rPr>
          <w:w w:val="105"/>
        </w:rPr>
        <w:t>were,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</w:p>
    <w:p w14:paraId="32DAC214" w14:textId="47B1C0B7" w:rsidR="0026040A" w:rsidRDefault="00275584">
      <w:pPr>
        <w:pStyle w:val="BodyText"/>
        <w:spacing w:before="1" w:line="297" w:lineRule="auto"/>
        <w:ind w:left="531" w:right="5425" w:firstLine="2"/>
        <w:jc w:val="both"/>
      </w:pPr>
      <w:r>
        <w:rPr>
          <w:w w:val="105"/>
        </w:rPr>
        <w:t>course,</w:t>
      </w:r>
      <w:r>
        <w:rPr>
          <w:spacing w:val="1"/>
          <w:w w:val="105"/>
        </w:rPr>
        <w:t xml:space="preserve"> </w:t>
      </w:r>
      <w:r>
        <w:rPr>
          <w:w w:val="105"/>
        </w:rPr>
        <w:t>wholly</w:t>
      </w:r>
      <w:r>
        <w:rPr>
          <w:spacing w:val="1"/>
          <w:w w:val="105"/>
        </w:rPr>
        <w:t xml:space="preserve"> </w:t>
      </w:r>
      <w:r>
        <w:rPr>
          <w:w w:val="105"/>
        </w:rPr>
        <w:t>distinct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attributes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virtues more commonly associated with the 'fairer</w:t>
      </w:r>
      <w:r w:rsidRPr="00E56075">
        <w:rPr>
          <w:w w:val="105"/>
        </w:rPr>
        <w:t xml:space="preserve"> sex</w:t>
      </w:r>
      <w:r w:rsidR="00E56075" w:rsidRPr="00E56075">
        <w:rPr>
          <w:w w:val="105"/>
        </w:rPr>
        <w:t>’</w:t>
      </w:r>
      <w:r w:rsidR="00E56075">
        <w:rPr>
          <w:w w:val="105"/>
        </w:rPr>
        <w:t>.</w:t>
      </w:r>
      <w:r>
        <w:rPr>
          <w:rFonts w:ascii="Times New Roman" w:hAnsi="Times New Roman"/>
          <w:i/>
          <w:sz w:val="10"/>
        </w:rPr>
        <w:t xml:space="preserve">       </w:t>
      </w:r>
      <w:r>
        <w:rPr>
          <w:rFonts w:ascii="Times New Roman" w:hAnsi="Times New Roman"/>
          <w:i/>
          <w:spacing w:val="1"/>
          <w:sz w:val="10"/>
        </w:rPr>
        <w:t xml:space="preserve"> </w:t>
      </w:r>
      <w:r>
        <w:rPr>
          <w:spacing w:val="-1"/>
          <w:w w:val="103"/>
        </w:rPr>
        <w:t>Likewise</w:t>
      </w:r>
      <w:r>
        <w:rPr>
          <w:w w:val="103"/>
        </w:rPr>
        <w:t>,</w:t>
      </w:r>
      <w:r>
        <w:t xml:space="preserve"> </w:t>
      </w:r>
      <w:r w:rsidRPr="00E56075">
        <w:rPr>
          <w:w w:val="105"/>
        </w:rPr>
        <w:t>Webster</w:t>
      </w:r>
      <w:r w:rsidR="00E56075" w:rsidRPr="00E56075">
        <w:rPr>
          <w:w w:val="105"/>
        </w:rPr>
        <w:t>’</w:t>
      </w:r>
      <w:r w:rsidRPr="00E56075">
        <w:rPr>
          <w:w w:val="105"/>
        </w:rPr>
        <w:t xml:space="preserve">s </w:t>
      </w:r>
      <w:r>
        <w:rPr>
          <w:spacing w:val="-1"/>
          <w:w w:val="109"/>
        </w:rPr>
        <w:t>distinctiv</w:t>
      </w:r>
      <w:r>
        <w:rPr>
          <w:w w:val="109"/>
        </w:rPr>
        <w:t>e</w:t>
      </w:r>
      <w:r>
        <w:rPr>
          <w:spacing w:val="23"/>
        </w:rPr>
        <w:t xml:space="preserve"> </w:t>
      </w:r>
      <w:r>
        <w:rPr>
          <w:spacing w:val="-1"/>
          <w:w w:val="110"/>
        </w:rPr>
        <w:t xml:space="preserve">ethnicity </w:t>
      </w:r>
      <w:r>
        <w:rPr>
          <w:w w:val="105"/>
        </w:rPr>
        <w:t>counted</w:t>
      </w:r>
      <w:r>
        <w:rPr>
          <w:spacing w:val="3"/>
          <w:w w:val="105"/>
        </w:rPr>
        <w:t xml:space="preserve"> </w:t>
      </w:r>
      <w:proofErr w:type="gramStart"/>
      <w:r>
        <w:rPr>
          <w:w w:val="105"/>
        </w:rPr>
        <w:t xml:space="preserve">against </w:t>
      </w:r>
      <w:r>
        <w:rPr>
          <w:spacing w:val="9"/>
          <w:w w:val="105"/>
        </w:rPr>
        <w:t xml:space="preserve"> </w:t>
      </w:r>
      <w:r>
        <w:rPr>
          <w:w w:val="105"/>
        </w:rPr>
        <w:t>her</w:t>
      </w:r>
      <w:proofErr w:type="gramEnd"/>
      <w:r>
        <w:rPr>
          <w:spacing w:val="69"/>
          <w:w w:val="105"/>
        </w:rPr>
        <w:t xml:space="preserve"> </w:t>
      </w:r>
      <w:r>
        <w:rPr>
          <w:w w:val="105"/>
        </w:rPr>
        <w:t>during</w:t>
      </w:r>
      <w:r>
        <w:rPr>
          <w:spacing w:val="56"/>
          <w:w w:val="105"/>
        </w:rPr>
        <w:t xml:space="preserve"> </w:t>
      </w:r>
      <w:r>
        <w:rPr>
          <w:w w:val="105"/>
        </w:rPr>
        <w:t>a</w:t>
      </w:r>
      <w:r>
        <w:rPr>
          <w:spacing w:val="69"/>
          <w:w w:val="105"/>
        </w:rPr>
        <w:t xml:space="preserve"> </w:t>
      </w:r>
      <w:r>
        <w:rPr>
          <w:w w:val="105"/>
        </w:rPr>
        <w:t>period</w:t>
      </w:r>
      <w:r>
        <w:rPr>
          <w:spacing w:val="66"/>
          <w:w w:val="105"/>
        </w:rPr>
        <w:t xml:space="preserve"> </w:t>
      </w:r>
      <w:r>
        <w:rPr>
          <w:w w:val="105"/>
        </w:rPr>
        <w:t>when</w:t>
      </w:r>
      <w:r>
        <w:rPr>
          <w:spacing w:val="64"/>
          <w:w w:val="105"/>
        </w:rPr>
        <w:t xml:space="preserve"> </w:t>
      </w:r>
      <w:r>
        <w:rPr>
          <w:w w:val="105"/>
        </w:rPr>
        <w:t>anti­</w:t>
      </w:r>
    </w:p>
    <w:p w14:paraId="0D5447A5" w14:textId="122B60A4" w:rsidR="0026040A" w:rsidRDefault="00275584">
      <w:pPr>
        <w:pStyle w:val="BodyText"/>
        <w:spacing w:before="26" w:line="321" w:lineRule="auto"/>
        <w:ind w:left="542" w:right="5421" w:hanging="7"/>
        <w:jc w:val="both"/>
      </w:pPr>
      <w:r>
        <w:rPr>
          <w:w w:val="105"/>
        </w:rPr>
        <w:t>Irish</w:t>
      </w:r>
      <w:r>
        <w:rPr>
          <w:spacing w:val="1"/>
          <w:w w:val="105"/>
        </w:rPr>
        <w:t xml:space="preserve"> </w:t>
      </w:r>
      <w:r>
        <w:rPr>
          <w:w w:val="105"/>
        </w:rPr>
        <w:t>sentiment</w:t>
      </w:r>
      <w:r>
        <w:rPr>
          <w:spacing w:val="1"/>
          <w:w w:val="105"/>
        </w:rPr>
        <w:t xml:space="preserve"> </w:t>
      </w:r>
      <w:r>
        <w:rPr>
          <w:w w:val="105"/>
        </w:rPr>
        <w:t>remained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blatant</w:t>
      </w:r>
      <w:r>
        <w:rPr>
          <w:spacing w:val="1"/>
          <w:w w:val="105"/>
        </w:rPr>
        <w:t xml:space="preserve"> </w:t>
      </w:r>
      <w:r>
        <w:rPr>
          <w:w w:val="105"/>
        </w:rPr>
        <w:t>feature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nineteenth</w:t>
      </w:r>
      <w:r>
        <w:rPr>
          <w:spacing w:val="1"/>
          <w:w w:val="105"/>
        </w:rPr>
        <w:t xml:space="preserve"> </w:t>
      </w:r>
      <w:r>
        <w:rPr>
          <w:w w:val="105"/>
        </w:rPr>
        <w:t>century</w:t>
      </w:r>
      <w:r>
        <w:rPr>
          <w:spacing w:val="1"/>
          <w:w w:val="105"/>
        </w:rPr>
        <w:t xml:space="preserve"> </w:t>
      </w:r>
      <w:r>
        <w:rPr>
          <w:w w:val="105"/>
        </w:rPr>
        <w:t>society.57</w:t>
      </w:r>
      <w:r>
        <w:rPr>
          <w:spacing w:val="1"/>
          <w:w w:val="105"/>
        </w:rPr>
        <w:t xml:space="preserve"> </w:t>
      </w:r>
      <w:r>
        <w:rPr>
          <w:w w:val="105"/>
        </w:rPr>
        <w:t>Her native</w:t>
      </w:r>
      <w:r>
        <w:rPr>
          <w:spacing w:val="1"/>
          <w:w w:val="105"/>
        </w:rPr>
        <w:t xml:space="preserve"> </w:t>
      </w:r>
      <w:r>
        <w:rPr>
          <w:w w:val="105"/>
        </w:rPr>
        <w:t>origins</w:t>
      </w:r>
      <w:r>
        <w:rPr>
          <w:spacing w:val="1"/>
          <w:w w:val="105"/>
        </w:rPr>
        <w:t xml:space="preserve"> </w:t>
      </w:r>
      <w:r>
        <w:rPr>
          <w:w w:val="105"/>
        </w:rPr>
        <w:t>were said to largely explain her unvarying duplicity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her</w:t>
      </w:r>
      <w:r>
        <w:rPr>
          <w:spacing w:val="1"/>
          <w:w w:val="105"/>
        </w:rPr>
        <w:t xml:space="preserve"> </w:t>
      </w:r>
      <w:r>
        <w:rPr>
          <w:w w:val="105"/>
        </w:rPr>
        <w:t>predilection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alcohol.58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 w:rsidR="00E56075">
        <w:rPr>
          <w:spacing w:val="1"/>
          <w:w w:val="105"/>
        </w:rPr>
        <w:t xml:space="preserve"> </w:t>
      </w:r>
      <w:r>
        <w:rPr>
          <w:w w:val="105"/>
        </w:rPr>
        <w:t>addition,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press reports </w:t>
      </w:r>
      <w:proofErr w:type="spellStart"/>
      <w:r>
        <w:rPr>
          <w:w w:val="105"/>
        </w:rPr>
        <w:t>emphasised</w:t>
      </w:r>
      <w:proofErr w:type="spellEnd"/>
      <w:r>
        <w:rPr>
          <w:w w:val="105"/>
        </w:rPr>
        <w:t xml:space="preserve"> the aggressive nature of</w:t>
      </w:r>
      <w:r>
        <w:rPr>
          <w:spacing w:val="-68"/>
          <w:w w:val="105"/>
        </w:rPr>
        <w:t xml:space="preserve"> </w:t>
      </w:r>
      <w:r>
        <w:rPr>
          <w:spacing w:val="-1"/>
          <w:w w:val="102"/>
        </w:rPr>
        <w:t>We</w:t>
      </w:r>
      <w:r>
        <w:rPr>
          <w:w w:val="102"/>
        </w:rPr>
        <w:t>b</w:t>
      </w:r>
      <w:r>
        <w:rPr>
          <w:w w:val="86"/>
        </w:rPr>
        <w:t>st</w:t>
      </w:r>
      <w:r>
        <w:rPr>
          <w:spacing w:val="-1"/>
          <w:w w:val="103"/>
        </w:rPr>
        <w:t>e</w:t>
      </w:r>
      <w:r>
        <w:rPr>
          <w:spacing w:val="7"/>
          <w:w w:val="103"/>
        </w:rPr>
        <w:t>r</w:t>
      </w:r>
      <w:r w:rsidR="00E56075">
        <w:rPr>
          <w:rFonts w:ascii="Times New Roman"/>
          <w:w w:val="103"/>
          <w:position w:val="12"/>
          <w:sz w:val="10"/>
        </w:rPr>
        <w:t>’</w:t>
      </w:r>
      <w:r>
        <w:rPr>
          <w:w w:val="86"/>
        </w:rPr>
        <w:t>s</w:t>
      </w:r>
      <w:r>
        <w:rPr>
          <w:spacing w:val="29"/>
        </w:rPr>
        <w:t xml:space="preserve"> </w:t>
      </w:r>
      <w:proofErr w:type="gramStart"/>
      <w:r>
        <w:rPr>
          <w:w w:val="106"/>
        </w:rPr>
        <w:t>character</w:t>
      </w:r>
      <w:r>
        <w:t xml:space="preserve"> </w:t>
      </w:r>
      <w:r>
        <w:rPr>
          <w:spacing w:val="-23"/>
        </w:rPr>
        <w:t xml:space="preserve"> </w:t>
      </w:r>
      <w:r>
        <w:rPr>
          <w:w w:val="96"/>
        </w:rPr>
        <w:t>(</w:t>
      </w:r>
      <w:proofErr w:type="gramEnd"/>
      <w:r>
        <w:rPr>
          <w:spacing w:val="-1"/>
          <w:w w:val="96"/>
        </w:rPr>
        <w:t>a</w:t>
      </w:r>
      <w:r>
        <w:rPr>
          <w:w w:val="96"/>
        </w:rPr>
        <w:t>s</w:t>
      </w:r>
      <w:r>
        <w:rPr>
          <w:spacing w:val="32"/>
        </w:rPr>
        <w:t xml:space="preserve"> </w:t>
      </w:r>
      <w:r>
        <w:rPr>
          <w:spacing w:val="-1"/>
          <w:w w:val="108"/>
        </w:rPr>
        <w:t>eviden</w:t>
      </w:r>
      <w:r>
        <w:rPr>
          <w:w w:val="108"/>
        </w:rPr>
        <w:t>t</w:t>
      </w:r>
      <w:r>
        <w:t xml:space="preserve"> </w:t>
      </w:r>
      <w:r>
        <w:rPr>
          <w:spacing w:val="-27"/>
        </w:rPr>
        <w:t xml:space="preserve"> </w:t>
      </w:r>
      <w:r>
        <w:rPr>
          <w:spacing w:val="-1"/>
          <w:w w:val="114"/>
        </w:rPr>
        <w:t>fro</w:t>
      </w:r>
      <w:r>
        <w:rPr>
          <w:w w:val="114"/>
        </w:rPr>
        <w:t>m</w:t>
      </w:r>
      <w:r>
        <w:rPr>
          <w:spacing w:val="28"/>
        </w:rPr>
        <w:t xml:space="preserve"> </w:t>
      </w:r>
      <w:r>
        <w:rPr>
          <w:spacing w:val="-1"/>
          <w:w w:val="114"/>
        </w:rPr>
        <w:t>th</w:t>
      </w:r>
      <w:r>
        <w:rPr>
          <w:w w:val="114"/>
        </w:rPr>
        <w:t>e</w:t>
      </w:r>
      <w:r>
        <w:rPr>
          <w:spacing w:val="26"/>
        </w:rPr>
        <w:t xml:space="preserve"> </w:t>
      </w:r>
      <w:r>
        <w:rPr>
          <w:spacing w:val="-1"/>
          <w:w w:val="101"/>
        </w:rPr>
        <w:t xml:space="preserve">images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Figures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below}</w:t>
      </w:r>
      <w:r>
        <w:rPr>
          <w:spacing w:val="1"/>
          <w:w w:val="105"/>
        </w:rPr>
        <w:t xml:space="preserve"> </w:t>
      </w:r>
      <w:r>
        <w:rPr>
          <w:w w:val="105"/>
        </w:rPr>
        <w:t>describing</w:t>
      </w:r>
      <w:r>
        <w:rPr>
          <w:spacing w:val="1"/>
          <w:w w:val="105"/>
        </w:rPr>
        <w:t xml:space="preserve"> </w:t>
      </w:r>
      <w:r>
        <w:rPr>
          <w:w w:val="105"/>
        </w:rPr>
        <w:t>her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 w:rsidRPr="00E56075">
        <w:rPr>
          <w:w w:val="105"/>
        </w:rPr>
        <w:t>'atrocious  and cold-blooded</w:t>
      </w:r>
      <w:r w:rsidR="00E56075" w:rsidRPr="00E56075">
        <w:rPr>
          <w:w w:val="105"/>
        </w:rPr>
        <w:t>’</w:t>
      </w:r>
      <w:r w:rsidRPr="00E56075">
        <w:rPr>
          <w:w w:val="105"/>
        </w:rPr>
        <w:t xml:space="preserve"> ,     'bold</w:t>
      </w:r>
      <w:r w:rsidR="00E56075" w:rsidRPr="00E56075">
        <w:rPr>
          <w:w w:val="105"/>
        </w:rPr>
        <w:t>’</w:t>
      </w:r>
      <w:r w:rsidRPr="00E56075">
        <w:rPr>
          <w:w w:val="105"/>
        </w:rPr>
        <w:t>,     'defiant</w:t>
      </w:r>
      <w:r w:rsidR="00E56075" w:rsidRPr="00E56075">
        <w:rPr>
          <w:w w:val="105"/>
        </w:rPr>
        <w:t>’</w:t>
      </w:r>
      <w:r>
        <w:rPr>
          <w:spacing w:val="1"/>
        </w:rPr>
        <w:t xml:space="preserve"> </w:t>
      </w:r>
      <w:r>
        <w:rPr>
          <w:spacing w:val="-1"/>
          <w:w w:val="104"/>
        </w:rPr>
        <w:t xml:space="preserve">and </w:t>
      </w:r>
      <w:r>
        <w:rPr>
          <w:w w:val="105"/>
        </w:rPr>
        <w:t>someone</w:t>
      </w:r>
      <w:r>
        <w:rPr>
          <w:spacing w:val="1"/>
          <w:w w:val="105"/>
        </w:rPr>
        <w:t xml:space="preserve"> </w:t>
      </w:r>
      <w:r>
        <w:rPr>
          <w:w w:val="105"/>
        </w:rPr>
        <w:t>who</w:t>
      </w:r>
      <w:r>
        <w:rPr>
          <w:spacing w:val="1"/>
          <w:w w:val="105"/>
        </w:rPr>
        <w:t xml:space="preserve"> </w:t>
      </w:r>
      <w:r>
        <w:rPr>
          <w:w w:val="105"/>
        </w:rPr>
        <w:t>would</w:t>
      </w:r>
      <w:r>
        <w:rPr>
          <w:spacing w:val="71"/>
          <w:w w:val="105"/>
        </w:rPr>
        <w:t xml:space="preserve"> </w:t>
      </w:r>
      <w:r>
        <w:rPr>
          <w:w w:val="105"/>
        </w:rPr>
        <w:t>'...not</w:t>
      </w:r>
      <w:r>
        <w:rPr>
          <w:spacing w:val="71"/>
          <w:w w:val="105"/>
        </w:rPr>
        <w:t xml:space="preserve"> </w:t>
      </w:r>
      <w:r>
        <w:rPr>
          <w:w w:val="105"/>
        </w:rPr>
        <w:t>brook</w:t>
      </w:r>
      <w:r>
        <w:rPr>
          <w:spacing w:val="71"/>
          <w:w w:val="105"/>
        </w:rPr>
        <w:t xml:space="preserve"> </w:t>
      </w:r>
      <w:r>
        <w:rPr>
          <w:w w:val="105"/>
        </w:rPr>
        <w:t>opposition</w:t>
      </w:r>
      <w:r>
        <w:rPr>
          <w:spacing w:val="1"/>
          <w:w w:val="105"/>
        </w:rPr>
        <w:t xml:space="preserve"> </w:t>
      </w:r>
      <w:r>
        <w:rPr>
          <w:spacing w:val="-1"/>
          <w:w w:val="107"/>
        </w:rPr>
        <w:t>bein</w:t>
      </w:r>
      <w:r>
        <w:rPr>
          <w:w w:val="107"/>
        </w:rPr>
        <w:t>g</w:t>
      </w:r>
      <w:r>
        <w:rPr>
          <w:spacing w:val="-6"/>
        </w:rPr>
        <w:t xml:space="preserve"> </w:t>
      </w:r>
      <w:r>
        <w:rPr>
          <w:spacing w:val="-1"/>
          <w:w w:val="112"/>
        </w:rPr>
        <w:t>offere</w:t>
      </w:r>
      <w:r>
        <w:rPr>
          <w:w w:val="112"/>
        </w:rPr>
        <w:t>d</w:t>
      </w:r>
      <w:r>
        <w:rPr>
          <w:spacing w:val="-2"/>
        </w:rPr>
        <w:t xml:space="preserve"> </w:t>
      </w:r>
      <w:r>
        <w:rPr>
          <w:spacing w:val="-1"/>
          <w:w w:val="112"/>
        </w:rPr>
        <w:t>t</w:t>
      </w:r>
      <w:r>
        <w:rPr>
          <w:w w:val="112"/>
        </w:rPr>
        <w:t>o</w:t>
      </w:r>
      <w:r>
        <w:rPr>
          <w:spacing w:val="23"/>
        </w:rPr>
        <w:t xml:space="preserve"> </w:t>
      </w:r>
      <w:r>
        <w:rPr>
          <w:spacing w:val="-1"/>
          <w:w w:val="107"/>
        </w:rPr>
        <w:t>her</w:t>
      </w:r>
      <w:r>
        <w:rPr>
          <w:spacing w:val="-2"/>
          <w:w w:val="107"/>
        </w:rPr>
        <w:t>.</w:t>
      </w:r>
      <w:r>
        <w:rPr>
          <w:rFonts w:ascii="Times New Roman"/>
          <w:w w:val="103"/>
          <w:position w:val="12"/>
          <w:sz w:val="10"/>
        </w:rPr>
        <w:t>1</w:t>
      </w:r>
      <w:r>
        <w:rPr>
          <w:rFonts w:ascii="Times New Roman"/>
          <w:spacing w:val="6"/>
          <w:position w:val="12"/>
          <w:sz w:val="10"/>
        </w:rPr>
        <w:t xml:space="preserve"> </w:t>
      </w:r>
      <w:r>
        <w:rPr>
          <w:spacing w:val="-1"/>
          <w:w w:val="99"/>
        </w:rPr>
        <w:t>59</w:t>
      </w:r>
    </w:p>
    <w:p w14:paraId="754D3844" w14:textId="4C391768" w:rsidR="0026040A" w:rsidRDefault="00275584">
      <w:pPr>
        <w:pStyle w:val="BodyText"/>
        <w:spacing w:before="160" w:line="300" w:lineRule="auto"/>
        <w:ind w:left="558" w:right="624" w:hanging="11"/>
        <w:jc w:val="both"/>
      </w:pPr>
      <w:r>
        <w:rPr>
          <w:w w:val="105"/>
        </w:rPr>
        <w:t>The press also fixated on the numerous lies that Kate Webster told in court. Initially, Webster</w:t>
      </w:r>
      <w:r>
        <w:rPr>
          <w:spacing w:val="1"/>
          <w:w w:val="105"/>
        </w:rPr>
        <w:t xml:space="preserve"> </w:t>
      </w:r>
      <w:r>
        <w:rPr>
          <w:w w:val="105"/>
        </w:rPr>
        <w:t>claimed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man</w:t>
      </w:r>
      <w:r>
        <w:rPr>
          <w:spacing w:val="-13"/>
          <w:w w:val="105"/>
        </w:rPr>
        <w:t xml:space="preserve"> </w:t>
      </w:r>
      <w:r>
        <w:rPr>
          <w:w w:val="105"/>
        </w:rPr>
        <w:t>called</w:t>
      </w:r>
      <w:r>
        <w:rPr>
          <w:spacing w:val="-19"/>
          <w:w w:val="105"/>
        </w:rPr>
        <w:t xml:space="preserve"> </w:t>
      </w:r>
      <w:r>
        <w:rPr>
          <w:w w:val="105"/>
        </w:rPr>
        <w:t>John</w:t>
      </w:r>
      <w:r>
        <w:rPr>
          <w:spacing w:val="-8"/>
          <w:w w:val="105"/>
        </w:rPr>
        <w:t xml:space="preserve"> </w:t>
      </w:r>
      <w:r>
        <w:rPr>
          <w:w w:val="105"/>
        </w:rPr>
        <w:t>Church was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fact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cold-hearted</w:t>
      </w:r>
      <w:r>
        <w:rPr>
          <w:spacing w:val="3"/>
          <w:w w:val="105"/>
        </w:rPr>
        <w:t xml:space="preserve"> </w:t>
      </w:r>
      <w:r>
        <w:rPr>
          <w:w w:val="105"/>
        </w:rPr>
        <w:t>killer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case.</w:t>
      </w:r>
      <w:r>
        <w:rPr>
          <w:spacing w:val="-9"/>
          <w:w w:val="105"/>
        </w:rPr>
        <w:t xml:space="preserve"> </w:t>
      </w:r>
      <w:r>
        <w:rPr>
          <w:w w:val="105"/>
        </w:rPr>
        <w:t>Webster</w:t>
      </w:r>
      <w:r>
        <w:rPr>
          <w:spacing w:val="-67"/>
          <w:w w:val="105"/>
        </w:rPr>
        <w:t xml:space="preserve"> </w:t>
      </w:r>
      <w:r>
        <w:rPr>
          <w:w w:val="110"/>
        </w:rPr>
        <w:t xml:space="preserve">argued that Church had murdered </w:t>
      </w:r>
      <w:proofErr w:type="spellStart"/>
      <w:r>
        <w:rPr>
          <w:w w:val="110"/>
        </w:rPr>
        <w:t>Mrs</w:t>
      </w:r>
      <w:proofErr w:type="spellEnd"/>
      <w:r>
        <w:rPr>
          <w:w w:val="110"/>
        </w:rPr>
        <w:t xml:space="preserve"> Thomas, to rob the victim of her possessions and</w:t>
      </w:r>
      <w:r>
        <w:rPr>
          <w:spacing w:val="1"/>
          <w:w w:val="110"/>
        </w:rPr>
        <w:t xml:space="preserve"> </w:t>
      </w:r>
      <w:r>
        <w:rPr>
          <w:w w:val="105"/>
        </w:rPr>
        <w:t>generate enough money from their re-sale to leave his wife and elope with Webster.62 When</w:t>
      </w:r>
      <w:r>
        <w:rPr>
          <w:spacing w:val="1"/>
          <w:w w:val="105"/>
        </w:rPr>
        <w:t xml:space="preserve"> </w:t>
      </w:r>
      <w:r>
        <w:rPr>
          <w:spacing w:val="-1"/>
          <w:w w:val="109"/>
        </w:rPr>
        <w:t>thi</w:t>
      </w:r>
      <w:r>
        <w:rPr>
          <w:w w:val="109"/>
        </w:rPr>
        <w:t>s</w:t>
      </w:r>
      <w:r>
        <w:t xml:space="preserve"> </w:t>
      </w:r>
      <w:r>
        <w:rPr>
          <w:w w:val="104"/>
        </w:rPr>
        <w:t>suggestion</w:t>
      </w:r>
      <w:r>
        <w:t xml:space="preserve"> </w:t>
      </w:r>
      <w:r>
        <w:rPr>
          <w:spacing w:val="-1"/>
          <w:w w:val="102"/>
        </w:rPr>
        <w:t>wa</w:t>
      </w:r>
      <w:r>
        <w:rPr>
          <w:w w:val="102"/>
        </w:rPr>
        <w:t>s</w:t>
      </w:r>
      <w:r>
        <w:rPr>
          <w:spacing w:val="32"/>
        </w:rPr>
        <w:t xml:space="preserve"> </w:t>
      </w:r>
      <w:r>
        <w:rPr>
          <w:spacing w:val="-1"/>
          <w:w w:val="110"/>
        </w:rPr>
        <w:t>thoroughl</w:t>
      </w:r>
      <w:r>
        <w:rPr>
          <w:w w:val="110"/>
        </w:rPr>
        <w:t>y</w:t>
      </w:r>
      <w:r>
        <w:rPr>
          <w:spacing w:val="-15"/>
        </w:rPr>
        <w:t xml:space="preserve"> </w:t>
      </w:r>
      <w:proofErr w:type="gramStart"/>
      <w:r>
        <w:rPr>
          <w:spacing w:val="-1"/>
          <w:w w:val="106"/>
        </w:rPr>
        <w:t>discounte</w:t>
      </w:r>
      <w:r>
        <w:rPr>
          <w:w w:val="106"/>
        </w:rPr>
        <w:t>d</w:t>
      </w:r>
      <w:r>
        <w:t xml:space="preserve"> </w:t>
      </w:r>
      <w:r>
        <w:rPr>
          <w:spacing w:val="-13"/>
        </w:rPr>
        <w:t xml:space="preserve"> </w:t>
      </w:r>
      <w:r>
        <w:rPr>
          <w:spacing w:val="-1"/>
          <w:w w:val="104"/>
        </w:rPr>
        <w:t>b</w:t>
      </w:r>
      <w:r>
        <w:rPr>
          <w:w w:val="104"/>
        </w:rPr>
        <w:t>y</w:t>
      </w:r>
      <w:proofErr w:type="gramEnd"/>
      <w:r>
        <w:t xml:space="preserve"> </w:t>
      </w:r>
      <w:r>
        <w:rPr>
          <w:spacing w:val="-34"/>
        </w:rPr>
        <w:t xml:space="preserve"> </w:t>
      </w:r>
      <w:r>
        <w:rPr>
          <w:spacing w:val="5"/>
          <w:w w:val="83"/>
        </w:rPr>
        <w:t>C</w:t>
      </w:r>
      <w:r>
        <w:rPr>
          <w:spacing w:val="-1"/>
          <w:w w:val="107"/>
        </w:rPr>
        <w:t>hurc</w:t>
      </w:r>
      <w:r>
        <w:rPr>
          <w:w w:val="107"/>
        </w:rPr>
        <w:t>h</w:t>
      </w:r>
      <w:r w:rsidR="00E56075" w:rsidRPr="00E56075">
        <w:rPr>
          <w:spacing w:val="5"/>
          <w:w w:val="83"/>
        </w:rPr>
        <w:t>’</w:t>
      </w:r>
      <w:r w:rsidRPr="00E56075">
        <w:rPr>
          <w:spacing w:val="5"/>
          <w:w w:val="83"/>
        </w:rPr>
        <w:t xml:space="preserve"> s</w:t>
      </w:r>
      <w:r>
        <w:t xml:space="preserve"> </w:t>
      </w:r>
      <w:r>
        <w:rPr>
          <w:spacing w:val="-33"/>
        </w:rPr>
        <w:t xml:space="preserve"> </w:t>
      </w:r>
      <w:r>
        <w:rPr>
          <w:w w:val="107"/>
        </w:rPr>
        <w:t>cast-iron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110"/>
        </w:rPr>
        <w:t>alib</w:t>
      </w:r>
      <w:r>
        <w:rPr>
          <w:w w:val="110"/>
        </w:rPr>
        <w:t>i</w:t>
      </w:r>
      <w:r>
        <w:rPr>
          <w:spacing w:val="32"/>
        </w:rPr>
        <w:t xml:space="preserve"> </w:t>
      </w:r>
      <w:r>
        <w:rPr>
          <w:spacing w:val="-1"/>
          <w:w w:val="110"/>
        </w:rPr>
        <w:t>fo</w:t>
      </w:r>
      <w:r>
        <w:rPr>
          <w:w w:val="110"/>
        </w:rPr>
        <w:t>r</w:t>
      </w:r>
      <w:r>
        <w:t xml:space="preserve"> </w:t>
      </w:r>
      <w:r>
        <w:rPr>
          <w:spacing w:val="-11"/>
        </w:rPr>
        <w:t xml:space="preserve"> </w:t>
      </w:r>
      <w:r>
        <w:rPr>
          <w:spacing w:val="-1"/>
          <w:w w:val="110"/>
        </w:rPr>
        <w:t>th</w:t>
      </w:r>
      <w:r>
        <w:rPr>
          <w:w w:val="110"/>
        </w:rPr>
        <w:t>e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110"/>
        </w:rPr>
        <w:t>nigh</w:t>
      </w:r>
      <w:r>
        <w:rPr>
          <w:w w:val="110"/>
        </w:rPr>
        <w:t>t</w:t>
      </w:r>
      <w:r>
        <w:t xml:space="preserve"> </w:t>
      </w:r>
      <w:r>
        <w:rPr>
          <w:spacing w:val="-28"/>
        </w:rPr>
        <w:t xml:space="preserve"> </w:t>
      </w:r>
      <w:r w:rsidR="00E56075">
        <w:rPr>
          <w:spacing w:val="-1"/>
          <w:w w:val="110"/>
        </w:rPr>
        <w:t>o</w:t>
      </w:r>
      <w:r>
        <w:rPr>
          <w:w w:val="110"/>
        </w:rPr>
        <w:t>f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  <w:w w:val="110"/>
        </w:rPr>
        <w:t>the</w:t>
      </w:r>
    </w:p>
    <w:p w14:paraId="2E7472CE" w14:textId="77777777" w:rsidR="0026040A" w:rsidRDefault="0026040A">
      <w:pPr>
        <w:spacing w:line="300" w:lineRule="auto"/>
        <w:jc w:val="both"/>
        <w:sectPr w:rsidR="0026040A">
          <w:pgSz w:w="11910" w:h="16840"/>
          <w:pgMar w:top="20" w:right="0" w:bottom="0" w:left="240" w:header="720" w:footer="720" w:gutter="0"/>
          <w:cols w:space="720"/>
        </w:sectPr>
      </w:pPr>
    </w:p>
    <w:p w14:paraId="4465041B" w14:textId="77777777" w:rsidR="0026040A" w:rsidRDefault="00856430">
      <w:pPr>
        <w:pStyle w:val="BodyText"/>
        <w:spacing w:before="10"/>
        <w:rPr>
          <w:sz w:val="12"/>
        </w:rPr>
      </w:pPr>
      <w:r>
        <w:lastRenderedPageBreak/>
        <w:pict w14:anchorId="27AEF9F8">
          <v:line id="_x0000_s1029" style="position:absolute;z-index:15775232;mso-position-horizontal-relative:page;mso-position-vertical-relative:page" from=".1pt,69.7pt" to=".1pt,20.65pt" strokeweight=".08481mm">
            <w10:wrap anchorx="page" anchory="page"/>
          </v:line>
        </w:pict>
      </w:r>
      <w:r>
        <w:pict w14:anchorId="7EB87435">
          <v:line id="_x0000_s1028" style="position:absolute;z-index:15775744;mso-position-horizontal-relative:page;mso-position-vertical-relative:page" from=".7pt,406.05pt" to=".7pt,235pt" strokeweight=".08481mm">
            <w10:wrap anchorx="page" anchory="page"/>
          </v:line>
        </w:pict>
      </w:r>
    </w:p>
    <w:p w14:paraId="725B4D48" w14:textId="19C370C9" w:rsidR="0026040A" w:rsidRDefault="00275584">
      <w:pPr>
        <w:pStyle w:val="BodyText"/>
        <w:spacing w:before="92" w:line="297" w:lineRule="auto"/>
        <w:ind w:left="402" w:right="741" w:firstLine="14"/>
        <w:jc w:val="both"/>
      </w:pPr>
      <w:r>
        <w:rPr>
          <w:w w:val="105"/>
        </w:rPr>
        <w:t>murder, she then tried to implicate her friend Henry Porter in the killing. This accusation was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also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disproved.</w:t>
      </w:r>
      <w:r>
        <w:rPr>
          <w:spacing w:val="-3"/>
          <w:w w:val="110"/>
        </w:rPr>
        <w:t xml:space="preserve"> </w:t>
      </w:r>
      <w:r>
        <w:rPr>
          <w:w w:val="110"/>
        </w:rPr>
        <w:t>Although</w:t>
      </w:r>
      <w:r>
        <w:rPr>
          <w:spacing w:val="-4"/>
          <w:w w:val="110"/>
        </w:rPr>
        <w:t xml:space="preserve"> </w:t>
      </w:r>
      <w:r>
        <w:rPr>
          <w:w w:val="110"/>
        </w:rPr>
        <w:t>both</w:t>
      </w:r>
      <w:r>
        <w:rPr>
          <w:spacing w:val="-18"/>
          <w:w w:val="110"/>
        </w:rPr>
        <w:t xml:space="preserve"> </w:t>
      </w:r>
      <w:r>
        <w:rPr>
          <w:w w:val="110"/>
        </w:rPr>
        <w:t>Church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Porter</w:t>
      </w:r>
      <w:r>
        <w:rPr>
          <w:spacing w:val="-7"/>
          <w:w w:val="110"/>
        </w:rPr>
        <w:t xml:space="preserve"> </w:t>
      </w:r>
      <w:r>
        <w:rPr>
          <w:w w:val="110"/>
        </w:rPr>
        <w:t>had</w:t>
      </w:r>
      <w:r>
        <w:rPr>
          <w:spacing w:val="-16"/>
          <w:w w:val="110"/>
        </w:rPr>
        <w:t xml:space="preserve"> </w:t>
      </w:r>
      <w:r>
        <w:rPr>
          <w:w w:val="110"/>
        </w:rPr>
        <w:t>been</w:t>
      </w:r>
      <w:r>
        <w:rPr>
          <w:spacing w:val="-13"/>
          <w:w w:val="110"/>
        </w:rPr>
        <w:t xml:space="preserve"> </w:t>
      </w:r>
      <w:r>
        <w:rPr>
          <w:w w:val="110"/>
        </w:rPr>
        <w:t>involved</w:t>
      </w:r>
      <w:r>
        <w:rPr>
          <w:spacing w:val="-17"/>
          <w:w w:val="110"/>
        </w:rPr>
        <w:t xml:space="preserve"> </w:t>
      </w:r>
      <w:r>
        <w:rPr>
          <w:w w:val="110"/>
        </w:rPr>
        <w:t>in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purchase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proofErr w:type="spellStart"/>
      <w:r>
        <w:rPr>
          <w:w w:val="110"/>
        </w:rPr>
        <w:t>Mrs</w:t>
      </w:r>
      <w:proofErr w:type="spellEnd"/>
      <w:r>
        <w:rPr>
          <w:spacing w:val="-71"/>
          <w:w w:val="110"/>
        </w:rPr>
        <w:t xml:space="preserve"> </w:t>
      </w:r>
      <w:r>
        <w:rPr>
          <w:w w:val="105"/>
        </w:rPr>
        <w:t>Thomas' stolen goods, they had done so in good faith, misled by Webster.63 Next, Webster</w:t>
      </w:r>
      <w:r>
        <w:rPr>
          <w:spacing w:val="1"/>
          <w:w w:val="105"/>
        </w:rPr>
        <w:t xml:space="preserve"> </w:t>
      </w:r>
      <w:r>
        <w:rPr>
          <w:w w:val="105"/>
        </w:rPr>
        <w:t>suggested that the father of her illegitimate son, John Strong had been complicit and active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in the murder of </w:t>
      </w:r>
      <w:proofErr w:type="spellStart"/>
      <w:r>
        <w:rPr>
          <w:w w:val="110"/>
        </w:rPr>
        <w:t>Mrs</w:t>
      </w:r>
      <w:proofErr w:type="spellEnd"/>
      <w:r>
        <w:rPr>
          <w:w w:val="110"/>
        </w:rPr>
        <w:t xml:space="preserve"> Thomas. However, there was no evidence to support this contention</w:t>
      </w:r>
      <w:r>
        <w:rPr>
          <w:spacing w:val="1"/>
          <w:w w:val="110"/>
        </w:rPr>
        <w:t xml:space="preserve"> </w:t>
      </w:r>
      <w:r>
        <w:rPr>
          <w:w w:val="110"/>
        </w:rPr>
        <w:t>either.64 Clearly, Webster was harnessing the contemporary belief discussed above that</w:t>
      </w:r>
      <w:r>
        <w:rPr>
          <w:spacing w:val="1"/>
          <w:w w:val="110"/>
        </w:rPr>
        <w:t xml:space="preserve"> </w:t>
      </w:r>
      <w:r>
        <w:rPr>
          <w:w w:val="110"/>
        </w:rPr>
        <w:t>women were not autonomous actors in violent criminality. Indeed, the cornerstone of her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defence</w:t>
      </w:r>
      <w:proofErr w:type="spellEnd"/>
      <w:r>
        <w:rPr>
          <w:w w:val="110"/>
        </w:rPr>
        <w:t xml:space="preserve"> was to persuade the court that at the behest of male </w:t>
      </w:r>
      <w:r w:rsidRPr="00E56075">
        <w:rPr>
          <w:w w:val="105"/>
        </w:rPr>
        <w:t xml:space="preserve">protagonists as befitted </w:t>
      </w:r>
      <w:r>
        <w:rPr>
          <w:w w:val="105"/>
        </w:rPr>
        <w:t xml:space="preserve">contemporary gender stereotypes and she suggested that her role in the </w:t>
      </w:r>
      <w:r w:rsidR="00E56075">
        <w:rPr>
          <w:w w:val="105"/>
        </w:rPr>
        <w:t>‘</w:t>
      </w:r>
      <w:r>
        <w:rPr>
          <w:w w:val="105"/>
        </w:rPr>
        <w:t>Richmond Murder</w:t>
      </w:r>
      <w:r w:rsidRPr="00E56075">
        <w:rPr>
          <w:w w:val="105"/>
          <w:sz w:val="22"/>
          <w:szCs w:val="22"/>
        </w:rPr>
        <w:t>'</w:t>
      </w:r>
      <w:r w:rsidRPr="00E56075">
        <w:rPr>
          <w:spacing w:val="1"/>
          <w:w w:val="105"/>
          <w:sz w:val="22"/>
          <w:szCs w:val="22"/>
        </w:rPr>
        <w:t xml:space="preserve"> </w:t>
      </w:r>
      <w:r>
        <w:rPr>
          <w:w w:val="110"/>
        </w:rPr>
        <w:t>had</w:t>
      </w:r>
      <w:r>
        <w:rPr>
          <w:spacing w:val="-6"/>
          <w:w w:val="110"/>
        </w:rPr>
        <w:t xml:space="preserve"> </w:t>
      </w:r>
      <w:r>
        <w:rPr>
          <w:w w:val="110"/>
        </w:rPr>
        <w:t>been</w:t>
      </w:r>
      <w:r>
        <w:rPr>
          <w:spacing w:val="-1"/>
          <w:w w:val="110"/>
        </w:rPr>
        <w:t xml:space="preserve"> </w:t>
      </w:r>
      <w:r>
        <w:rPr>
          <w:w w:val="110"/>
        </w:rPr>
        <w:t>relatively</w:t>
      </w:r>
      <w:r>
        <w:rPr>
          <w:spacing w:val="7"/>
          <w:w w:val="110"/>
        </w:rPr>
        <w:t xml:space="preserve"> </w:t>
      </w:r>
      <w:r>
        <w:rPr>
          <w:w w:val="110"/>
        </w:rPr>
        <w:t>minor.65</w:t>
      </w:r>
    </w:p>
    <w:p w14:paraId="33B0BC51" w14:textId="77777777" w:rsidR="0026040A" w:rsidRDefault="0026040A">
      <w:pPr>
        <w:pStyle w:val="BodyText"/>
        <w:spacing w:before="10"/>
        <w:rPr>
          <w:sz w:val="30"/>
        </w:rPr>
      </w:pPr>
    </w:p>
    <w:p w14:paraId="1E353E54" w14:textId="7742D1CB" w:rsidR="0026040A" w:rsidRDefault="00856430">
      <w:pPr>
        <w:pStyle w:val="BodyText"/>
        <w:spacing w:line="321" w:lineRule="auto"/>
        <w:ind w:left="417" w:right="722" w:firstLine="3"/>
        <w:jc w:val="both"/>
      </w:pPr>
      <w:r>
        <w:pict w14:anchorId="054F22A6">
          <v:rect id="_x0000_s1027" style="position:absolute;left:0;text-align:left;margin-left:2.75pt;margin-top:197.7pt;width:.25pt;height:422.4pt;z-index:15776256;mso-position-horizontal-relative:page" fillcolor="black" stroked="f">
            <w10:wrap anchorx="page"/>
          </v:rect>
        </w:pict>
      </w:r>
      <w:r w:rsidR="00275584">
        <w:rPr>
          <w:w w:val="105"/>
        </w:rPr>
        <w:t xml:space="preserve">Webster's shifting testimony resulted in her being described as </w:t>
      </w:r>
      <w:proofErr w:type="gramStart"/>
      <w:r w:rsidR="00E56075">
        <w:rPr>
          <w:w w:val="65"/>
        </w:rPr>
        <w:t>‘</w:t>
      </w:r>
      <w:r w:rsidR="00275584">
        <w:rPr>
          <w:spacing w:val="1"/>
          <w:w w:val="65"/>
        </w:rPr>
        <w:t xml:space="preserve"> </w:t>
      </w:r>
      <w:r w:rsidR="00275584">
        <w:rPr>
          <w:w w:val="105"/>
        </w:rPr>
        <w:t>...</w:t>
      </w:r>
      <w:proofErr w:type="gramEnd"/>
      <w:r w:rsidR="00275584">
        <w:rPr>
          <w:w w:val="105"/>
        </w:rPr>
        <w:t>an inveterate liar.'66 Her</w:t>
      </w:r>
      <w:r w:rsidR="00275584">
        <w:rPr>
          <w:spacing w:val="1"/>
          <w:w w:val="105"/>
        </w:rPr>
        <w:t xml:space="preserve"> </w:t>
      </w:r>
      <w:r w:rsidR="00275584">
        <w:rPr>
          <w:w w:val="110"/>
        </w:rPr>
        <w:t>innate capacity for mendaciousness appeared blatant and deliberate to onlookers, as if</w:t>
      </w:r>
      <w:r w:rsidR="00275584">
        <w:rPr>
          <w:spacing w:val="1"/>
          <w:w w:val="110"/>
        </w:rPr>
        <w:t xml:space="preserve"> </w:t>
      </w:r>
      <w:r w:rsidR="00275584">
        <w:rPr>
          <w:w w:val="110"/>
        </w:rPr>
        <w:t xml:space="preserve">Webster actively </w:t>
      </w:r>
      <w:proofErr w:type="spellStart"/>
      <w:r w:rsidR="00275584">
        <w:rPr>
          <w:w w:val="110"/>
        </w:rPr>
        <w:t>revelled</w:t>
      </w:r>
      <w:proofErr w:type="spellEnd"/>
      <w:r w:rsidR="00275584">
        <w:rPr>
          <w:w w:val="110"/>
        </w:rPr>
        <w:t xml:space="preserve"> in the public attention brought by her flagrant dishonesty.67</w:t>
      </w:r>
      <w:r w:rsidR="00275584">
        <w:rPr>
          <w:spacing w:val="1"/>
          <w:w w:val="110"/>
        </w:rPr>
        <w:t xml:space="preserve"> </w:t>
      </w:r>
      <w:r w:rsidR="00275584">
        <w:rPr>
          <w:w w:val="110"/>
        </w:rPr>
        <w:t>Moreover, as the defendant's character was so key to Victorian criminal trials (and those</w:t>
      </w:r>
      <w:r w:rsidR="00275584">
        <w:rPr>
          <w:spacing w:val="1"/>
          <w:w w:val="110"/>
        </w:rPr>
        <w:t xml:space="preserve"> </w:t>
      </w:r>
      <w:r w:rsidR="00275584">
        <w:rPr>
          <w:w w:val="110"/>
        </w:rPr>
        <w:t>brought against women in particular); Webster's deceitfulness was inherently problematic</w:t>
      </w:r>
      <w:r w:rsidR="00275584">
        <w:rPr>
          <w:spacing w:val="1"/>
          <w:w w:val="110"/>
        </w:rPr>
        <w:t xml:space="preserve"> </w:t>
      </w:r>
      <w:r w:rsidR="00275584">
        <w:rPr>
          <w:w w:val="105"/>
        </w:rPr>
        <w:t>and self-destructive. Her lies destroyed her reputation and rendered it almost impossible for</w:t>
      </w:r>
      <w:r w:rsidR="00275584">
        <w:rPr>
          <w:spacing w:val="1"/>
          <w:w w:val="105"/>
        </w:rPr>
        <w:t xml:space="preserve"> </w:t>
      </w:r>
      <w:r w:rsidR="00275584">
        <w:rPr>
          <w:spacing w:val="-1"/>
          <w:w w:val="110"/>
        </w:rPr>
        <w:t>her</w:t>
      </w:r>
      <w:r w:rsidR="00275584">
        <w:rPr>
          <w:spacing w:val="-10"/>
          <w:w w:val="110"/>
        </w:rPr>
        <w:t xml:space="preserve"> </w:t>
      </w:r>
      <w:r w:rsidR="00275584">
        <w:rPr>
          <w:spacing w:val="-1"/>
          <w:w w:val="110"/>
        </w:rPr>
        <w:t>to</w:t>
      </w:r>
      <w:r w:rsidR="00275584">
        <w:rPr>
          <w:spacing w:val="9"/>
          <w:w w:val="110"/>
        </w:rPr>
        <w:t xml:space="preserve"> </w:t>
      </w:r>
      <w:r w:rsidR="00275584">
        <w:rPr>
          <w:spacing w:val="-1"/>
          <w:w w:val="110"/>
        </w:rPr>
        <w:t>avoid</w:t>
      </w:r>
      <w:r w:rsidR="00275584">
        <w:rPr>
          <w:spacing w:val="-17"/>
          <w:w w:val="110"/>
        </w:rPr>
        <w:t xml:space="preserve"> </w:t>
      </w:r>
      <w:r w:rsidR="00275584">
        <w:rPr>
          <w:spacing w:val="-1"/>
          <w:w w:val="110"/>
        </w:rPr>
        <w:t>the</w:t>
      </w:r>
      <w:r w:rsidR="00275584">
        <w:rPr>
          <w:spacing w:val="5"/>
          <w:w w:val="110"/>
        </w:rPr>
        <w:t xml:space="preserve"> </w:t>
      </w:r>
      <w:r w:rsidR="00275584">
        <w:rPr>
          <w:spacing w:val="-1"/>
          <w:w w:val="110"/>
        </w:rPr>
        <w:t>hangman's noose.</w:t>
      </w:r>
      <w:r w:rsidR="00275584">
        <w:rPr>
          <w:spacing w:val="-15"/>
          <w:w w:val="110"/>
        </w:rPr>
        <w:t xml:space="preserve"> </w:t>
      </w:r>
      <w:r w:rsidR="00275584">
        <w:rPr>
          <w:w w:val="110"/>
        </w:rPr>
        <w:t>Such</w:t>
      </w:r>
      <w:r w:rsidR="00275584">
        <w:rPr>
          <w:spacing w:val="-10"/>
          <w:w w:val="110"/>
        </w:rPr>
        <w:t xml:space="preserve"> </w:t>
      </w:r>
      <w:r w:rsidR="00275584">
        <w:rPr>
          <w:w w:val="110"/>
        </w:rPr>
        <w:t>views</w:t>
      </w:r>
      <w:r w:rsidR="00275584">
        <w:rPr>
          <w:spacing w:val="-10"/>
          <w:w w:val="110"/>
        </w:rPr>
        <w:t xml:space="preserve"> </w:t>
      </w:r>
      <w:r w:rsidR="00275584">
        <w:rPr>
          <w:w w:val="110"/>
        </w:rPr>
        <w:t>were</w:t>
      </w:r>
      <w:r w:rsidR="00275584">
        <w:rPr>
          <w:spacing w:val="-10"/>
          <w:w w:val="110"/>
        </w:rPr>
        <w:t xml:space="preserve"> </w:t>
      </w:r>
      <w:r w:rsidR="00275584">
        <w:rPr>
          <w:w w:val="110"/>
        </w:rPr>
        <w:t>reinforced</w:t>
      </w:r>
      <w:r w:rsidR="00275584">
        <w:rPr>
          <w:spacing w:val="-1"/>
          <w:w w:val="110"/>
        </w:rPr>
        <w:t xml:space="preserve"> </w:t>
      </w:r>
      <w:r w:rsidR="00275584">
        <w:rPr>
          <w:w w:val="110"/>
        </w:rPr>
        <w:t>by</w:t>
      </w:r>
      <w:r w:rsidR="00275584">
        <w:rPr>
          <w:spacing w:val="-12"/>
          <w:w w:val="110"/>
        </w:rPr>
        <w:t xml:space="preserve"> </w:t>
      </w:r>
      <w:r w:rsidR="00275584">
        <w:rPr>
          <w:w w:val="110"/>
        </w:rPr>
        <w:t>accounts</w:t>
      </w:r>
      <w:r w:rsidR="00275584">
        <w:rPr>
          <w:spacing w:val="-1"/>
          <w:w w:val="110"/>
        </w:rPr>
        <w:t xml:space="preserve"> </w:t>
      </w:r>
      <w:r w:rsidR="00275584">
        <w:rPr>
          <w:w w:val="110"/>
        </w:rPr>
        <w:t>which</w:t>
      </w:r>
      <w:r w:rsidR="00275584">
        <w:rPr>
          <w:spacing w:val="-5"/>
          <w:w w:val="110"/>
        </w:rPr>
        <w:t xml:space="preserve"> </w:t>
      </w:r>
      <w:r w:rsidR="00275584">
        <w:rPr>
          <w:w w:val="110"/>
        </w:rPr>
        <w:t>detailed</w:t>
      </w:r>
      <w:r w:rsidR="00275584">
        <w:rPr>
          <w:spacing w:val="-71"/>
          <w:w w:val="110"/>
        </w:rPr>
        <w:t xml:space="preserve"> </w:t>
      </w:r>
      <w:r w:rsidR="00275584">
        <w:rPr>
          <w:w w:val="110"/>
        </w:rPr>
        <w:t>Webster's assumption of the identity of her victim (wearing the dead woman's clothes and</w:t>
      </w:r>
      <w:r w:rsidR="00275584">
        <w:rPr>
          <w:spacing w:val="1"/>
          <w:w w:val="110"/>
        </w:rPr>
        <w:t xml:space="preserve"> </w:t>
      </w:r>
      <w:proofErr w:type="spellStart"/>
      <w:r w:rsidR="00275584">
        <w:rPr>
          <w:w w:val="110"/>
        </w:rPr>
        <w:t>jewellery</w:t>
      </w:r>
      <w:proofErr w:type="spellEnd"/>
      <w:r w:rsidR="00275584">
        <w:rPr>
          <w:w w:val="110"/>
        </w:rPr>
        <w:t xml:space="preserve">) to fake ownership of her erstwhile mistress' possessions and </w:t>
      </w:r>
      <w:r w:rsidR="00B8466A">
        <w:rPr>
          <w:w w:val="110"/>
        </w:rPr>
        <w:t>‘</w:t>
      </w:r>
      <w:r w:rsidR="00275584">
        <w:rPr>
          <w:w w:val="110"/>
        </w:rPr>
        <w:t>credibly' sell them</w:t>
      </w:r>
      <w:r w:rsidR="00275584">
        <w:rPr>
          <w:spacing w:val="-71"/>
          <w:w w:val="110"/>
        </w:rPr>
        <w:t xml:space="preserve"> </w:t>
      </w:r>
      <w:r w:rsidR="00275584">
        <w:rPr>
          <w:w w:val="110"/>
        </w:rPr>
        <w:t>off to unsuspecting vendors at substantial profits.68 On the eve of her execution, when</w:t>
      </w:r>
      <w:r w:rsidR="00275584">
        <w:rPr>
          <w:spacing w:val="1"/>
          <w:w w:val="110"/>
        </w:rPr>
        <w:t xml:space="preserve"> </w:t>
      </w:r>
      <w:r w:rsidR="00275584">
        <w:rPr>
          <w:w w:val="110"/>
        </w:rPr>
        <w:t>Webster did in fact tell an arguably closer version of the truth, implicating herself alone in</w:t>
      </w:r>
      <w:r w:rsidR="00275584">
        <w:rPr>
          <w:spacing w:val="1"/>
          <w:w w:val="110"/>
        </w:rPr>
        <w:t xml:space="preserve"> </w:t>
      </w:r>
      <w:r w:rsidR="00275584">
        <w:rPr>
          <w:w w:val="105"/>
        </w:rPr>
        <w:t>the murder, no-one knew whether to believe this particular version of events or not, ensuring</w:t>
      </w:r>
      <w:r w:rsidR="00275584">
        <w:rPr>
          <w:spacing w:val="1"/>
          <w:w w:val="105"/>
        </w:rPr>
        <w:t xml:space="preserve"> </w:t>
      </w:r>
      <w:r w:rsidR="00275584">
        <w:rPr>
          <w:w w:val="110"/>
        </w:rPr>
        <w:t>that</w:t>
      </w:r>
      <w:r w:rsidR="00275584">
        <w:rPr>
          <w:spacing w:val="-1"/>
          <w:w w:val="110"/>
        </w:rPr>
        <w:t xml:space="preserve"> </w:t>
      </w:r>
      <w:r w:rsidR="00275584">
        <w:rPr>
          <w:w w:val="110"/>
        </w:rPr>
        <w:t>certain</w:t>
      </w:r>
      <w:r w:rsidR="00275584">
        <w:rPr>
          <w:spacing w:val="-7"/>
          <w:w w:val="110"/>
        </w:rPr>
        <w:t xml:space="preserve"> </w:t>
      </w:r>
      <w:r w:rsidR="00275584">
        <w:rPr>
          <w:w w:val="110"/>
        </w:rPr>
        <w:t>elements</w:t>
      </w:r>
      <w:r w:rsidR="00275584">
        <w:rPr>
          <w:spacing w:val="1"/>
          <w:w w:val="110"/>
        </w:rPr>
        <w:t xml:space="preserve"> </w:t>
      </w:r>
      <w:r w:rsidR="00275584">
        <w:rPr>
          <w:w w:val="110"/>
        </w:rPr>
        <w:t>of</w:t>
      </w:r>
      <w:r w:rsidR="00275584">
        <w:rPr>
          <w:spacing w:val="4"/>
          <w:w w:val="110"/>
        </w:rPr>
        <w:t xml:space="preserve"> </w:t>
      </w:r>
      <w:r w:rsidR="00275584">
        <w:rPr>
          <w:w w:val="110"/>
        </w:rPr>
        <w:t>the</w:t>
      </w:r>
      <w:r w:rsidR="00275584">
        <w:rPr>
          <w:spacing w:val="9"/>
          <w:w w:val="110"/>
        </w:rPr>
        <w:t xml:space="preserve"> </w:t>
      </w:r>
      <w:r w:rsidR="00275584">
        <w:rPr>
          <w:w w:val="110"/>
        </w:rPr>
        <w:t>case</w:t>
      </w:r>
      <w:r w:rsidR="00275584">
        <w:rPr>
          <w:spacing w:val="1"/>
          <w:w w:val="110"/>
        </w:rPr>
        <w:t xml:space="preserve"> </w:t>
      </w:r>
      <w:r w:rsidR="00275584">
        <w:rPr>
          <w:w w:val="110"/>
        </w:rPr>
        <w:t>remained</w:t>
      </w:r>
      <w:r w:rsidR="00275584">
        <w:rPr>
          <w:spacing w:val="4"/>
          <w:w w:val="110"/>
        </w:rPr>
        <w:t xml:space="preserve"> </w:t>
      </w:r>
      <w:r w:rsidR="00275584">
        <w:rPr>
          <w:w w:val="110"/>
        </w:rPr>
        <w:t>mysterious.69</w:t>
      </w:r>
    </w:p>
    <w:p w14:paraId="7BA4DA41" w14:textId="28AD7193" w:rsidR="0026040A" w:rsidRDefault="00275584">
      <w:pPr>
        <w:pStyle w:val="BodyText"/>
        <w:spacing w:before="167" w:line="297" w:lineRule="auto"/>
        <w:ind w:left="436" w:right="697" w:firstLine="1"/>
        <w:jc w:val="both"/>
      </w:pPr>
      <w:r>
        <w:rPr>
          <w:w w:val="110"/>
        </w:rPr>
        <w:t>Alongside this catalogue of duplicity, Kate Webster was also portrayed as a woman with</w:t>
      </w:r>
      <w:r>
        <w:rPr>
          <w:spacing w:val="1"/>
          <w:w w:val="110"/>
        </w:rPr>
        <w:t xml:space="preserve"> </w:t>
      </w:r>
      <w:r>
        <w:rPr>
          <w:w w:val="105"/>
        </w:rPr>
        <w:t xml:space="preserve">highly suspect </w:t>
      </w:r>
      <w:r w:rsidR="00B8466A">
        <w:rPr>
          <w:w w:val="105"/>
        </w:rPr>
        <w:t>‘</w:t>
      </w:r>
      <w:r>
        <w:rPr>
          <w:w w:val="105"/>
        </w:rPr>
        <w:t>personal' morals. Beyond being a drunkard, various contemporary newspaper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articles suggested that Webster was </w:t>
      </w:r>
      <w:r w:rsidR="00B8466A">
        <w:rPr>
          <w:w w:val="110"/>
        </w:rPr>
        <w:t>‘</w:t>
      </w:r>
      <w:r>
        <w:rPr>
          <w:w w:val="110"/>
        </w:rPr>
        <w:t>wanton' or highly promiscuous and 'familiar' with a</w:t>
      </w:r>
      <w:r>
        <w:rPr>
          <w:spacing w:val="1"/>
          <w:w w:val="110"/>
        </w:rPr>
        <w:t xml:space="preserve"> </w:t>
      </w:r>
      <w:r>
        <w:rPr>
          <w:w w:val="105"/>
        </w:rPr>
        <w:t>range of male associates.70 Although Webster tried to manipulate this image to re-establish</w:t>
      </w:r>
      <w:r>
        <w:rPr>
          <w:spacing w:val="1"/>
          <w:w w:val="105"/>
        </w:rPr>
        <w:t xml:space="preserve"> </w:t>
      </w:r>
      <w:r>
        <w:rPr>
          <w:w w:val="105"/>
        </w:rPr>
        <w:t>her</w:t>
      </w:r>
      <w:r>
        <w:rPr>
          <w:spacing w:val="11"/>
          <w:w w:val="105"/>
        </w:rPr>
        <w:t xml:space="preserve"> </w:t>
      </w:r>
      <w:r>
        <w:rPr>
          <w:w w:val="105"/>
        </w:rPr>
        <w:t>femininity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portray</w:t>
      </w:r>
      <w:r>
        <w:rPr>
          <w:spacing w:val="13"/>
          <w:w w:val="105"/>
        </w:rPr>
        <w:t xml:space="preserve"> </w:t>
      </w:r>
      <w:r>
        <w:rPr>
          <w:w w:val="105"/>
        </w:rPr>
        <w:t>herself</w:t>
      </w:r>
      <w:r>
        <w:rPr>
          <w:spacing w:val="17"/>
          <w:w w:val="105"/>
        </w:rPr>
        <w:t xml:space="preserve"> </w:t>
      </w:r>
      <w:r>
        <w:rPr>
          <w:w w:val="105"/>
        </w:rPr>
        <w:t>as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victim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male</w:t>
      </w:r>
      <w:r>
        <w:rPr>
          <w:spacing w:val="7"/>
          <w:w w:val="105"/>
        </w:rPr>
        <w:t xml:space="preserve"> </w:t>
      </w:r>
      <w:r>
        <w:rPr>
          <w:w w:val="105"/>
        </w:rPr>
        <w:t>exploitation</w:t>
      </w:r>
      <w:r>
        <w:rPr>
          <w:spacing w:val="14"/>
          <w:w w:val="105"/>
        </w:rPr>
        <w:t xml:space="preserve"> </w:t>
      </w:r>
      <w:r>
        <w:rPr>
          <w:w w:val="105"/>
        </w:rPr>
        <w:t>(just</w:t>
      </w:r>
      <w:r>
        <w:rPr>
          <w:spacing w:val="11"/>
          <w:w w:val="105"/>
        </w:rPr>
        <w:t xml:space="preserve"> </w:t>
      </w:r>
      <w:r>
        <w:rPr>
          <w:w w:val="105"/>
        </w:rPr>
        <w:t>as</w:t>
      </w:r>
      <w:r>
        <w:rPr>
          <w:spacing w:val="9"/>
          <w:w w:val="105"/>
        </w:rPr>
        <w:t xml:space="preserve"> </w:t>
      </w:r>
      <w:r>
        <w:rPr>
          <w:w w:val="105"/>
        </w:rPr>
        <w:t>Emilie</w:t>
      </w:r>
      <w:r>
        <w:rPr>
          <w:spacing w:val="10"/>
          <w:w w:val="105"/>
        </w:rPr>
        <w:t xml:space="preserve"> </w:t>
      </w:r>
      <w:r>
        <w:rPr>
          <w:w w:val="105"/>
        </w:rPr>
        <w:t>Foucault</w:t>
      </w:r>
      <w:r>
        <w:rPr>
          <w:spacing w:val="27"/>
          <w:w w:val="105"/>
        </w:rPr>
        <w:t xml:space="preserve"> </w:t>
      </w:r>
      <w:r>
        <w:rPr>
          <w:w w:val="105"/>
        </w:rPr>
        <w:t>did</w:t>
      </w:r>
      <w:r>
        <w:rPr>
          <w:spacing w:val="1"/>
          <w:w w:val="105"/>
        </w:rPr>
        <w:t xml:space="preserve"> </w:t>
      </w:r>
      <w:r>
        <w:rPr>
          <w:w w:val="110"/>
        </w:rPr>
        <w:t>in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previous</w:t>
      </w:r>
      <w:r>
        <w:rPr>
          <w:spacing w:val="1"/>
          <w:w w:val="110"/>
        </w:rPr>
        <w:t xml:space="preserve"> </w:t>
      </w:r>
      <w:r>
        <w:rPr>
          <w:w w:val="110"/>
        </w:rPr>
        <w:t>chapter),</w:t>
      </w:r>
      <w:r>
        <w:rPr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spacing w:val="-12"/>
          <w:w w:val="110"/>
        </w:rPr>
        <w:t xml:space="preserve"> </w:t>
      </w:r>
      <w:r>
        <w:rPr>
          <w:w w:val="110"/>
        </w:rPr>
        <w:t>floundered</w:t>
      </w:r>
      <w:r>
        <w:rPr>
          <w:spacing w:val="2"/>
          <w:w w:val="110"/>
        </w:rPr>
        <w:t xml:space="preserve"> </w:t>
      </w:r>
      <w:r>
        <w:rPr>
          <w:w w:val="110"/>
        </w:rPr>
        <w:t>due</w:t>
      </w:r>
      <w:r>
        <w:rPr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spacing w:val="11"/>
          <w:w w:val="110"/>
        </w:rPr>
        <w:t xml:space="preserve"> </w:t>
      </w:r>
      <w:r>
        <w:rPr>
          <w:w w:val="110"/>
        </w:rPr>
        <w:t>her</w:t>
      </w:r>
      <w:r>
        <w:rPr>
          <w:spacing w:val="-7"/>
          <w:w w:val="110"/>
        </w:rPr>
        <w:t xml:space="preserve"> </w:t>
      </w:r>
      <w:r>
        <w:rPr>
          <w:w w:val="110"/>
        </w:rPr>
        <w:t>countless</w:t>
      </w:r>
      <w:r>
        <w:rPr>
          <w:spacing w:val="-3"/>
          <w:w w:val="110"/>
        </w:rPr>
        <w:t xml:space="preserve"> </w:t>
      </w:r>
      <w:r>
        <w:rPr>
          <w:w w:val="110"/>
        </w:rPr>
        <w:t>lies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her proven</w:t>
      </w:r>
      <w:r>
        <w:rPr>
          <w:spacing w:val="-6"/>
          <w:w w:val="110"/>
        </w:rPr>
        <w:t xml:space="preserve"> </w:t>
      </w:r>
      <w:r>
        <w:rPr>
          <w:w w:val="110"/>
        </w:rPr>
        <w:t>deceit.71</w:t>
      </w:r>
      <w:r>
        <w:rPr>
          <w:spacing w:val="-71"/>
          <w:w w:val="110"/>
        </w:rPr>
        <w:t xml:space="preserve"> </w:t>
      </w:r>
      <w:r>
        <w:rPr>
          <w:w w:val="110"/>
        </w:rPr>
        <w:t>Clearly Victorian press depictions of Kate Webster served to set her apart from the rest of</w:t>
      </w:r>
      <w:r>
        <w:rPr>
          <w:spacing w:val="1"/>
          <w:w w:val="110"/>
        </w:rPr>
        <w:t xml:space="preserve"> </w:t>
      </w:r>
      <w:r>
        <w:rPr>
          <w:w w:val="110"/>
        </w:rPr>
        <w:t>her sex. Her '</w:t>
      </w:r>
      <w:proofErr w:type="spellStart"/>
      <w:r>
        <w:rPr>
          <w:w w:val="110"/>
        </w:rPr>
        <w:t>masculinised</w:t>
      </w:r>
      <w:proofErr w:type="spellEnd"/>
      <w:r>
        <w:rPr>
          <w:w w:val="110"/>
        </w:rPr>
        <w:t>' appearance, her 'Irish' ethnicity, her capacity for deception and</w:t>
      </w:r>
      <w:r>
        <w:rPr>
          <w:spacing w:val="-71"/>
          <w:w w:val="110"/>
        </w:rPr>
        <w:t xml:space="preserve"> </w:t>
      </w:r>
      <w:r>
        <w:rPr>
          <w:w w:val="110"/>
        </w:rPr>
        <w:t>her alleged immorality all distinguished Kate Webster from 'normal' Victorian women. But</w:t>
      </w:r>
      <w:r>
        <w:rPr>
          <w:spacing w:val="1"/>
          <w:w w:val="110"/>
        </w:rPr>
        <w:t xml:space="preserve"> </w:t>
      </w:r>
      <w:r>
        <w:rPr>
          <w:w w:val="110"/>
        </w:rPr>
        <w:t>such portrayals also made her an intriguing criminal specimen for</w:t>
      </w:r>
      <w:r>
        <w:rPr>
          <w:spacing w:val="1"/>
          <w:w w:val="110"/>
        </w:rPr>
        <w:t xml:space="preserve"> </w:t>
      </w:r>
      <w:r>
        <w:rPr>
          <w:w w:val="110"/>
        </w:rPr>
        <w:t>a Victorian public</w:t>
      </w:r>
      <w:r>
        <w:rPr>
          <w:spacing w:val="1"/>
          <w:w w:val="110"/>
        </w:rPr>
        <w:t xml:space="preserve"> </w:t>
      </w:r>
      <w:r>
        <w:rPr>
          <w:w w:val="110"/>
        </w:rPr>
        <w:t>fascinated</w:t>
      </w:r>
      <w:r>
        <w:rPr>
          <w:spacing w:val="14"/>
          <w:w w:val="110"/>
        </w:rPr>
        <w:t xml:space="preserve"> </w:t>
      </w:r>
      <w:r>
        <w:rPr>
          <w:w w:val="110"/>
        </w:rPr>
        <w:t>with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22"/>
          <w:w w:val="110"/>
        </w:rPr>
        <w:t xml:space="preserve"> </w:t>
      </w:r>
      <w:r>
        <w:rPr>
          <w:w w:val="110"/>
        </w:rPr>
        <w:t>unfamiliar</w:t>
      </w:r>
      <w:r>
        <w:rPr>
          <w:spacing w:val="12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21"/>
          <w:w w:val="110"/>
        </w:rPr>
        <w:t xml:space="preserve"> </w:t>
      </w:r>
      <w:r>
        <w:rPr>
          <w:w w:val="110"/>
        </w:rPr>
        <w:t>maleficent.</w:t>
      </w:r>
    </w:p>
    <w:p w14:paraId="7E55E339" w14:textId="77777777" w:rsidR="0026040A" w:rsidRDefault="0026040A">
      <w:pPr>
        <w:spacing w:line="297" w:lineRule="auto"/>
        <w:jc w:val="both"/>
        <w:sectPr w:rsidR="0026040A">
          <w:pgSz w:w="11910" w:h="16840"/>
          <w:pgMar w:top="400" w:right="0" w:bottom="0" w:left="240" w:header="720" w:footer="720" w:gutter="0"/>
          <w:cols w:space="720"/>
        </w:sectPr>
      </w:pPr>
    </w:p>
    <w:p w14:paraId="3FFB0C66" w14:textId="77777777" w:rsidR="0026040A" w:rsidRDefault="00856430">
      <w:pPr>
        <w:pStyle w:val="BodyText"/>
        <w:rPr>
          <w:sz w:val="20"/>
        </w:rPr>
      </w:pPr>
      <w:r>
        <w:lastRenderedPageBreak/>
        <w:pict w14:anchorId="47F0E47D">
          <v:rect id="_x0000_s1026" style="position:absolute;margin-left:2.5pt;margin-top:.5pt;width:.7pt;height:841.45pt;z-index:15776768;mso-position-horizontal-relative:page;mso-position-vertical-relative:page" fillcolor="black" stroked="f">
            <w10:wrap anchorx="page" anchory="page"/>
          </v:rect>
        </w:pict>
      </w:r>
    </w:p>
    <w:p w14:paraId="1D17874A" w14:textId="77777777" w:rsidR="0026040A" w:rsidRDefault="0026040A">
      <w:pPr>
        <w:pStyle w:val="BodyText"/>
        <w:rPr>
          <w:sz w:val="20"/>
        </w:rPr>
      </w:pPr>
    </w:p>
    <w:p w14:paraId="2AADDA61" w14:textId="77777777" w:rsidR="0026040A" w:rsidRDefault="0026040A">
      <w:pPr>
        <w:pStyle w:val="BodyText"/>
        <w:rPr>
          <w:sz w:val="20"/>
        </w:rPr>
      </w:pPr>
    </w:p>
    <w:p w14:paraId="6A9F936D" w14:textId="77777777" w:rsidR="0026040A" w:rsidRDefault="0026040A">
      <w:pPr>
        <w:pStyle w:val="BodyText"/>
        <w:rPr>
          <w:sz w:val="20"/>
        </w:rPr>
      </w:pPr>
    </w:p>
    <w:p w14:paraId="06E7B4C9" w14:textId="77777777" w:rsidR="0026040A" w:rsidRDefault="0026040A">
      <w:pPr>
        <w:pStyle w:val="BodyText"/>
        <w:spacing w:before="11"/>
        <w:rPr>
          <w:sz w:val="21"/>
        </w:rPr>
      </w:pPr>
    </w:p>
    <w:p w14:paraId="020F43FD" w14:textId="77777777" w:rsidR="0026040A" w:rsidRDefault="00275584">
      <w:pPr>
        <w:spacing w:before="92"/>
        <w:ind w:left="625"/>
        <w:jc w:val="both"/>
        <w:rPr>
          <w:rFonts w:ascii="Arial"/>
          <w:b/>
          <w:sz w:val="23"/>
        </w:rPr>
      </w:pPr>
      <w:r>
        <w:rPr>
          <w:rFonts w:ascii="Arial"/>
          <w:b/>
          <w:w w:val="105"/>
          <w:sz w:val="23"/>
        </w:rPr>
        <w:t>Task</w:t>
      </w:r>
      <w:r>
        <w:rPr>
          <w:rFonts w:ascii="Arial"/>
          <w:b/>
          <w:spacing w:val="-5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4:</w:t>
      </w:r>
      <w:r>
        <w:rPr>
          <w:rFonts w:ascii="Arial"/>
          <w:b/>
          <w:spacing w:val="1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Mary</w:t>
      </w:r>
      <w:r>
        <w:rPr>
          <w:rFonts w:ascii="Arial"/>
          <w:b/>
          <w:spacing w:val="-5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Williams:</w:t>
      </w:r>
      <w:r>
        <w:rPr>
          <w:rFonts w:ascii="Arial"/>
          <w:b/>
          <w:spacing w:val="-11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Justice</w:t>
      </w:r>
      <w:r>
        <w:rPr>
          <w:rFonts w:ascii="Arial"/>
          <w:b/>
          <w:spacing w:val="1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or</w:t>
      </w:r>
      <w:r>
        <w:rPr>
          <w:rFonts w:ascii="Arial"/>
          <w:b/>
          <w:spacing w:val="-8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Prejudice?</w:t>
      </w:r>
    </w:p>
    <w:p w14:paraId="1EAFE088" w14:textId="77777777" w:rsidR="0026040A" w:rsidRDefault="0026040A">
      <w:pPr>
        <w:pStyle w:val="BodyText"/>
        <w:spacing w:before="7"/>
        <w:rPr>
          <w:b/>
          <w:sz w:val="22"/>
        </w:rPr>
      </w:pPr>
    </w:p>
    <w:p w14:paraId="5C458DE9" w14:textId="77777777" w:rsidR="0026040A" w:rsidRDefault="00275584">
      <w:pPr>
        <w:pStyle w:val="BodyText"/>
        <w:spacing w:line="324" w:lineRule="auto"/>
        <w:ind w:left="625" w:right="740" w:firstLine="4"/>
      </w:pPr>
      <w:r>
        <w:rPr>
          <w:w w:val="105"/>
        </w:rPr>
        <w:t>You have</w:t>
      </w:r>
      <w:r>
        <w:rPr>
          <w:spacing w:val="3"/>
          <w:w w:val="105"/>
        </w:rPr>
        <w:t xml:space="preserve"> </w:t>
      </w:r>
      <w:r>
        <w:rPr>
          <w:w w:val="105"/>
        </w:rPr>
        <w:t>been</w:t>
      </w:r>
      <w:r>
        <w:rPr>
          <w:spacing w:val="4"/>
          <w:w w:val="105"/>
        </w:rPr>
        <w:t xml:space="preserve"> </w:t>
      </w:r>
      <w:r>
        <w:rPr>
          <w:w w:val="105"/>
        </w:rPr>
        <w:t>approached</w:t>
      </w:r>
      <w:r>
        <w:rPr>
          <w:spacing w:val="20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descendants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Mary</w:t>
      </w:r>
      <w:r>
        <w:rPr>
          <w:spacing w:val="6"/>
          <w:w w:val="105"/>
        </w:rPr>
        <w:t xml:space="preserve"> </w:t>
      </w:r>
      <w:r>
        <w:rPr>
          <w:w w:val="105"/>
        </w:rPr>
        <w:t>Williams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28"/>
          <w:w w:val="105"/>
        </w:rPr>
        <w:t xml:space="preserve"> </w:t>
      </w:r>
      <w:proofErr w:type="gramStart"/>
      <w:r>
        <w:rPr>
          <w:w w:val="105"/>
        </w:rPr>
        <w:t>look</w:t>
      </w:r>
      <w:r>
        <w:rPr>
          <w:spacing w:val="2"/>
          <w:w w:val="105"/>
        </w:rPr>
        <w:t xml:space="preserve"> </w:t>
      </w:r>
      <w:r>
        <w:rPr>
          <w:w w:val="105"/>
        </w:rPr>
        <w:t>into</w:t>
      </w:r>
      <w:proofErr w:type="gramEnd"/>
      <w:r>
        <w:rPr>
          <w:spacing w:val="-1"/>
          <w:w w:val="105"/>
        </w:rPr>
        <w:t xml:space="preserve"> </w:t>
      </w:r>
      <w:r>
        <w:rPr>
          <w:w w:val="105"/>
        </w:rPr>
        <w:t>her</w:t>
      </w:r>
      <w:r>
        <w:rPr>
          <w:spacing w:val="7"/>
          <w:w w:val="105"/>
        </w:rPr>
        <w:t xml:space="preserve"> </w:t>
      </w:r>
      <w:r>
        <w:rPr>
          <w:w w:val="105"/>
        </w:rPr>
        <w:t>case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67"/>
          <w:w w:val="105"/>
        </w:rPr>
        <w:t xml:space="preserve"> </w:t>
      </w:r>
      <w:r>
        <w:rPr>
          <w:w w:val="105"/>
        </w:rPr>
        <w:t>consider</w:t>
      </w:r>
      <w:r>
        <w:rPr>
          <w:spacing w:val="1"/>
          <w:w w:val="105"/>
        </w:rPr>
        <w:t xml:space="preserve"> </w:t>
      </w:r>
      <w:r>
        <w:rPr>
          <w:w w:val="105"/>
        </w:rPr>
        <w:t>whether, or not, her case was unfairly prejudiced by racial, gendered</w:t>
      </w:r>
      <w:r>
        <w:rPr>
          <w:spacing w:val="1"/>
          <w:w w:val="105"/>
        </w:rPr>
        <w:t xml:space="preserve"> </w:t>
      </w:r>
      <w:r>
        <w:rPr>
          <w:w w:val="105"/>
        </w:rPr>
        <w:t>and class­</w:t>
      </w:r>
      <w:r>
        <w:rPr>
          <w:spacing w:val="1"/>
          <w:w w:val="105"/>
        </w:rPr>
        <w:t xml:space="preserve"> </w:t>
      </w:r>
      <w:r>
        <w:rPr>
          <w:w w:val="110"/>
        </w:rPr>
        <w:t>based</w:t>
      </w:r>
      <w:r>
        <w:rPr>
          <w:spacing w:val="-4"/>
          <w:w w:val="110"/>
        </w:rPr>
        <w:t xml:space="preserve"> </w:t>
      </w:r>
      <w:r>
        <w:rPr>
          <w:w w:val="110"/>
        </w:rPr>
        <w:t>stereotypes.</w:t>
      </w:r>
    </w:p>
    <w:p w14:paraId="7361FF94" w14:textId="77777777" w:rsidR="0026040A" w:rsidRDefault="00275584">
      <w:pPr>
        <w:pStyle w:val="BodyText"/>
        <w:spacing w:before="151" w:line="324" w:lineRule="auto"/>
        <w:ind w:left="633" w:right="978" w:firstLine="2"/>
        <w:jc w:val="both"/>
      </w:pPr>
      <w:r>
        <w:rPr>
          <w:w w:val="105"/>
        </w:rPr>
        <w:t xml:space="preserve">After researching the evidence, a debate will take place </w:t>
      </w:r>
      <w:proofErr w:type="gramStart"/>
      <w:r>
        <w:rPr>
          <w:w w:val="105"/>
        </w:rPr>
        <w:t>in order to</w:t>
      </w:r>
      <w:proofErr w:type="gramEnd"/>
      <w:r>
        <w:rPr>
          <w:w w:val="105"/>
        </w:rPr>
        <w:t xml:space="preserve"> reach a final verdict.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One half of the class/group will argue in </w:t>
      </w:r>
      <w:proofErr w:type="spellStart"/>
      <w:r>
        <w:rPr>
          <w:w w:val="105"/>
        </w:rPr>
        <w:t>defence</w:t>
      </w:r>
      <w:proofErr w:type="spellEnd"/>
      <w:r>
        <w:rPr>
          <w:w w:val="105"/>
        </w:rPr>
        <w:t xml:space="preserve"> of Mary, the other half will support her</w:t>
      </w:r>
      <w:r>
        <w:rPr>
          <w:spacing w:val="1"/>
          <w:w w:val="105"/>
        </w:rPr>
        <w:t xml:space="preserve"> </w:t>
      </w:r>
      <w:r>
        <w:rPr>
          <w:w w:val="105"/>
        </w:rPr>
        <w:t>conviction.</w:t>
      </w:r>
    </w:p>
    <w:p w14:paraId="1196CC1A" w14:textId="77777777" w:rsidR="0026040A" w:rsidRDefault="00275584">
      <w:pPr>
        <w:spacing w:before="170"/>
        <w:ind w:left="637"/>
        <w:jc w:val="both"/>
        <w:rPr>
          <w:rFonts w:ascii="Arial"/>
          <w:b/>
          <w:sz w:val="23"/>
        </w:rPr>
      </w:pPr>
      <w:r>
        <w:rPr>
          <w:rFonts w:ascii="Arial"/>
          <w:b/>
          <w:sz w:val="23"/>
        </w:rPr>
        <w:t>Research</w:t>
      </w:r>
      <w:r>
        <w:rPr>
          <w:rFonts w:ascii="Arial"/>
          <w:b/>
          <w:spacing w:val="14"/>
          <w:sz w:val="23"/>
        </w:rPr>
        <w:t xml:space="preserve"> </w:t>
      </w:r>
      <w:r>
        <w:rPr>
          <w:rFonts w:ascii="Arial"/>
          <w:b/>
          <w:sz w:val="23"/>
        </w:rPr>
        <w:t>the</w:t>
      </w:r>
      <w:r>
        <w:rPr>
          <w:rFonts w:ascii="Arial"/>
          <w:b/>
          <w:spacing w:val="45"/>
          <w:sz w:val="23"/>
        </w:rPr>
        <w:t xml:space="preserve"> </w:t>
      </w:r>
      <w:r>
        <w:rPr>
          <w:rFonts w:ascii="Arial"/>
          <w:b/>
          <w:sz w:val="23"/>
        </w:rPr>
        <w:t>case</w:t>
      </w:r>
      <w:r>
        <w:rPr>
          <w:rFonts w:ascii="Arial"/>
          <w:b/>
          <w:spacing w:val="12"/>
          <w:sz w:val="23"/>
        </w:rPr>
        <w:t xml:space="preserve"> </w:t>
      </w:r>
      <w:r>
        <w:rPr>
          <w:rFonts w:ascii="Arial"/>
          <w:b/>
          <w:sz w:val="23"/>
        </w:rPr>
        <w:t>by:</w:t>
      </w:r>
    </w:p>
    <w:p w14:paraId="6120B452" w14:textId="77777777" w:rsidR="0026040A" w:rsidRDefault="0026040A">
      <w:pPr>
        <w:pStyle w:val="BodyText"/>
        <w:spacing w:before="4"/>
        <w:rPr>
          <w:b/>
          <w:sz w:val="23"/>
        </w:rPr>
      </w:pPr>
    </w:p>
    <w:p w14:paraId="3EB29471" w14:textId="77777777" w:rsidR="0026040A" w:rsidRDefault="00275584">
      <w:pPr>
        <w:pStyle w:val="ListParagraph"/>
        <w:numPr>
          <w:ilvl w:val="0"/>
          <w:numId w:val="1"/>
        </w:numPr>
        <w:tabs>
          <w:tab w:val="left" w:pos="1365"/>
          <w:tab w:val="left" w:pos="1367"/>
        </w:tabs>
        <w:spacing w:before="1"/>
        <w:ind w:left="1366" w:hanging="365"/>
        <w:rPr>
          <w:sz w:val="24"/>
        </w:rPr>
      </w:pPr>
      <w:r>
        <w:rPr>
          <w:w w:val="110"/>
          <w:sz w:val="24"/>
        </w:rPr>
        <w:t>Revisiting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introductory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video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and/or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consult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handout</w:t>
      </w:r>
    </w:p>
    <w:p w14:paraId="63F5870B" w14:textId="77777777" w:rsidR="0026040A" w:rsidRDefault="00275584">
      <w:pPr>
        <w:pStyle w:val="ListParagraph"/>
        <w:numPr>
          <w:ilvl w:val="0"/>
          <w:numId w:val="1"/>
        </w:numPr>
        <w:tabs>
          <w:tab w:val="left" w:pos="1368"/>
          <w:tab w:val="left" w:pos="1369"/>
        </w:tabs>
        <w:spacing w:before="108"/>
        <w:ind w:left="1368" w:hanging="363"/>
        <w:rPr>
          <w:sz w:val="24"/>
        </w:rPr>
      </w:pPr>
      <w:r>
        <w:rPr>
          <w:w w:val="105"/>
          <w:sz w:val="24"/>
        </w:rPr>
        <w:t>Consolidate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notes from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tasks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2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3</w:t>
      </w:r>
    </w:p>
    <w:p w14:paraId="5D4AA296" w14:textId="77777777" w:rsidR="0026040A" w:rsidRDefault="00275584">
      <w:pPr>
        <w:pStyle w:val="ListParagraph"/>
        <w:numPr>
          <w:ilvl w:val="0"/>
          <w:numId w:val="1"/>
        </w:numPr>
        <w:tabs>
          <w:tab w:val="left" w:pos="1370"/>
          <w:tab w:val="left" w:pos="1371"/>
        </w:tabs>
        <w:spacing w:before="109"/>
        <w:ind w:left="1370" w:hanging="365"/>
        <w:rPr>
          <w:sz w:val="24"/>
        </w:rPr>
      </w:pPr>
      <w:r>
        <w:rPr>
          <w:w w:val="105"/>
          <w:sz w:val="24"/>
        </w:rPr>
        <w:t>Read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newspaper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extracts covering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her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case</w:t>
      </w:r>
    </w:p>
    <w:p w14:paraId="134C3C6C" w14:textId="77777777" w:rsidR="0026040A" w:rsidRDefault="00275584">
      <w:pPr>
        <w:pStyle w:val="ListParagraph"/>
        <w:numPr>
          <w:ilvl w:val="0"/>
          <w:numId w:val="1"/>
        </w:numPr>
        <w:tabs>
          <w:tab w:val="left" w:pos="1372"/>
          <w:tab w:val="left" w:pos="1373"/>
        </w:tabs>
        <w:spacing w:before="113"/>
        <w:ind w:left="1373" w:hanging="362"/>
        <w:rPr>
          <w:sz w:val="24"/>
        </w:rPr>
      </w:pPr>
      <w:r>
        <w:rPr>
          <w:w w:val="110"/>
          <w:sz w:val="24"/>
        </w:rPr>
        <w:t>Consider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following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points:</w:t>
      </w:r>
    </w:p>
    <w:p w14:paraId="6EB6AC3C" w14:textId="77777777" w:rsidR="0026040A" w:rsidRDefault="0026040A">
      <w:pPr>
        <w:pStyle w:val="BodyText"/>
        <w:rPr>
          <w:sz w:val="20"/>
        </w:rPr>
      </w:pPr>
    </w:p>
    <w:p w14:paraId="70FA720E" w14:textId="77777777" w:rsidR="0026040A" w:rsidRDefault="0026040A">
      <w:pPr>
        <w:pStyle w:val="BodyText"/>
        <w:spacing w:before="4"/>
        <w:rPr>
          <w:sz w:val="27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0"/>
        <w:gridCol w:w="8500"/>
      </w:tblGrid>
      <w:tr w:rsidR="0026040A" w14:paraId="16E175AE" w14:textId="77777777">
        <w:trPr>
          <w:trHeight w:val="691"/>
        </w:trPr>
        <w:tc>
          <w:tcPr>
            <w:tcW w:w="1990" w:type="dxa"/>
          </w:tcPr>
          <w:p w14:paraId="52F67174" w14:textId="77777777" w:rsidR="0026040A" w:rsidRDefault="00275584">
            <w:pPr>
              <w:pStyle w:val="TableParagraph"/>
              <w:spacing w:before="87"/>
              <w:ind w:left="11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Context:</w:t>
            </w:r>
          </w:p>
        </w:tc>
        <w:tc>
          <w:tcPr>
            <w:tcW w:w="8500" w:type="dxa"/>
          </w:tcPr>
          <w:p w14:paraId="536B5E69" w14:textId="77777777" w:rsidR="0026040A" w:rsidRDefault="00275584">
            <w:pPr>
              <w:pStyle w:val="TableParagraph"/>
              <w:spacing w:before="72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What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was the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context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crime?</w:t>
            </w:r>
          </w:p>
          <w:p w14:paraId="5911B1DE" w14:textId="77777777" w:rsidR="0026040A" w:rsidRDefault="00275584">
            <w:pPr>
              <w:pStyle w:val="TableParagraph"/>
              <w:spacing w:before="66" w:line="258" w:lineRule="exact"/>
              <w:ind w:left="131"/>
              <w:rPr>
                <w:sz w:val="24"/>
              </w:rPr>
            </w:pPr>
            <w:r>
              <w:rPr>
                <w:w w:val="110"/>
                <w:sz w:val="24"/>
              </w:rPr>
              <w:t>What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do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we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know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about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Mary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the</w:t>
            </w:r>
            <w:r>
              <w:rPr>
                <w:spacing w:val="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events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that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led</w:t>
            </w:r>
            <w:r>
              <w:rPr>
                <w:spacing w:val="-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to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the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shooting?</w:t>
            </w:r>
          </w:p>
        </w:tc>
      </w:tr>
      <w:tr w:rsidR="0026040A" w14:paraId="191F989F" w14:textId="77777777">
        <w:trPr>
          <w:trHeight w:val="686"/>
        </w:trPr>
        <w:tc>
          <w:tcPr>
            <w:tcW w:w="1990" w:type="dxa"/>
          </w:tcPr>
          <w:p w14:paraId="626C5A7E" w14:textId="77777777" w:rsidR="0026040A" w:rsidRDefault="00275584">
            <w:pPr>
              <w:pStyle w:val="TableParagraph"/>
              <w:spacing w:before="8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Evidence:</w:t>
            </w:r>
          </w:p>
        </w:tc>
        <w:tc>
          <w:tcPr>
            <w:tcW w:w="8500" w:type="dxa"/>
          </w:tcPr>
          <w:p w14:paraId="71D87C25" w14:textId="77777777" w:rsidR="0026040A" w:rsidRDefault="00275584">
            <w:pPr>
              <w:pStyle w:val="TableParagraph"/>
              <w:spacing w:line="346" w:lineRule="exact"/>
              <w:ind w:left="129" w:right="1964"/>
              <w:rPr>
                <w:sz w:val="24"/>
              </w:rPr>
            </w:pPr>
            <w:r>
              <w:rPr>
                <w:w w:val="105"/>
                <w:sz w:val="24"/>
              </w:rPr>
              <w:t>How compelling was the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key evidence against Mary?</w:t>
            </w:r>
            <w:r>
              <w:rPr>
                <w:spacing w:val="-6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How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was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police investigation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conducted?</w:t>
            </w:r>
          </w:p>
        </w:tc>
      </w:tr>
      <w:tr w:rsidR="0026040A" w14:paraId="66232C9B" w14:textId="77777777">
        <w:trPr>
          <w:trHeight w:val="686"/>
        </w:trPr>
        <w:tc>
          <w:tcPr>
            <w:tcW w:w="1990" w:type="dxa"/>
          </w:tcPr>
          <w:p w14:paraId="6C2EC4EE" w14:textId="77777777" w:rsidR="0026040A" w:rsidRDefault="00275584">
            <w:pPr>
              <w:pStyle w:val="TableParagraph"/>
              <w:spacing w:before="7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Prejudice:</w:t>
            </w:r>
          </w:p>
        </w:tc>
        <w:tc>
          <w:tcPr>
            <w:tcW w:w="8500" w:type="dxa"/>
          </w:tcPr>
          <w:p w14:paraId="5945CF01" w14:textId="77777777" w:rsidR="0026040A" w:rsidRDefault="00275584">
            <w:pPr>
              <w:pStyle w:val="TableParagraph"/>
              <w:spacing w:line="342" w:lineRule="exact"/>
              <w:ind w:left="136" w:hanging="9"/>
              <w:rPr>
                <w:sz w:val="24"/>
              </w:rPr>
            </w:pPr>
            <w:r>
              <w:rPr>
                <w:w w:val="105"/>
                <w:sz w:val="24"/>
              </w:rPr>
              <w:t>Can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 prove/contest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any attitudes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which may have unfairly influenced</w:t>
            </w:r>
            <w:r>
              <w:rPr>
                <w:spacing w:val="-68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Mary's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case</w:t>
            </w:r>
          </w:p>
        </w:tc>
      </w:tr>
      <w:tr w:rsidR="0026040A" w14:paraId="45E3DF8D" w14:textId="77777777">
        <w:trPr>
          <w:trHeight w:val="1032"/>
        </w:trPr>
        <w:tc>
          <w:tcPr>
            <w:tcW w:w="1990" w:type="dxa"/>
          </w:tcPr>
          <w:p w14:paraId="6E732EF1" w14:textId="77777777" w:rsidR="0026040A" w:rsidRDefault="00275584">
            <w:pPr>
              <w:pStyle w:val="TableParagraph"/>
              <w:spacing w:before="77"/>
              <w:ind w:left="127"/>
              <w:rPr>
                <w:b/>
                <w:sz w:val="23"/>
              </w:rPr>
            </w:pPr>
            <w:r>
              <w:rPr>
                <w:b/>
                <w:sz w:val="23"/>
              </w:rPr>
              <w:t>Resistance:</w:t>
            </w:r>
          </w:p>
        </w:tc>
        <w:tc>
          <w:tcPr>
            <w:tcW w:w="8500" w:type="dxa"/>
          </w:tcPr>
          <w:p w14:paraId="53DCBE53" w14:textId="77777777" w:rsidR="0026040A" w:rsidRDefault="00275584">
            <w:pPr>
              <w:pStyle w:val="TableParagraph"/>
              <w:spacing w:before="58" w:line="297" w:lineRule="auto"/>
              <w:ind w:left="136" w:hanging="2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How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significant/persuasive</w:t>
            </w:r>
            <w:r>
              <w:rPr>
                <w:spacing w:val="-17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were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the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arguments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of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those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petitioning</w:t>
            </w:r>
            <w:r>
              <w:rPr>
                <w:spacing w:val="-7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Mary's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execution?</w:t>
            </w:r>
          </w:p>
          <w:p w14:paraId="567E49D9" w14:textId="77777777" w:rsidR="0026040A" w:rsidRDefault="00275584">
            <w:pPr>
              <w:pStyle w:val="TableParagraph"/>
              <w:spacing w:before="3" w:line="267" w:lineRule="exact"/>
              <w:ind w:left="139"/>
              <w:rPr>
                <w:sz w:val="24"/>
              </w:rPr>
            </w:pPr>
            <w:r>
              <w:rPr>
                <w:w w:val="105"/>
                <w:sz w:val="24"/>
              </w:rPr>
              <w:t>How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appropriate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was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Home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Office's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response/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final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decision?</w:t>
            </w:r>
          </w:p>
        </w:tc>
      </w:tr>
    </w:tbl>
    <w:p w14:paraId="5203F645" w14:textId="77777777" w:rsidR="0026040A" w:rsidRDefault="0026040A">
      <w:pPr>
        <w:pStyle w:val="BodyText"/>
        <w:rPr>
          <w:sz w:val="20"/>
        </w:rPr>
      </w:pPr>
    </w:p>
    <w:p w14:paraId="7D0B8AEE" w14:textId="77777777" w:rsidR="0026040A" w:rsidRDefault="0026040A">
      <w:pPr>
        <w:pStyle w:val="BodyText"/>
        <w:spacing w:before="2"/>
      </w:pPr>
    </w:p>
    <w:p w14:paraId="3EDDD2CF" w14:textId="77777777" w:rsidR="0026040A" w:rsidRDefault="00275584">
      <w:pPr>
        <w:spacing w:before="93"/>
        <w:ind w:left="661"/>
        <w:rPr>
          <w:rFonts w:ascii="Arial"/>
          <w:b/>
          <w:sz w:val="23"/>
        </w:rPr>
      </w:pPr>
      <w:r>
        <w:rPr>
          <w:rFonts w:ascii="Arial"/>
          <w:b/>
          <w:w w:val="110"/>
          <w:sz w:val="23"/>
        </w:rPr>
        <w:t>How</w:t>
      </w:r>
      <w:r>
        <w:rPr>
          <w:rFonts w:ascii="Arial"/>
          <w:b/>
          <w:spacing w:val="-7"/>
          <w:w w:val="110"/>
          <w:sz w:val="23"/>
        </w:rPr>
        <w:t xml:space="preserve"> </w:t>
      </w:r>
      <w:r>
        <w:rPr>
          <w:rFonts w:ascii="Arial"/>
          <w:b/>
          <w:w w:val="110"/>
          <w:sz w:val="23"/>
        </w:rPr>
        <w:t>to</w:t>
      </w:r>
      <w:r>
        <w:rPr>
          <w:rFonts w:ascii="Arial"/>
          <w:b/>
          <w:spacing w:val="5"/>
          <w:w w:val="110"/>
          <w:sz w:val="23"/>
        </w:rPr>
        <w:t xml:space="preserve"> </w:t>
      </w:r>
      <w:r>
        <w:rPr>
          <w:rFonts w:ascii="Arial"/>
          <w:b/>
          <w:w w:val="110"/>
          <w:sz w:val="23"/>
        </w:rPr>
        <w:t>run</w:t>
      </w:r>
      <w:r>
        <w:rPr>
          <w:rFonts w:ascii="Arial"/>
          <w:b/>
          <w:spacing w:val="-11"/>
          <w:w w:val="110"/>
          <w:sz w:val="23"/>
        </w:rPr>
        <w:t xml:space="preserve"> </w:t>
      </w:r>
      <w:r>
        <w:rPr>
          <w:rFonts w:ascii="Arial"/>
          <w:b/>
          <w:w w:val="110"/>
          <w:sz w:val="23"/>
        </w:rPr>
        <w:t>the</w:t>
      </w:r>
      <w:r>
        <w:rPr>
          <w:rFonts w:ascii="Arial"/>
          <w:b/>
          <w:spacing w:val="3"/>
          <w:w w:val="110"/>
          <w:sz w:val="23"/>
        </w:rPr>
        <w:t xml:space="preserve"> </w:t>
      </w:r>
      <w:r>
        <w:rPr>
          <w:rFonts w:ascii="Arial"/>
          <w:b/>
          <w:w w:val="110"/>
          <w:sz w:val="23"/>
        </w:rPr>
        <w:t>debate:</w:t>
      </w:r>
    </w:p>
    <w:p w14:paraId="5EED1CE6" w14:textId="77777777" w:rsidR="0026040A" w:rsidRDefault="0026040A">
      <w:pPr>
        <w:pStyle w:val="BodyText"/>
        <w:rPr>
          <w:b/>
          <w:sz w:val="23"/>
        </w:rPr>
      </w:pPr>
    </w:p>
    <w:p w14:paraId="497A8B41" w14:textId="77777777" w:rsidR="0026040A" w:rsidRDefault="00275584">
      <w:pPr>
        <w:pStyle w:val="ListParagraph"/>
        <w:numPr>
          <w:ilvl w:val="0"/>
          <w:numId w:val="1"/>
        </w:numPr>
        <w:tabs>
          <w:tab w:val="left" w:pos="1393"/>
          <w:tab w:val="left" w:pos="1394"/>
        </w:tabs>
        <w:ind w:left="1393"/>
        <w:rPr>
          <w:sz w:val="24"/>
        </w:rPr>
      </w:pPr>
      <w:r>
        <w:rPr>
          <w:w w:val="105"/>
          <w:sz w:val="24"/>
        </w:rPr>
        <w:t>You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will need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appoint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someone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chair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debate.</w:t>
      </w:r>
    </w:p>
    <w:p w14:paraId="7D3D256F" w14:textId="77777777" w:rsidR="0026040A" w:rsidRDefault="00275584">
      <w:pPr>
        <w:pStyle w:val="ListParagraph"/>
        <w:numPr>
          <w:ilvl w:val="0"/>
          <w:numId w:val="1"/>
        </w:numPr>
        <w:tabs>
          <w:tab w:val="left" w:pos="1391"/>
          <w:tab w:val="left" w:pos="1392"/>
        </w:tabs>
        <w:spacing w:before="113"/>
        <w:ind w:left="1391" w:hanging="362"/>
        <w:rPr>
          <w:sz w:val="24"/>
        </w:rPr>
      </w:pPr>
      <w:r>
        <w:rPr>
          <w:w w:val="110"/>
          <w:sz w:val="24"/>
        </w:rPr>
        <w:t>Group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will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elect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to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present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their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case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first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(no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interruptions)</w:t>
      </w:r>
    </w:p>
    <w:p w14:paraId="2DD217F3" w14:textId="77777777" w:rsidR="0026040A" w:rsidRDefault="00275584">
      <w:pPr>
        <w:pStyle w:val="ListParagraph"/>
        <w:numPr>
          <w:ilvl w:val="0"/>
          <w:numId w:val="1"/>
        </w:numPr>
        <w:tabs>
          <w:tab w:val="left" w:pos="1391"/>
          <w:tab w:val="left" w:pos="1392"/>
        </w:tabs>
        <w:spacing w:before="113"/>
        <w:ind w:left="1391" w:hanging="362"/>
        <w:rPr>
          <w:sz w:val="24"/>
        </w:rPr>
      </w:pPr>
      <w:r>
        <w:rPr>
          <w:w w:val="105"/>
          <w:sz w:val="24"/>
        </w:rPr>
        <w:t>Group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will then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present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their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case</w:t>
      </w:r>
    </w:p>
    <w:p w14:paraId="6FED8C3B" w14:textId="77777777" w:rsidR="0026040A" w:rsidRDefault="00275584">
      <w:pPr>
        <w:pStyle w:val="ListParagraph"/>
        <w:numPr>
          <w:ilvl w:val="0"/>
          <w:numId w:val="1"/>
        </w:numPr>
        <w:tabs>
          <w:tab w:val="left" w:pos="1396"/>
          <w:tab w:val="left" w:pos="1397"/>
        </w:tabs>
        <w:spacing w:before="104" w:line="321" w:lineRule="auto"/>
        <w:ind w:right="1098" w:hanging="359"/>
        <w:rPr>
          <w:sz w:val="24"/>
        </w:rPr>
      </w:pPr>
      <w:r>
        <w:rPr>
          <w:w w:val="105"/>
          <w:sz w:val="24"/>
        </w:rPr>
        <w:t>Groups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will then confer and pick out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key points in 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other group's argument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68"/>
          <w:w w:val="105"/>
          <w:sz w:val="24"/>
        </w:rPr>
        <w:t xml:space="preserve"> </w:t>
      </w:r>
      <w:r>
        <w:rPr>
          <w:w w:val="105"/>
          <w:sz w:val="24"/>
        </w:rPr>
        <w:t>contest.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Remember-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points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must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backed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up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evidence.</w:t>
      </w:r>
    </w:p>
    <w:p w14:paraId="0729B42A" w14:textId="77777777" w:rsidR="0026040A" w:rsidRDefault="00275584">
      <w:pPr>
        <w:pStyle w:val="ListParagraph"/>
        <w:numPr>
          <w:ilvl w:val="0"/>
          <w:numId w:val="1"/>
        </w:numPr>
        <w:tabs>
          <w:tab w:val="left" w:pos="1393"/>
          <w:tab w:val="left" w:pos="1394"/>
        </w:tabs>
        <w:spacing w:before="15"/>
        <w:ind w:left="1393" w:hanging="354"/>
        <w:rPr>
          <w:sz w:val="24"/>
        </w:rPr>
      </w:pPr>
      <w:r>
        <w:rPr>
          <w:w w:val="105"/>
          <w:sz w:val="24"/>
        </w:rPr>
        <w:t>Take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it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turns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raise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4"/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>point,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proofErr w:type="gramEnd"/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allow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opponents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reply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it.</w:t>
      </w:r>
    </w:p>
    <w:p w14:paraId="65F16521" w14:textId="77777777" w:rsidR="0026040A" w:rsidRDefault="00275584">
      <w:pPr>
        <w:pStyle w:val="ListParagraph"/>
        <w:numPr>
          <w:ilvl w:val="0"/>
          <w:numId w:val="1"/>
        </w:numPr>
        <w:tabs>
          <w:tab w:val="left" w:pos="1404"/>
          <w:tab w:val="left" w:pos="1405"/>
        </w:tabs>
        <w:spacing w:before="108"/>
        <w:ind w:left="1404" w:hanging="365"/>
        <w:rPr>
          <w:sz w:val="24"/>
        </w:rPr>
      </w:pPr>
      <w:r>
        <w:rPr>
          <w:w w:val="105"/>
          <w:sz w:val="24"/>
        </w:rPr>
        <w:t>At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end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debate,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chair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5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organise</w:t>
      </w:r>
      <w:proofErr w:type="spellEnd"/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ballot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decide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result.</w:t>
      </w:r>
    </w:p>
    <w:sectPr w:rsidR="0026040A">
      <w:pgSz w:w="11910" w:h="16840"/>
      <w:pgMar w:top="0" w:right="0" w:bottom="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D8499C"/>
    <w:multiLevelType w:val="hybridMultilevel"/>
    <w:tmpl w:val="594E934E"/>
    <w:lvl w:ilvl="0" w:tplc="B474415E">
      <w:numFmt w:val="bullet"/>
      <w:lvlText w:val="•"/>
      <w:lvlJc w:val="left"/>
      <w:pPr>
        <w:ind w:left="1399" w:hanging="364"/>
      </w:pPr>
      <w:rPr>
        <w:rFonts w:ascii="Arial" w:eastAsia="Arial" w:hAnsi="Arial" w:cs="Arial" w:hint="default"/>
        <w:w w:val="106"/>
        <w:sz w:val="24"/>
        <w:szCs w:val="24"/>
      </w:rPr>
    </w:lvl>
    <w:lvl w:ilvl="1" w:tplc="3C609F60">
      <w:numFmt w:val="bullet"/>
      <w:lvlText w:val="•"/>
      <w:lvlJc w:val="left"/>
      <w:pPr>
        <w:ind w:left="2426" w:hanging="364"/>
      </w:pPr>
      <w:rPr>
        <w:rFonts w:hint="default"/>
      </w:rPr>
    </w:lvl>
    <w:lvl w:ilvl="2" w:tplc="CBE49EE8">
      <w:numFmt w:val="bullet"/>
      <w:lvlText w:val="•"/>
      <w:lvlJc w:val="left"/>
      <w:pPr>
        <w:ind w:left="3452" w:hanging="364"/>
      </w:pPr>
      <w:rPr>
        <w:rFonts w:hint="default"/>
      </w:rPr>
    </w:lvl>
    <w:lvl w:ilvl="3" w:tplc="C9BE3B96">
      <w:numFmt w:val="bullet"/>
      <w:lvlText w:val="•"/>
      <w:lvlJc w:val="left"/>
      <w:pPr>
        <w:ind w:left="4479" w:hanging="364"/>
      </w:pPr>
      <w:rPr>
        <w:rFonts w:hint="default"/>
      </w:rPr>
    </w:lvl>
    <w:lvl w:ilvl="4" w:tplc="6F9635E2">
      <w:numFmt w:val="bullet"/>
      <w:lvlText w:val="•"/>
      <w:lvlJc w:val="left"/>
      <w:pPr>
        <w:ind w:left="5505" w:hanging="364"/>
      </w:pPr>
      <w:rPr>
        <w:rFonts w:hint="default"/>
      </w:rPr>
    </w:lvl>
    <w:lvl w:ilvl="5" w:tplc="A31AB2B6">
      <w:numFmt w:val="bullet"/>
      <w:lvlText w:val="•"/>
      <w:lvlJc w:val="left"/>
      <w:pPr>
        <w:ind w:left="6532" w:hanging="364"/>
      </w:pPr>
      <w:rPr>
        <w:rFonts w:hint="default"/>
      </w:rPr>
    </w:lvl>
    <w:lvl w:ilvl="6" w:tplc="89F64910">
      <w:numFmt w:val="bullet"/>
      <w:lvlText w:val="•"/>
      <w:lvlJc w:val="left"/>
      <w:pPr>
        <w:ind w:left="7558" w:hanging="364"/>
      </w:pPr>
      <w:rPr>
        <w:rFonts w:hint="default"/>
      </w:rPr>
    </w:lvl>
    <w:lvl w:ilvl="7" w:tplc="5E1CF346">
      <w:numFmt w:val="bullet"/>
      <w:lvlText w:val="•"/>
      <w:lvlJc w:val="left"/>
      <w:pPr>
        <w:ind w:left="8584" w:hanging="364"/>
      </w:pPr>
      <w:rPr>
        <w:rFonts w:hint="default"/>
      </w:rPr>
    </w:lvl>
    <w:lvl w:ilvl="8" w:tplc="89F26C9A">
      <w:numFmt w:val="bullet"/>
      <w:lvlText w:val="•"/>
      <w:lvlJc w:val="left"/>
      <w:pPr>
        <w:ind w:left="9611" w:hanging="364"/>
      </w:pPr>
      <w:rPr>
        <w:rFonts w:hint="default"/>
      </w:rPr>
    </w:lvl>
  </w:abstractNum>
  <w:abstractNum w:abstractNumId="1" w15:restartNumberingAfterBreak="0">
    <w:nsid w:val="55E15D48"/>
    <w:multiLevelType w:val="hybridMultilevel"/>
    <w:tmpl w:val="CED6A55C"/>
    <w:lvl w:ilvl="0" w:tplc="64824986">
      <w:numFmt w:val="bullet"/>
      <w:lvlText w:val="•"/>
      <w:lvlJc w:val="left"/>
      <w:pPr>
        <w:ind w:left="441" w:hanging="110"/>
      </w:pPr>
      <w:rPr>
        <w:rFonts w:ascii="Times New Roman" w:eastAsia="Times New Roman" w:hAnsi="Times New Roman" w:cs="Times New Roman" w:hint="default"/>
        <w:w w:val="74"/>
        <w:sz w:val="18"/>
        <w:szCs w:val="18"/>
      </w:rPr>
    </w:lvl>
    <w:lvl w:ilvl="1" w:tplc="FC108068">
      <w:numFmt w:val="bullet"/>
      <w:lvlText w:val="•"/>
      <w:lvlJc w:val="left"/>
      <w:pPr>
        <w:ind w:left="1005" w:hanging="110"/>
      </w:pPr>
      <w:rPr>
        <w:rFonts w:hint="default"/>
      </w:rPr>
    </w:lvl>
    <w:lvl w:ilvl="2" w:tplc="9CDE6F0A">
      <w:numFmt w:val="bullet"/>
      <w:lvlText w:val="•"/>
      <w:lvlJc w:val="left"/>
      <w:pPr>
        <w:ind w:left="1570" w:hanging="110"/>
      </w:pPr>
      <w:rPr>
        <w:rFonts w:hint="default"/>
      </w:rPr>
    </w:lvl>
    <w:lvl w:ilvl="3" w:tplc="6DEEDF56">
      <w:numFmt w:val="bullet"/>
      <w:lvlText w:val="•"/>
      <w:lvlJc w:val="left"/>
      <w:pPr>
        <w:ind w:left="2135" w:hanging="110"/>
      </w:pPr>
      <w:rPr>
        <w:rFonts w:hint="default"/>
      </w:rPr>
    </w:lvl>
    <w:lvl w:ilvl="4" w:tplc="7CB250E8">
      <w:numFmt w:val="bullet"/>
      <w:lvlText w:val="•"/>
      <w:lvlJc w:val="left"/>
      <w:pPr>
        <w:ind w:left="2700" w:hanging="110"/>
      </w:pPr>
      <w:rPr>
        <w:rFonts w:hint="default"/>
      </w:rPr>
    </w:lvl>
    <w:lvl w:ilvl="5" w:tplc="66D68254">
      <w:numFmt w:val="bullet"/>
      <w:lvlText w:val="•"/>
      <w:lvlJc w:val="left"/>
      <w:pPr>
        <w:ind w:left="3265" w:hanging="110"/>
      </w:pPr>
      <w:rPr>
        <w:rFonts w:hint="default"/>
      </w:rPr>
    </w:lvl>
    <w:lvl w:ilvl="6" w:tplc="44A4D5EA">
      <w:numFmt w:val="bullet"/>
      <w:lvlText w:val="•"/>
      <w:lvlJc w:val="left"/>
      <w:pPr>
        <w:ind w:left="3830" w:hanging="110"/>
      </w:pPr>
      <w:rPr>
        <w:rFonts w:hint="default"/>
      </w:rPr>
    </w:lvl>
    <w:lvl w:ilvl="7" w:tplc="0DD86ECC">
      <w:numFmt w:val="bullet"/>
      <w:lvlText w:val="•"/>
      <w:lvlJc w:val="left"/>
      <w:pPr>
        <w:ind w:left="4395" w:hanging="110"/>
      </w:pPr>
      <w:rPr>
        <w:rFonts w:hint="default"/>
      </w:rPr>
    </w:lvl>
    <w:lvl w:ilvl="8" w:tplc="1110CFE4">
      <w:numFmt w:val="bullet"/>
      <w:lvlText w:val="•"/>
      <w:lvlJc w:val="left"/>
      <w:pPr>
        <w:ind w:left="4961" w:hanging="110"/>
      </w:pPr>
      <w:rPr>
        <w:rFonts w:hint="default"/>
      </w:rPr>
    </w:lvl>
  </w:abstractNum>
  <w:abstractNum w:abstractNumId="2" w15:restartNumberingAfterBreak="0">
    <w:nsid w:val="5C3774A2"/>
    <w:multiLevelType w:val="hybridMultilevel"/>
    <w:tmpl w:val="6CFC9E8E"/>
    <w:lvl w:ilvl="0" w:tplc="54A0D374">
      <w:numFmt w:val="bullet"/>
      <w:lvlText w:val="•"/>
      <w:lvlJc w:val="left"/>
      <w:pPr>
        <w:ind w:left="1167" w:hanging="365"/>
      </w:pPr>
      <w:rPr>
        <w:rFonts w:hint="default"/>
        <w:w w:val="106"/>
      </w:rPr>
    </w:lvl>
    <w:lvl w:ilvl="1" w:tplc="B5EC9918">
      <w:numFmt w:val="bullet"/>
      <w:lvlText w:val="•"/>
      <w:lvlJc w:val="left"/>
      <w:pPr>
        <w:ind w:left="1256" w:hanging="364"/>
      </w:pPr>
      <w:rPr>
        <w:rFonts w:ascii="Arial" w:eastAsia="Arial" w:hAnsi="Arial" w:cs="Arial" w:hint="default"/>
        <w:w w:val="106"/>
        <w:sz w:val="24"/>
        <w:szCs w:val="24"/>
      </w:rPr>
    </w:lvl>
    <w:lvl w:ilvl="2" w:tplc="A59869FE">
      <w:numFmt w:val="bullet"/>
      <w:lvlText w:val="•"/>
      <w:lvlJc w:val="left"/>
      <w:pPr>
        <w:ind w:left="2416" w:hanging="364"/>
      </w:pPr>
      <w:rPr>
        <w:rFonts w:hint="default"/>
      </w:rPr>
    </w:lvl>
    <w:lvl w:ilvl="3" w:tplc="A8D69A96">
      <w:numFmt w:val="bullet"/>
      <w:lvlText w:val="•"/>
      <w:lvlJc w:val="left"/>
      <w:pPr>
        <w:ind w:left="3572" w:hanging="364"/>
      </w:pPr>
      <w:rPr>
        <w:rFonts w:hint="default"/>
      </w:rPr>
    </w:lvl>
    <w:lvl w:ilvl="4" w:tplc="0E1812A6">
      <w:numFmt w:val="bullet"/>
      <w:lvlText w:val="•"/>
      <w:lvlJc w:val="left"/>
      <w:pPr>
        <w:ind w:left="4728" w:hanging="364"/>
      </w:pPr>
      <w:rPr>
        <w:rFonts w:hint="default"/>
      </w:rPr>
    </w:lvl>
    <w:lvl w:ilvl="5" w:tplc="C7A204B4">
      <w:numFmt w:val="bullet"/>
      <w:lvlText w:val="•"/>
      <w:lvlJc w:val="left"/>
      <w:pPr>
        <w:ind w:left="5884" w:hanging="364"/>
      </w:pPr>
      <w:rPr>
        <w:rFonts w:hint="default"/>
      </w:rPr>
    </w:lvl>
    <w:lvl w:ilvl="6" w:tplc="C214029E">
      <w:numFmt w:val="bullet"/>
      <w:lvlText w:val="•"/>
      <w:lvlJc w:val="left"/>
      <w:pPr>
        <w:ind w:left="7040" w:hanging="364"/>
      </w:pPr>
      <w:rPr>
        <w:rFonts w:hint="default"/>
      </w:rPr>
    </w:lvl>
    <w:lvl w:ilvl="7" w:tplc="CB0412B6">
      <w:numFmt w:val="bullet"/>
      <w:lvlText w:val="•"/>
      <w:lvlJc w:val="left"/>
      <w:pPr>
        <w:ind w:left="8196" w:hanging="364"/>
      </w:pPr>
      <w:rPr>
        <w:rFonts w:hint="default"/>
      </w:rPr>
    </w:lvl>
    <w:lvl w:ilvl="8" w:tplc="2BE6993A">
      <w:numFmt w:val="bullet"/>
      <w:lvlText w:val="•"/>
      <w:lvlJc w:val="left"/>
      <w:pPr>
        <w:ind w:left="9352" w:hanging="364"/>
      </w:pPr>
      <w:rPr>
        <w:rFonts w:hint="default"/>
      </w:rPr>
    </w:lvl>
  </w:abstractNum>
  <w:abstractNum w:abstractNumId="3" w15:restartNumberingAfterBreak="0">
    <w:nsid w:val="6C344F04"/>
    <w:multiLevelType w:val="hybridMultilevel"/>
    <w:tmpl w:val="2E5618E4"/>
    <w:lvl w:ilvl="0" w:tplc="47FE5720">
      <w:numFmt w:val="bullet"/>
      <w:lvlText w:val="•"/>
      <w:lvlJc w:val="left"/>
      <w:pPr>
        <w:ind w:left="1526" w:hanging="413"/>
      </w:pPr>
      <w:rPr>
        <w:rFonts w:ascii="Times New Roman" w:eastAsia="Times New Roman" w:hAnsi="Times New Roman" w:cs="Times New Roman" w:hint="default"/>
        <w:w w:val="96"/>
        <w:sz w:val="10"/>
        <w:szCs w:val="10"/>
      </w:rPr>
    </w:lvl>
    <w:lvl w:ilvl="1" w:tplc="CE6EF608">
      <w:numFmt w:val="bullet"/>
      <w:lvlText w:val="•"/>
      <w:lvlJc w:val="left"/>
      <w:pPr>
        <w:ind w:left="1965" w:hanging="413"/>
      </w:pPr>
      <w:rPr>
        <w:rFonts w:hint="default"/>
      </w:rPr>
    </w:lvl>
    <w:lvl w:ilvl="2" w:tplc="1BEA6058">
      <w:numFmt w:val="bullet"/>
      <w:lvlText w:val="•"/>
      <w:lvlJc w:val="left"/>
      <w:pPr>
        <w:ind w:left="2411" w:hanging="413"/>
      </w:pPr>
      <w:rPr>
        <w:rFonts w:hint="default"/>
      </w:rPr>
    </w:lvl>
    <w:lvl w:ilvl="3" w:tplc="ABCC2D8E">
      <w:numFmt w:val="bullet"/>
      <w:lvlText w:val="•"/>
      <w:lvlJc w:val="left"/>
      <w:pPr>
        <w:ind w:left="2856" w:hanging="413"/>
      </w:pPr>
      <w:rPr>
        <w:rFonts w:hint="default"/>
      </w:rPr>
    </w:lvl>
    <w:lvl w:ilvl="4" w:tplc="FAC4E8E6">
      <w:numFmt w:val="bullet"/>
      <w:lvlText w:val="•"/>
      <w:lvlJc w:val="left"/>
      <w:pPr>
        <w:ind w:left="3302" w:hanging="413"/>
      </w:pPr>
      <w:rPr>
        <w:rFonts w:hint="default"/>
      </w:rPr>
    </w:lvl>
    <w:lvl w:ilvl="5" w:tplc="6310D37A">
      <w:numFmt w:val="bullet"/>
      <w:lvlText w:val="•"/>
      <w:lvlJc w:val="left"/>
      <w:pPr>
        <w:ind w:left="3748" w:hanging="413"/>
      </w:pPr>
      <w:rPr>
        <w:rFonts w:hint="default"/>
      </w:rPr>
    </w:lvl>
    <w:lvl w:ilvl="6" w:tplc="8ADCAC82">
      <w:numFmt w:val="bullet"/>
      <w:lvlText w:val="•"/>
      <w:lvlJc w:val="left"/>
      <w:pPr>
        <w:ind w:left="4193" w:hanging="413"/>
      </w:pPr>
      <w:rPr>
        <w:rFonts w:hint="default"/>
      </w:rPr>
    </w:lvl>
    <w:lvl w:ilvl="7" w:tplc="93ACC1CA">
      <w:numFmt w:val="bullet"/>
      <w:lvlText w:val="•"/>
      <w:lvlJc w:val="left"/>
      <w:pPr>
        <w:ind w:left="4639" w:hanging="413"/>
      </w:pPr>
      <w:rPr>
        <w:rFonts w:hint="default"/>
      </w:rPr>
    </w:lvl>
    <w:lvl w:ilvl="8" w:tplc="D828033E">
      <w:numFmt w:val="bullet"/>
      <w:lvlText w:val="•"/>
      <w:lvlJc w:val="left"/>
      <w:pPr>
        <w:ind w:left="5084" w:hanging="413"/>
      </w:pPr>
      <w:rPr>
        <w:rFonts w:hint="default"/>
      </w:rPr>
    </w:lvl>
  </w:abstractNum>
  <w:abstractNum w:abstractNumId="4" w15:restartNumberingAfterBreak="0">
    <w:nsid w:val="6C816542"/>
    <w:multiLevelType w:val="hybridMultilevel"/>
    <w:tmpl w:val="B8D44690"/>
    <w:lvl w:ilvl="0" w:tplc="612687C4">
      <w:start w:val="1"/>
      <w:numFmt w:val="lowerLetter"/>
      <w:lvlText w:val="%1-"/>
      <w:lvlJc w:val="left"/>
      <w:pPr>
        <w:ind w:left="158" w:hanging="227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18"/>
        <w:szCs w:val="18"/>
      </w:rPr>
    </w:lvl>
    <w:lvl w:ilvl="1" w:tplc="DD9EBB7A">
      <w:start w:val="20"/>
      <w:numFmt w:val="lowerLetter"/>
      <w:lvlText w:val="%2-"/>
      <w:lvlJc w:val="left"/>
      <w:pPr>
        <w:ind w:left="465" w:hanging="113"/>
        <w:jc w:val="left"/>
      </w:pPr>
      <w:rPr>
        <w:rFonts w:ascii="Arial" w:eastAsia="Arial" w:hAnsi="Arial" w:cs="Arial" w:hint="default"/>
        <w:spacing w:val="-1"/>
        <w:w w:val="91"/>
        <w:sz w:val="18"/>
        <w:szCs w:val="18"/>
      </w:rPr>
    </w:lvl>
    <w:lvl w:ilvl="2" w:tplc="D004B26A">
      <w:numFmt w:val="bullet"/>
      <w:lvlText w:val="•"/>
      <w:lvlJc w:val="left"/>
      <w:pPr>
        <w:ind w:left="404" w:hanging="113"/>
      </w:pPr>
      <w:rPr>
        <w:rFonts w:hint="default"/>
      </w:rPr>
    </w:lvl>
    <w:lvl w:ilvl="3" w:tplc="441AEFA6">
      <w:numFmt w:val="bullet"/>
      <w:lvlText w:val="•"/>
      <w:lvlJc w:val="left"/>
      <w:pPr>
        <w:ind w:left="348" w:hanging="113"/>
      </w:pPr>
      <w:rPr>
        <w:rFonts w:hint="default"/>
      </w:rPr>
    </w:lvl>
    <w:lvl w:ilvl="4" w:tplc="4AB445FE">
      <w:numFmt w:val="bullet"/>
      <w:lvlText w:val="•"/>
      <w:lvlJc w:val="left"/>
      <w:pPr>
        <w:ind w:left="293" w:hanging="113"/>
      </w:pPr>
      <w:rPr>
        <w:rFonts w:hint="default"/>
      </w:rPr>
    </w:lvl>
    <w:lvl w:ilvl="5" w:tplc="7504B104">
      <w:numFmt w:val="bullet"/>
      <w:lvlText w:val="•"/>
      <w:lvlJc w:val="left"/>
      <w:pPr>
        <w:ind w:left="237" w:hanging="113"/>
      </w:pPr>
      <w:rPr>
        <w:rFonts w:hint="default"/>
      </w:rPr>
    </w:lvl>
    <w:lvl w:ilvl="6" w:tplc="9A7E3CF0">
      <w:numFmt w:val="bullet"/>
      <w:lvlText w:val="•"/>
      <w:lvlJc w:val="left"/>
      <w:pPr>
        <w:ind w:left="182" w:hanging="113"/>
      </w:pPr>
      <w:rPr>
        <w:rFonts w:hint="default"/>
      </w:rPr>
    </w:lvl>
    <w:lvl w:ilvl="7" w:tplc="36409C26">
      <w:numFmt w:val="bullet"/>
      <w:lvlText w:val="•"/>
      <w:lvlJc w:val="left"/>
      <w:pPr>
        <w:ind w:left="126" w:hanging="113"/>
      </w:pPr>
      <w:rPr>
        <w:rFonts w:hint="default"/>
      </w:rPr>
    </w:lvl>
    <w:lvl w:ilvl="8" w:tplc="C980BD40">
      <w:numFmt w:val="bullet"/>
      <w:lvlText w:val="•"/>
      <w:lvlJc w:val="left"/>
      <w:pPr>
        <w:ind w:left="71" w:hanging="113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040A"/>
    <w:rsid w:val="0026040A"/>
    <w:rsid w:val="00275584"/>
    <w:rsid w:val="0028371C"/>
    <w:rsid w:val="002D2D09"/>
    <w:rsid w:val="007C3A94"/>
    <w:rsid w:val="00856430"/>
    <w:rsid w:val="00B8466A"/>
    <w:rsid w:val="00E5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5"/>
    <o:shapelayout v:ext="edit">
      <o:idmap v:ext="edit" data="1"/>
    </o:shapelayout>
  </w:shapeDefaults>
  <w:decimalSymbol w:val="."/>
  <w:listSeparator w:val=","/>
  <w14:docId w14:val="407B0FA0"/>
  <w15:docId w15:val="{E833CF87-D826-462B-A88D-DC16B1E99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line="403" w:lineRule="exact"/>
      <w:outlineLvl w:val="0"/>
    </w:pPr>
    <w:rPr>
      <w:rFonts w:ascii="Arial" w:eastAsia="Arial" w:hAnsi="Arial" w:cs="Arial"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line="388" w:lineRule="exact"/>
      <w:outlineLvl w:val="1"/>
    </w:pPr>
    <w:rPr>
      <w:rFonts w:ascii="Arial" w:eastAsia="Arial" w:hAnsi="Arial" w:cs="Arial"/>
      <w:sz w:val="35"/>
      <w:szCs w:val="35"/>
    </w:rPr>
  </w:style>
  <w:style w:type="paragraph" w:styleId="Heading3">
    <w:name w:val="heading 3"/>
    <w:basedOn w:val="Normal"/>
    <w:uiPriority w:val="9"/>
    <w:unhideWhenUsed/>
    <w:qFormat/>
    <w:pPr>
      <w:spacing w:line="358" w:lineRule="exact"/>
      <w:outlineLvl w:val="2"/>
    </w:pPr>
    <w:rPr>
      <w:rFonts w:ascii="Arial" w:eastAsia="Arial" w:hAnsi="Arial" w:cs="Arial"/>
      <w:i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72"/>
      <w:ind w:left="838"/>
      <w:jc w:val="center"/>
      <w:outlineLvl w:val="3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63" w:hanging="365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ind w:left="122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4D7E5-8C76-431D-A4F3-83FA24BF8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1332</Words>
  <Characters>7597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Nicole Rennick</cp:lastModifiedBy>
  <cp:revision>2</cp:revision>
  <dcterms:created xsi:type="dcterms:W3CDTF">2021-02-18T12:48:00Z</dcterms:created>
  <dcterms:modified xsi:type="dcterms:W3CDTF">2021-02-18T12:48:00Z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2021-01-10T00:00:00Z</vt:filetime>
  </property>
  <property fmtid="{D5CDD505-2E9C-101B-9397-08002B2CF9AE}" pid="3" name="Creator">
    <vt:lpwstr>RICOH MP C307</vt:lpwstr>
  </property>
  <property fmtid="{D5CDD505-2E9C-101B-9397-08002B2CF9AE}" pid="4" name="LastSaved">
    <vt:filetime>2021-02-18T00:00:00Z</vt:filetime>
  </property>
</Properties>
</file>