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7"/>
        <w:tblW w:w="522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10634"/>
      </w:tblGrid>
      <w:tr w:rsidR="00BA0EE5" w:rsidRPr="00980304" w14:paraId="2F866740" w14:textId="77777777" w:rsidTr="00BA0EE5">
        <w:trPr>
          <w:trHeight w:val="272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</w:tcPr>
          <w:p w14:paraId="0D8F3F27" w14:textId="77777777" w:rsidR="00BA0EE5" w:rsidRDefault="00BA0EE5" w:rsidP="008374BA">
            <w:pPr>
              <w:ind w:left="34"/>
              <w:rPr>
                <w:color w:val="FFFFFF"/>
                <w:sz w:val="20"/>
              </w:rPr>
            </w:pPr>
            <w:r w:rsidRPr="005918B1">
              <w:rPr>
                <w:noProof/>
                <w:color w:val="FFFFFF"/>
              </w:rPr>
              <w:t xml:space="preserve"> </w:t>
            </w:r>
            <w:r>
              <w:rPr>
                <w:color w:val="FFFFFF"/>
                <w:sz w:val="20"/>
              </w:rPr>
              <w:t xml:space="preserve">  </w:t>
            </w:r>
          </w:p>
          <w:p w14:paraId="4B768353" w14:textId="506D455A" w:rsidR="00BA0EE5" w:rsidRDefault="005D42BF" w:rsidP="005D42BF">
            <w:pPr>
              <w:tabs>
                <w:tab w:val="left" w:pos="7800"/>
              </w:tabs>
              <w:ind w:left="34"/>
              <w:jc w:val="center"/>
              <w:rPr>
                <w:color w:val="FFFF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4C8B39" wp14:editId="27BEB183">
                  <wp:extent cx="3784600" cy="11112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8DDEC" w14:textId="77777777" w:rsidR="00BA0EE5" w:rsidRPr="005918B1" w:rsidRDefault="00BA0EE5" w:rsidP="00BA0EE5">
            <w:pPr>
              <w:ind w:left="34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                </w:t>
            </w:r>
          </w:p>
        </w:tc>
      </w:tr>
      <w:tr w:rsidR="00BA0EE5" w:rsidRPr="00980304" w14:paraId="6E6210FD" w14:textId="77777777" w:rsidTr="00E12961">
        <w:trPr>
          <w:trHeight w:val="780"/>
        </w:trPr>
        <w:tc>
          <w:tcPr>
            <w:tcW w:w="5000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14:paraId="5233C4C9" w14:textId="317B3360" w:rsidR="00BA0EE5" w:rsidRPr="00297550" w:rsidRDefault="00BA0EE5" w:rsidP="00E12961">
            <w:pPr>
              <w:jc w:val="center"/>
              <w:rPr>
                <w:rFonts w:ascii="Arial" w:hAnsi="Arial"/>
                <w:sz w:val="40"/>
                <w:szCs w:val="48"/>
              </w:rPr>
            </w:pPr>
            <w:r w:rsidRPr="00297550">
              <w:rPr>
                <w:rFonts w:ascii="Arial" w:hAnsi="Arial"/>
                <w:sz w:val="40"/>
                <w:szCs w:val="48"/>
              </w:rPr>
              <w:t xml:space="preserve">   </w:t>
            </w:r>
            <w:r w:rsidR="00297550" w:rsidRPr="00297550">
              <w:rPr>
                <w:rFonts w:ascii="Arial" w:hAnsi="Arial"/>
                <w:sz w:val="36"/>
                <w:szCs w:val="44"/>
              </w:rPr>
              <w:t>Methodological Innovation and Development Award Scheme (MIDAS)</w:t>
            </w:r>
          </w:p>
          <w:p w14:paraId="27113840" w14:textId="77777777" w:rsidR="00E12961" w:rsidRPr="00297550" w:rsidRDefault="00E12961" w:rsidP="00BA0EE5">
            <w:pPr>
              <w:jc w:val="center"/>
              <w:rPr>
                <w:rFonts w:ascii="Arial" w:hAnsi="Arial"/>
                <w:b/>
                <w:sz w:val="36"/>
                <w:szCs w:val="44"/>
              </w:rPr>
            </w:pPr>
          </w:p>
          <w:p w14:paraId="5AA7B1EF" w14:textId="4CFA04F9" w:rsidR="00E12961" w:rsidRPr="00E12961" w:rsidRDefault="00297550" w:rsidP="00297550">
            <w:pPr>
              <w:jc w:val="center"/>
              <w:rPr>
                <w:rFonts w:ascii="Arial" w:hAnsi="Arial"/>
                <w:sz w:val="44"/>
                <w:szCs w:val="44"/>
              </w:rPr>
            </w:pPr>
            <w:r w:rsidRPr="00297550">
              <w:rPr>
                <w:rFonts w:ascii="Arial" w:hAnsi="Arial"/>
                <w:sz w:val="36"/>
                <w:szCs w:val="44"/>
              </w:rPr>
              <w:t>Application Form 20</w:t>
            </w:r>
            <w:r w:rsidR="0076270A">
              <w:rPr>
                <w:rFonts w:ascii="Arial" w:hAnsi="Arial"/>
                <w:sz w:val="36"/>
                <w:szCs w:val="44"/>
              </w:rPr>
              <w:t>2</w:t>
            </w:r>
            <w:r w:rsidR="00E01B89">
              <w:rPr>
                <w:rFonts w:ascii="Arial" w:hAnsi="Arial"/>
                <w:sz w:val="36"/>
                <w:szCs w:val="44"/>
              </w:rPr>
              <w:t>6</w:t>
            </w:r>
            <w:r w:rsidR="0076270A">
              <w:rPr>
                <w:rFonts w:ascii="Arial" w:hAnsi="Arial"/>
                <w:sz w:val="36"/>
                <w:szCs w:val="44"/>
              </w:rPr>
              <w:t>/2</w:t>
            </w:r>
            <w:r w:rsidR="00E01B89">
              <w:rPr>
                <w:rFonts w:ascii="Arial" w:hAnsi="Arial"/>
                <w:sz w:val="36"/>
                <w:szCs w:val="44"/>
              </w:rPr>
              <w:t>7</w:t>
            </w:r>
          </w:p>
        </w:tc>
      </w:tr>
    </w:tbl>
    <w:p w14:paraId="43329AB8" w14:textId="77777777" w:rsidR="00E12961" w:rsidRDefault="00E12961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D7C4E1D" w14:textId="77777777" w:rsidR="00E01B89" w:rsidRDefault="00297550" w:rsidP="00E01B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Proposals are invited from University of Liverpool academics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early career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and postgraduate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researchers for methodological innovation and development funding through engage@liverpool via its Methodological Innovation and Development Awards Scheme (MIDAS).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8CA69C5" w14:textId="4CC28530" w:rsidR="00297550" w:rsidRDefault="00216EE4" w:rsidP="00E01B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6EE4">
        <w:rPr>
          <w:rFonts w:ascii="Arial" w:eastAsia="Calibri" w:hAnsi="Arial" w:cs="Arial"/>
          <w:sz w:val="22"/>
          <w:szCs w:val="22"/>
          <w:lang w:eastAsia="en-US"/>
        </w:rPr>
        <w:t xml:space="preserve">MIDAS is an open, responsive funding stream which can be applied for at any time through the year, with a </w:t>
      </w:r>
      <w:proofErr w:type="gramStart"/>
      <w:r w:rsidRPr="00216EE4">
        <w:rPr>
          <w:rFonts w:ascii="Arial" w:eastAsia="Calibri" w:hAnsi="Arial" w:cs="Arial"/>
          <w:sz w:val="22"/>
          <w:szCs w:val="22"/>
          <w:lang w:eastAsia="en-US"/>
        </w:rPr>
        <w:t>3-4 week</w:t>
      </w:r>
      <w:proofErr w:type="gramEnd"/>
      <w:r w:rsidRPr="00216EE4">
        <w:rPr>
          <w:rFonts w:ascii="Arial" w:eastAsia="Calibri" w:hAnsi="Arial" w:cs="Arial"/>
          <w:sz w:val="22"/>
          <w:szCs w:val="22"/>
          <w:lang w:eastAsia="en-US"/>
        </w:rPr>
        <w:t xml:space="preserve"> turnaround.</w:t>
      </w:r>
    </w:p>
    <w:p w14:paraId="1A68C44A" w14:textId="77777777" w:rsidR="00297550" w:rsidRPr="00E01B89" w:rsidRDefault="00297550" w:rsidP="00E01B89">
      <w:pPr>
        <w:spacing w:after="20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01B89">
        <w:rPr>
          <w:rFonts w:ascii="Arial" w:eastAsia="Calibri" w:hAnsi="Arial" w:cs="Arial"/>
          <w:b/>
          <w:bCs/>
          <w:sz w:val="22"/>
          <w:szCs w:val="22"/>
          <w:lang w:eastAsia="en-US"/>
        </w:rPr>
        <w:t>Methodological Innovation and Development Awards support activity in three areas:</w:t>
      </w:r>
    </w:p>
    <w:p w14:paraId="4CB67553" w14:textId="77777777" w:rsidR="00297550" w:rsidRPr="00297550" w:rsidRDefault="00297550" w:rsidP="00E01B8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Research-focused workshops/events emphasising methodological and intellectual </w:t>
      </w:r>
      <w:proofErr w:type="gramStart"/>
      <w:r w:rsidRPr="00297550">
        <w:rPr>
          <w:rFonts w:ascii="Arial" w:eastAsia="Calibri" w:hAnsi="Arial" w:cs="Arial"/>
          <w:sz w:val="22"/>
          <w:szCs w:val="22"/>
          <w:lang w:eastAsia="en-US"/>
        </w:rPr>
        <w:t>innovation;</w:t>
      </w:r>
      <w:proofErr w:type="gramEnd"/>
    </w:p>
    <w:p w14:paraId="0EBFD329" w14:textId="77777777" w:rsidR="00297550" w:rsidRPr="00297550" w:rsidRDefault="00297550" w:rsidP="00E01B8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Practice- or impact-focused workshops/events seeking to engage people, communities and organisations; </w:t>
      </w:r>
    </w:p>
    <w:p w14:paraId="701495D9" w14:textId="77777777" w:rsidR="00297550" w:rsidRPr="00297550" w:rsidRDefault="00297550" w:rsidP="00E01B89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>Short-course and advanced methods training workshop development.</w:t>
      </w:r>
    </w:p>
    <w:p w14:paraId="662DDBB6" w14:textId="2C07BE86" w:rsidR="00297550" w:rsidRDefault="00297550" w:rsidP="00E01B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We particularly encourage creative proposals that 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>seek to work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 across disciplinary pathways and research fields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 xml:space="preserve"> and</w:t>
      </w:r>
      <w:r w:rsidR="00216EE4">
        <w:rPr>
          <w:rFonts w:ascii="Arial" w:eastAsia="Calibri" w:hAnsi="Arial" w:cs="Arial"/>
          <w:sz w:val="22"/>
          <w:szCs w:val="22"/>
          <w:lang w:eastAsia="en-US"/>
        </w:rPr>
        <w:t xml:space="preserve"> speak to emerging areas of interest</w:t>
      </w:r>
      <w:r w:rsidR="0016441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26381EF" w14:textId="7E7C7A2C" w:rsidR="00E01B89" w:rsidRDefault="00297550" w:rsidP="00E01B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7550">
        <w:rPr>
          <w:rFonts w:ascii="Arial" w:eastAsia="Calibri" w:hAnsi="Arial" w:cs="Arial"/>
          <w:sz w:val="22"/>
          <w:szCs w:val="22"/>
          <w:lang w:eastAsia="en-US"/>
        </w:rPr>
        <w:t xml:space="preserve">Awards will normally be </w:t>
      </w:r>
      <w:r w:rsidR="0076270A">
        <w:rPr>
          <w:rFonts w:ascii="Arial" w:eastAsia="Calibri" w:hAnsi="Arial" w:cs="Arial"/>
          <w:sz w:val="22"/>
          <w:szCs w:val="22"/>
          <w:lang w:eastAsia="en-US"/>
        </w:rPr>
        <w:t xml:space="preserve">up to </w:t>
      </w:r>
      <w:r w:rsidRPr="00E01B89">
        <w:rPr>
          <w:rFonts w:ascii="Arial" w:eastAsia="Calibri" w:hAnsi="Arial" w:cs="Arial"/>
          <w:b/>
          <w:bCs/>
          <w:sz w:val="22"/>
          <w:szCs w:val="22"/>
          <w:lang w:eastAsia="en-US"/>
        </w:rPr>
        <w:t>£500</w:t>
      </w:r>
      <w:r w:rsidR="0076270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97550">
        <w:rPr>
          <w:rFonts w:ascii="Arial" w:eastAsia="Calibri" w:hAnsi="Arial" w:cs="Arial"/>
          <w:sz w:val="22"/>
          <w:szCs w:val="22"/>
          <w:lang w:eastAsia="en-US"/>
        </w:rPr>
        <w:t>but supplementary funding may be available beyond that where a strong case can be made for additional support.</w:t>
      </w:r>
    </w:p>
    <w:p w14:paraId="70B6B39C" w14:textId="77777777" w:rsidR="00E01B89" w:rsidRPr="0045410F" w:rsidRDefault="00E01B89" w:rsidP="00E01B8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8195"/>
      </w:tblGrid>
      <w:tr w:rsidR="00BA0EE5" w:rsidRPr="00026F45" w14:paraId="167F6BD8" w14:textId="77777777" w:rsidTr="00297550">
        <w:trPr>
          <w:trHeight w:val="489"/>
        </w:trPr>
        <w:tc>
          <w:tcPr>
            <w:tcW w:w="2290" w:type="dxa"/>
          </w:tcPr>
          <w:p w14:paraId="07665266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Project Name:</w:t>
            </w:r>
          </w:p>
        </w:tc>
        <w:tc>
          <w:tcPr>
            <w:tcW w:w="8195" w:type="dxa"/>
          </w:tcPr>
          <w:p w14:paraId="4BE89200" w14:textId="77777777" w:rsidR="00BA0EE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4B446C9" w14:textId="77777777" w:rsidR="00E01B89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3914136" w14:textId="77777777" w:rsidR="00E01B89" w:rsidRPr="00026F45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026F45" w14:paraId="5BA402BD" w14:textId="77777777" w:rsidTr="00297550">
        <w:trPr>
          <w:trHeight w:val="473"/>
        </w:trPr>
        <w:tc>
          <w:tcPr>
            <w:tcW w:w="2290" w:type="dxa"/>
          </w:tcPr>
          <w:p w14:paraId="3158EBED" w14:textId="50207610" w:rsidR="00BA0EE5" w:rsidRPr="00026F45" w:rsidRDefault="00E01B89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Dates of project / activity:</w:t>
            </w:r>
          </w:p>
        </w:tc>
        <w:tc>
          <w:tcPr>
            <w:tcW w:w="8195" w:type="dxa"/>
          </w:tcPr>
          <w:p w14:paraId="6A5A9F8E" w14:textId="77777777" w:rsidR="00BA0EE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1FE4F3F" w14:textId="77777777" w:rsidR="00E01B89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0ACAE35" w14:textId="77777777" w:rsidR="00E01B89" w:rsidRPr="00026F45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026F45" w14:paraId="24FB26FD" w14:textId="77777777" w:rsidTr="00297550">
        <w:trPr>
          <w:trHeight w:val="519"/>
        </w:trPr>
        <w:tc>
          <w:tcPr>
            <w:tcW w:w="2290" w:type="dxa"/>
          </w:tcPr>
          <w:p w14:paraId="3E0A048C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Key Contact</w:t>
            </w:r>
            <w:r w:rsidR="0064361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</w:t>
            </w: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  <w:p w14:paraId="215D3A50" w14:textId="77777777" w:rsidR="00BA0EE5" w:rsidRPr="00026F45" w:rsidRDefault="00E12961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(Name &amp; Email)</w:t>
            </w:r>
          </w:p>
        </w:tc>
        <w:tc>
          <w:tcPr>
            <w:tcW w:w="8195" w:type="dxa"/>
          </w:tcPr>
          <w:p w14:paraId="390E6C6C" w14:textId="77777777" w:rsidR="0064361E" w:rsidRDefault="0064361E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9623D5A" w14:textId="77777777" w:rsidR="00297550" w:rsidRDefault="00297550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D79FC97" w14:textId="77777777" w:rsidR="00E01B89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DC6C836" w14:textId="77777777" w:rsidR="00E01B89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C655F33" w14:textId="77777777" w:rsidR="00E01B89" w:rsidRDefault="00E01B89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418582B" w14:textId="67728872" w:rsidR="00297550" w:rsidRPr="00026F45" w:rsidRDefault="00297550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21388AF" w14:textId="77777777" w:rsidR="00E12961" w:rsidRDefault="00E12961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6171F2F" w14:textId="77777777" w:rsidR="00E01B89" w:rsidRDefault="00E01B89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C49DBD9" w14:textId="77777777" w:rsidR="00E01B89" w:rsidRDefault="00E01B89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40742FD" w14:textId="77777777" w:rsidR="00E01B89" w:rsidRDefault="00E01B89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FECF97C" w14:textId="241058DE" w:rsidR="00E01B89" w:rsidRPr="00E01B89" w:rsidRDefault="00E01B89" w:rsidP="00E01B89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Elevator Pitch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8185"/>
      </w:tblGrid>
      <w:tr w:rsidR="00BA0EE5" w:rsidRPr="00026F45" w14:paraId="22197162" w14:textId="77777777" w:rsidTr="00297550">
        <w:trPr>
          <w:trHeight w:val="552"/>
        </w:trPr>
        <w:tc>
          <w:tcPr>
            <w:tcW w:w="2300" w:type="dxa"/>
          </w:tcPr>
          <w:p w14:paraId="526F7412" w14:textId="5B05109A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Brief Project </w:t>
            </w:r>
            <w:r w:rsidR="00E01B8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Description:</w:t>
            </w:r>
          </w:p>
          <w:p w14:paraId="18C4AFDB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C9B2BD1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</w:tcPr>
          <w:p w14:paraId="48D8A8E5" w14:textId="77777777" w:rsidR="00F80906" w:rsidRDefault="00F80906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AD43521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0707F4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AC91B17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021408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6B49E81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CA1B014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1ECE71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69AED3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964B635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7AEFC20" w14:textId="77777777" w:rsidR="00297550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0AD4413" w14:textId="77777777" w:rsidR="00297550" w:rsidRPr="00026F45" w:rsidRDefault="00297550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51F8655" w14:textId="77777777" w:rsidR="00E12961" w:rsidRPr="00324F49" w:rsidRDefault="00E12961" w:rsidP="00BA0EE5">
      <w:pPr>
        <w:spacing w:after="200" w:line="276" w:lineRule="auto"/>
        <w:rPr>
          <w:rFonts w:ascii="Arial" w:eastAsia="SimSun" w:hAnsi="Arial"/>
          <w:szCs w:val="26"/>
          <w:lang w:eastAsia="en-US"/>
        </w:rPr>
      </w:pPr>
    </w:p>
    <w:p w14:paraId="65713A87" w14:textId="0A28323E" w:rsidR="00BA0EE5" w:rsidRPr="00E12961" w:rsidRDefault="00BA0EE5" w:rsidP="001B2B95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color w:val="D9D9D9" w:themeColor="background1" w:themeShade="D9"/>
          <w:sz w:val="22"/>
          <w:szCs w:val="22"/>
          <w:lang w:eastAsia="en-US"/>
        </w:rPr>
      </w:pPr>
      <w:r w:rsidRPr="00324F49">
        <w:rPr>
          <w:rFonts w:ascii="Arial" w:eastAsia="Calibri" w:hAnsi="Arial" w:cs="Arial"/>
          <w:b/>
          <w:sz w:val="22"/>
          <w:szCs w:val="22"/>
          <w:lang w:eastAsia="en-US"/>
        </w:rPr>
        <w:t>Background and Rationale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2B95">
        <w:rPr>
          <w:rFonts w:ascii="Arial" w:eastAsia="Calibri" w:hAnsi="Arial" w:cs="Arial"/>
          <w:b/>
          <w:sz w:val="22"/>
          <w:szCs w:val="22"/>
          <w:lang w:eastAsia="en-US"/>
        </w:rPr>
        <w:t>(300 words)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0EE5" w:rsidRPr="00324F49" w14:paraId="635F1836" w14:textId="77777777" w:rsidTr="00297550">
        <w:trPr>
          <w:trHeight w:val="430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DDF" w14:textId="77777777" w:rsidR="00BA0EE5" w:rsidRDefault="00BA0EE5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25BC169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517CB56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CE0753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09FC8F34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A31AE8E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F024273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4BBE67B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2785D912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4E55FF4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E9EFA5D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3F7C31D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304F6CB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07C999F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71E345E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CCBB831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E65F29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8175215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1B4CC50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00F0D5A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C800BF1" w14:textId="77777777" w:rsidR="00297550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3DF2A1B" w14:textId="2FE95E73" w:rsidR="00297550" w:rsidRPr="00324F49" w:rsidRDefault="00297550" w:rsidP="00A27F34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5230B79E" w14:textId="77777777" w:rsidR="00BA0EE5" w:rsidRPr="00324F49" w:rsidRDefault="00BA0EE5" w:rsidP="00BA0EE5">
      <w:pPr>
        <w:spacing w:after="200" w:line="276" w:lineRule="auto"/>
        <w:rPr>
          <w:rFonts w:ascii="Arial" w:eastAsia="SimSun" w:hAnsi="Arial"/>
          <w:szCs w:val="26"/>
          <w:lang w:eastAsia="en-US"/>
        </w:rPr>
      </w:pPr>
    </w:p>
    <w:p w14:paraId="320106BC" w14:textId="77777777" w:rsidR="00BA0EE5" w:rsidRPr="00324F49" w:rsidRDefault="00BA0EE5" w:rsidP="001B2B95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24F49">
        <w:rPr>
          <w:rFonts w:ascii="Arial" w:eastAsia="Calibri" w:hAnsi="Arial" w:cs="Arial"/>
          <w:b/>
          <w:sz w:val="22"/>
          <w:szCs w:val="22"/>
          <w:lang w:eastAsia="en-US"/>
        </w:rPr>
        <w:t>Plan of activities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5707E">
        <w:rPr>
          <w:rFonts w:ascii="Arial" w:eastAsia="Calibri" w:hAnsi="Arial" w:cs="Arial"/>
          <w:b/>
          <w:sz w:val="22"/>
          <w:szCs w:val="22"/>
          <w:lang w:eastAsia="en-US"/>
        </w:rPr>
        <w:t>(500 words)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A0EE5" w:rsidRPr="00324F49" w14:paraId="16659285" w14:textId="77777777" w:rsidTr="00297550">
        <w:trPr>
          <w:trHeight w:val="310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783" w14:textId="2E9D9C93" w:rsidR="00BA0EE5" w:rsidRDefault="00BA0EE5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F0B2E8A" w14:textId="77777777" w:rsidR="00297550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1B0558F3" w14:textId="77777777" w:rsidR="00297550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37321CA6" w14:textId="77777777" w:rsidR="00297550" w:rsidRPr="00324F49" w:rsidRDefault="00297550" w:rsidP="00F80906">
            <w:pPr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EA3EBC1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019829AD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5838E2A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2F1C390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6FE85C9A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4035725C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D711B59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732FCB3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A1530EC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7A02BC07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  <w:p w14:paraId="55F440C4" w14:textId="77777777" w:rsidR="00BA0EE5" w:rsidRPr="00324F49" w:rsidRDefault="00BA0EE5" w:rsidP="008374B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324F49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1B2C0B2" w14:textId="77777777" w:rsidR="00BA0EE5" w:rsidRPr="0045410F" w:rsidRDefault="00BA0EE5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8204"/>
      </w:tblGrid>
      <w:tr w:rsidR="00BA0EE5" w:rsidRPr="0045410F" w14:paraId="395D9723" w14:textId="77777777" w:rsidTr="00297550">
        <w:trPr>
          <w:trHeight w:val="1035"/>
        </w:trPr>
        <w:tc>
          <w:tcPr>
            <w:tcW w:w="2281" w:type="dxa"/>
          </w:tcPr>
          <w:p w14:paraId="51975856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Target Audience</w:t>
            </w:r>
            <w:r w:rsidR="001B2B95"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4" w:type="dxa"/>
          </w:tcPr>
          <w:p w14:paraId="7A8607A6" w14:textId="77777777" w:rsidR="00BA0EE5" w:rsidRDefault="00BA0EE5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2E06691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5CB7482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418309" w14:textId="77777777" w:rsidR="00297550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624B5C2" w14:textId="3A9B9AB4" w:rsidR="00297550" w:rsidRPr="00026F45" w:rsidRDefault="00297550" w:rsidP="00026F45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45410F" w14:paraId="67315F9A" w14:textId="77777777" w:rsidTr="00297550">
        <w:trPr>
          <w:trHeight w:val="1050"/>
        </w:trPr>
        <w:tc>
          <w:tcPr>
            <w:tcW w:w="2281" w:type="dxa"/>
          </w:tcPr>
          <w:p w14:paraId="567BF461" w14:textId="77777777" w:rsidR="00BA0EE5" w:rsidRPr="00CD69E0" w:rsidRDefault="001B2B9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Planned Outcomes:</w:t>
            </w:r>
          </w:p>
        </w:tc>
        <w:tc>
          <w:tcPr>
            <w:tcW w:w="8204" w:type="dxa"/>
          </w:tcPr>
          <w:p w14:paraId="79EF2A29" w14:textId="77777777" w:rsidR="00026F45" w:rsidRPr="0045410F" w:rsidRDefault="00026F45" w:rsidP="0029755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D27B42C" w14:textId="77777777" w:rsidR="00297550" w:rsidRDefault="00297550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C1026EC" w14:textId="73CABA84" w:rsidR="00297550" w:rsidRPr="00297550" w:rsidRDefault="00E01B89" w:rsidP="00E01B89">
      <w:pPr>
        <w:shd w:val="clear" w:color="auto" w:fill="D9D9D9" w:themeFill="background1" w:themeFillShade="D9"/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Costing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198"/>
      </w:tblGrid>
      <w:tr w:rsidR="00BA0EE5" w:rsidRPr="0045410F" w14:paraId="1A4B3DA1" w14:textId="77777777" w:rsidTr="00297550">
        <w:trPr>
          <w:trHeight w:val="765"/>
        </w:trPr>
        <w:tc>
          <w:tcPr>
            <w:tcW w:w="2287" w:type="dxa"/>
          </w:tcPr>
          <w:p w14:paraId="29E4774F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Amount Claimed For:</w:t>
            </w:r>
          </w:p>
        </w:tc>
        <w:tc>
          <w:tcPr>
            <w:tcW w:w="8198" w:type="dxa"/>
          </w:tcPr>
          <w:p w14:paraId="74427826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084BA8" w14:textId="77777777" w:rsidR="00BA0EE5" w:rsidRPr="00026F45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A0EE5" w:rsidRPr="0045410F" w14:paraId="03E27A09" w14:textId="77777777" w:rsidTr="00297550">
        <w:trPr>
          <w:trHeight w:val="1995"/>
        </w:trPr>
        <w:tc>
          <w:tcPr>
            <w:tcW w:w="2287" w:type="dxa"/>
          </w:tcPr>
          <w:p w14:paraId="53881BE9" w14:textId="77777777" w:rsidR="00BA0EE5" w:rsidRPr="00026F45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026F4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Cost Breakdown:</w:t>
            </w:r>
          </w:p>
        </w:tc>
        <w:tc>
          <w:tcPr>
            <w:tcW w:w="8198" w:type="dxa"/>
          </w:tcPr>
          <w:p w14:paraId="7CFCA8BE" w14:textId="77777777" w:rsidR="00BA0EE5" w:rsidRPr="00026F45" w:rsidRDefault="00BA0EE5" w:rsidP="0029755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2706C3C" w14:textId="77777777" w:rsidR="00BA0EE5" w:rsidRPr="0045410F" w:rsidRDefault="00BA0EE5" w:rsidP="00BA0EE5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485"/>
        <w:gridCol w:w="1161"/>
        <w:gridCol w:w="3555"/>
      </w:tblGrid>
      <w:tr w:rsidR="00BA0EE5" w:rsidRPr="00297550" w14:paraId="4D9994B3" w14:textId="77777777" w:rsidTr="00297550">
        <w:trPr>
          <w:trHeight w:val="600"/>
        </w:trPr>
        <w:tc>
          <w:tcPr>
            <w:tcW w:w="2284" w:type="dxa"/>
          </w:tcPr>
          <w:p w14:paraId="4DF4FFC8" w14:textId="77777777" w:rsidR="00BA0EE5" w:rsidRPr="00F80906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809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Signature:</w:t>
            </w:r>
          </w:p>
          <w:p w14:paraId="4B056828" w14:textId="77777777" w:rsidR="00BA0EE5" w:rsidRPr="00F80906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85" w:type="dxa"/>
          </w:tcPr>
          <w:p w14:paraId="0C4A88ED" w14:textId="1C520DF0" w:rsidR="00297550" w:rsidRPr="00F80906" w:rsidRDefault="00297550" w:rsidP="0029755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979B1D5" w14:textId="7E8AD137" w:rsidR="0064361E" w:rsidRPr="00F80906" w:rsidRDefault="0064361E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</w:tcPr>
          <w:p w14:paraId="3CA7F00D" w14:textId="77777777" w:rsidR="00BA0EE5" w:rsidRPr="00F80906" w:rsidRDefault="00BA0EE5" w:rsidP="008374B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8090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3555" w:type="dxa"/>
          </w:tcPr>
          <w:p w14:paraId="11B0FAFE" w14:textId="12ED7FB1" w:rsidR="00BA0EE5" w:rsidRPr="00F80906" w:rsidRDefault="00BA0EE5" w:rsidP="008374B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7EA7A3C" w14:textId="77777777" w:rsidR="00377944" w:rsidRDefault="00377944" w:rsidP="00026F45">
      <w:pPr>
        <w:spacing w:after="160" w:line="259" w:lineRule="auto"/>
        <w:rPr>
          <w:rFonts w:ascii="Arial" w:hAnsi="Arial" w:cs="Arial"/>
          <w:color w:val="000000"/>
          <w:sz w:val="32"/>
          <w:szCs w:val="32"/>
        </w:rPr>
      </w:pPr>
    </w:p>
    <w:p w14:paraId="4A8E8DE3" w14:textId="77777777" w:rsidR="00E01B89" w:rsidRDefault="00B8411F" w:rsidP="00B8411F">
      <w:pPr>
        <w:jc w:val="center"/>
        <w:rPr>
          <w:rFonts w:ascii="Arial" w:hAnsi="Arial" w:cs="Arial"/>
          <w:b/>
        </w:rPr>
      </w:pPr>
      <w:r w:rsidRPr="00B8411F">
        <w:rPr>
          <w:rFonts w:ascii="Arial" w:hAnsi="Arial" w:cs="Arial"/>
          <w:b/>
        </w:rPr>
        <w:t xml:space="preserve">Please submit your completed form to </w:t>
      </w:r>
      <w:hyperlink r:id="rId8" w:history="1">
        <w:r w:rsidRPr="00B8411F">
          <w:rPr>
            <w:rStyle w:val="Hyperlink"/>
            <w:rFonts w:ascii="Arial" w:hAnsi="Arial" w:cs="Arial"/>
            <w:b/>
          </w:rPr>
          <w:t>engage@liverpool.ac.uk</w:t>
        </w:r>
      </w:hyperlink>
      <w:r w:rsidR="00216EE4">
        <w:rPr>
          <w:rFonts w:ascii="Arial" w:hAnsi="Arial" w:cs="Arial"/>
          <w:b/>
        </w:rPr>
        <w:t>.</w:t>
      </w:r>
      <w:r w:rsidR="00E01B89">
        <w:rPr>
          <w:rFonts w:ascii="Arial" w:hAnsi="Arial" w:cs="Arial"/>
          <w:b/>
        </w:rPr>
        <w:t xml:space="preserve"> </w:t>
      </w:r>
    </w:p>
    <w:p w14:paraId="69E26AF9" w14:textId="77777777" w:rsidR="00E01B89" w:rsidRDefault="00E01B89" w:rsidP="00B8411F">
      <w:pPr>
        <w:jc w:val="center"/>
        <w:rPr>
          <w:rFonts w:ascii="Arial" w:hAnsi="Arial" w:cs="Arial"/>
          <w:b/>
        </w:rPr>
      </w:pPr>
    </w:p>
    <w:p w14:paraId="19601628" w14:textId="5EE6867E" w:rsidR="00FC0D15" w:rsidRDefault="00E01B89" w:rsidP="00B8411F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You will then receive an email confirming we’ve received your application, and it’ll be shared with the reviewing panel. Once a decision has been made you will be notified of the outcome. Please note that this turnaround may take up to 4 weeks.</w:t>
      </w:r>
    </w:p>
    <w:p w14:paraId="1D9B9827" w14:textId="7528C477" w:rsidR="00BF43EE" w:rsidRDefault="00BF43EE" w:rsidP="00B8411F">
      <w:pPr>
        <w:jc w:val="center"/>
        <w:rPr>
          <w:rFonts w:ascii="Arial" w:hAnsi="Arial" w:cs="Arial"/>
          <w:b/>
        </w:rPr>
      </w:pPr>
    </w:p>
    <w:p w14:paraId="5DA71C33" w14:textId="77777777" w:rsidR="00E01B89" w:rsidRDefault="00E01B89" w:rsidP="00B8411F">
      <w:pPr>
        <w:jc w:val="center"/>
        <w:rPr>
          <w:rFonts w:ascii="Arial" w:hAnsi="Arial" w:cs="Arial"/>
          <w:b/>
        </w:rPr>
      </w:pPr>
    </w:p>
    <w:p w14:paraId="38060131" w14:textId="6DB1EB91" w:rsidR="00BF43EE" w:rsidRDefault="00216EE4" w:rsidP="00B84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Ideally, e</w:t>
      </w:r>
      <w:r w:rsidR="00BF43EE">
        <w:rPr>
          <w:rFonts w:ascii="Arial" w:hAnsi="Arial" w:cs="Arial"/>
          <w:b/>
        </w:rPr>
        <w:t>vents funded through this</w:t>
      </w:r>
      <w:r>
        <w:rPr>
          <w:rFonts w:ascii="Arial" w:hAnsi="Arial" w:cs="Arial"/>
          <w:b/>
        </w:rPr>
        <w:t xml:space="preserve"> year’s</w:t>
      </w:r>
      <w:r w:rsidR="00BF43E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call should</w:t>
      </w:r>
      <w:r w:rsidR="00BF43EE">
        <w:rPr>
          <w:rFonts w:ascii="Arial" w:hAnsi="Arial" w:cs="Arial"/>
          <w:b/>
        </w:rPr>
        <w:t xml:space="preserve"> take place by </w:t>
      </w:r>
      <w:r w:rsidR="00694933">
        <w:rPr>
          <w:rFonts w:ascii="Arial" w:hAnsi="Arial" w:cs="Arial"/>
          <w:b/>
        </w:rPr>
        <w:t>August / September 202</w:t>
      </w:r>
      <w:r w:rsidR="00E01B89">
        <w:rPr>
          <w:rFonts w:ascii="Arial" w:hAnsi="Arial" w:cs="Arial"/>
          <w:b/>
        </w:rPr>
        <w:t>7</w:t>
      </w:r>
      <w:r w:rsidR="00694933">
        <w:rPr>
          <w:rFonts w:ascii="Arial" w:hAnsi="Arial" w:cs="Arial"/>
          <w:b/>
        </w:rPr>
        <w:t xml:space="preserve"> – we are available </w:t>
      </w:r>
      <w:r w:rsidR="00637EF2">
        <w:rPr>
          <w:rFonts w:ascii="Arial" w:hAnsi="Arial" w:cs="Arial"/>
          <w:b/>
        </w:rPr>
        <w:t xml:space="preserve">to discuss later </w:t>
      </w:r>
      <w:r w:rsidR="00183689">
        <w:rPr>
          <w:rFonts w:ascii="Arial" w:hAnsi="Arial" w:cs="Arial"/>
          <w:b/>
        </w:rPr>
        <w:t>dates if necessary.</w:t>
      </w:r>
    </w:p>
    <w:p w14:paraId="559DCE5F" w14:textId="77777777" w:rsidR="00BF43EE" w:rsidRDefault="00BF43EE" w:rsidP="00B8411F">
      <w:pPr>
        <w:jc w:val="center"/>
        <w:rPr>
          <w:rFonts w:ascii="Arial" w:hAnsi="Arial" w:cs="Arial"/>
          <w:b/>
        </w:rPr>
      </w:pPr>
    </w:p>
    <w:p w14:paraId="6375E767" w14:textId="26A07775" w:rsidR="00BF43EE" w:rsidRPr="00B8411F" w:rsidRDefault="00BF43EE" w:rsidP="00B8411F">
      <w:pPr>
        <w:jc w:val="center"/>
        <w:rPr>
          <w:rFonts w:ascii="Arial" w:hAnsi="Arial" w:cs="Arial"/>
          <w:b/>
        </w:rPr>
      </w:pPr>
    </w:p>
    <w:sectPr w:rsidR="00BF43EE" w:rsidRPr="00B8411F" w:rsidSect="0045410F">
      <w:footerReference w:type="default" r:id="rId9"/>
      <w:pgSz w:w="11906" w:h="16838"/>
      <w:pgMar w:top="567" w:right="991" w:bottom="993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F485" w14:textId="77777777" w:rsidR="009A5860" w:rsidRDefault="009A5860" w:rsidP="00BA0EE5">
      <w:r>
        <w:separator/>
      </w:r>
    </w:p>
  </w:endnote>
  <w:endnote w:type="continuationSeparator" w:id="0">
    <w:p w14:paraId="2DDBEA45" w14:textId="77777777" w:rsidR="009A5860" w:rsidRDefault="009A5860" w:rsidP="00B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5F8A" w14:textId="4686E5A6" w:rsidR="00FC0D15" w:rsidRPr="00BA0EE5" w:rsidRDefault="001510FF">
    <w:pPr>
      <w:pStyle w:val="Footer"/>
      <w:jc w:val="right"/>
      <w:rPr>
        <w:rFonts w:ascii="Arial" w:hAnsi="Arial" w:cs="Arial"/>
      </w:rPr>
    </w:pPr>
    <w:r w:rsidRPr="00BA0EE5">
      <w:rPr>
        <w:rFonts w:ascii="Arial" w:hAnsi="Arial" w:cs="Arial"/>
      </w:rPr>
      <w:fldChar w:fldCharType="begin"/>
    </w:r>
    <w:r w:rsidRPr="00BA0EE5">
      <w:rPr>
        <w:rFonts w:ascii="Arial" w:hAnsi="Arial" w:cs="Arial"/>
      </w:rPr>
      <w:instrText xml:space="preserve"> PAGE   \* MERGEFORMAT </w:instrText>
    </w:r>
    <w:r w:rsidRPr="00BA0EE5">
      <w:rPr>
        <w:rFonts w:ascii="Arial" w:hAnsi="Arial" w:cs="Arial"/>
      </w:rPr>
      <w:fldChar w:fldCharType="separate"/>
    </w:r>
    <w:r w:rsidR="00BD78D8">
      <w:rPr>
        <w:rFonts w:ascii="Arial" w:hAnsi="Arial" w:cs="Arial"/>
        <w:noProof/>
      </w:rPr>
      <w:t>2</w:t>
    </w:r>
    <w:r w:rsidRPr="00BA0EE5">
      <w:rPr>
        <w:rFonts w:ascii="Arial" w:hAnsi="Arial" w:cs="Arial"/>
      </w:rPr>
      <w:fldChar w:fldCharType="end"/>
    </w:r>
  </w:p>
  <w:p w14:paraId="62C9F850" w14:textId="77777777" w:rsidR="00FC0D15" w:rsidRDefault="00FC0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B191" w14:textId="77777777" w:rsidR="009A5860" w:rsidRDefault="009A5860" w:rsidP="00BA0EE5">
      <w:r>
        <w:separator/>
      </w:r>
    </w:p>
  </w:footnote>
  <w:footnote w:type="continuationSeparator" w:id="0">
    <w:p w14:paraId="69D91E96" w14:textId="77777777" w:rsidR="009A5860" w:rsidRDefault="009A5860" w:rsidP="00BA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0F1"/>
    <w:multiLevelType w:val="hybridMultilevel"/>
    <w:tmpl w:val="EB18B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A56D5"/>
    <w:multiLevelType w:val="hybridMultilevel"/>
    <w:tmpl w:val="09707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3721">
    <w:abstractNumId w:val="0"/>
  </w:num>
  <w:num w:numId="2" w16cid:durableId="170717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5"/>
    <w:rsid w:val="000209CD"/>
    <w:rsid w:val="00026F45"/>
    <w:rsid w:val="00062F5D"/>
    <w:rsid w:val="000F2452"/>
    <w:rsid w:val="001510FF"/>
    <w:rsid w:val="00164418"/>
    <w:rsid w:val="001717FB"/>
    <w:rsid w:val="00183689"/>
    <w:rsid w:val="001B2B95"/>
    <w:rsid w:val="00216EE4"/>
    <w:rsid w:val="00256A91"/>
    <w:rsid w:val="00297550"/>
    <w:rsid w:val="002C5A6B"/>
    <w:rsid w:val="00377944"/>
    <w:rsid w:val="003A724F"/>
    <w:rsid w:val="00413B50"/>
    <w:rsid w:val="004B08AA"/>
    <w:rsid w:val="00560806"/>
    <w:rsid w:val="005D42BF"/>
    <w:rsid w:val="00603708"/>
    <w:rsid w:val="00637EF2"/>
    <w:rsid w:val="0064361E"/>
    <w:rsid w:val="00694933"/>
    <w:rsid w:val="006B18D6"/>
    <w:rsid w:val="00706F0E"/>
    <w:rsid w:val="00723F6C"/>
    <w:rsid w:val="00760B51"/>
    <w:rsid w:val="0076270A"/>
    <w:rsid w:val="00896ACA"/>
    <w:rsid w:val="00910223"/>
    <w:rsid w:val="00947D66"/>
    <w:rsid w:val="009A5860"/>
    <w:rsid w:val="00A15ACA"/>
    <w:rsid w:val="00A27F34"/>
    <w:rsid w:val="00B13E64"/>
    <w:rsid w:val="00B23F67"/>
    <w:rsid w:val="00B44BB3"/>
    <w:rsid w:val="00B8411F"/>
    <w:rsid w:val="00BA0EE5"/>
    <w:rsid w:val="00BD78D8"/>
    <w:rsid w:val="00BF43EE"/>
    <w:rsid w:val="00C36449"/>
    <w:rsid w:val="00C82A5D"/>
    <w:rsid w:val="00D405E6"/>
    <w:rsid w:val="00D733B7"/>
    <w:rsid w:val="00DA75AB"/>
    <w:rsid w:val="00E01B89"/>
    <w:rsid w:val="00E12961"/>
    <w:rsid w:val="00E2161D"/>
    <w:rsid w:val="00F80906"/>
    <w:rsid w:val="00F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F81A"/>
  <w15:chartTrackingRefBased/>
  <w15:docId w15:val="{290B3287-0541-4978-B263-A89BB13C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5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BA0EE5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0EE5"/>
    <w:rPr>
      <w:rFonts w:ascii="Times New Roman" w:eastAsia="SimSun" w:hAnsi="Times New Roman" w:cs="Times New Roman"/>
      <w:b/>
      <w:bCs/>
      <w:sz w:val="27"/>
      <w:szCs w:val="27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A0E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A0EE5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BA0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E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7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D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F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75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Mccoll, Julie</dc:creator>
  <cp:keywords/>
  <dc:description/>
  <cp:lastModifiedBy>Thomason, Billie-Gina</cp:lastModifiedBy>
  <cp:revision>2</cp:revision>
  <dcterms:created xsi:type="dcterms:W3CDTF">2026-04-29T10:11:00Z</dcterms:created>
  <dcterms:modified xsi:type="dcterms:W3CDTF">2026-04-29T10:11:00Z</dcterms:modified>
</cp:coreProperties>
</file>