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AAF" w:rsidRDefault="00104AAF" w:rsidP="00F46FCD">
      <w:pPr>
        <w:spacing w:after="0" w:line="240" w:lineRule="auto"/>
        <w:jc w:val="center"/>
        <w:rPr>
          <w:b/>
          <w:sz w:val="24"/>
          <w:szCs w:val="24"/>
        </w:rPr>
      </w:pPr>
      <w:bookmarkStart w:id="0" w:name="_GoBack"/>
      <w:bookmarkEnd w:id="0"/>
    </w:p>
    <w:p w:rsidR="00104AAF" w:rsidRDefault="00104AAF" w:rsidP="00F46FCD">
      <w:pPr>
        <w:spacing w:after="0" w:line="240" w:lineRule="auto"/>
        <w:jc w:val="center"/>
        <w:rPr>
          <w:b/>
          <w:sz w:val="24"/>
          <w:szCs w:val="24"/>
        </w:rPr>
      </w:pPr>
    </w:p>
    <w:p w:rsidR="00083FBD" w:rsidRDefault="006101AE" w:rsidP="00F46FCD">
      <w:pPr>
        <w:spacing w:after="0" w:line="240" w:lineRule="auto"/>
        <w:jc w:val="center"/>
        <w:rPr>
          <w:b/>
          <w:sz w:val="24"/>
          <w:szCs w:val="24"/>
        </w:rPr>
      </w:pPr>
      <w:r>
        <w:rPr>
          <w:noProof/>
        </w:rPr>
        <w:drawing>
          <wp:anchor distT="0" distB="0" distL="114300" distR="114300" simplePos="0" relativeHeight="251659264" behindDoc="0" locked="0" layoutInCell="1" allowOverlap="1">
            <wp:simplePos x="0" y="0"/>
            <wp:positionH relativeFrom="column">
              <wp:posOffset>3295650</wp:posOffset>
            </wp:positionH>
            <wp:positionV relativeFrom="paragraph">
              <wp:posOffset>-619125</wp:posOffset>
            </wp:positionV>
            <wp:extent cx="2286000" cy="533400"/>
            <wp:effectExtent l="19050" t="0" r="0" b="0"/>
            <wp:wrapNone/>
            <wp:docPr id="2" name="Picture 2"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9" cstate="print"/>
                    <a:srcRect/>
                    <a:stretch>
                      <a:fillRect/>
                    </a:stretch>
                  </pic:blipFill>
                  <pic:spPr bwMode="auto">
                    <a:xfrm>
                      <a:off x="0" y="0"/>
                      <a:ext cx="2286000" cy="533400"/>
                    </a:xfrm>
                    <a:prstGeom prst="rect">
                      <a:avLst/>
                    </a:prstGeom>
                    <a:noFill/>
                    <a:ln w="9525">
                      <a:noFill/>
                      <a:miter lim="800000"/>
                      <a:headEnd/>
                      <a:tailEnd/>
                    </a:ln>
                  </pic:spPr>
                </pic:pic>
              </a:graphicData>
            </a:graphic>
          </wp:anchor>
        </w:drawing>
      </w:r>
      <w:r w:rsidRPr="006101AE">
        <w:rPr>
          <w:b/>
          <w:sz w:val="24"/>
          <w:szCs w:val="24"/>
        </w:rPr>
        <w:t>RISK ASSESSMENT</w:t>
      </w:r>
      <w:r w:rsidR="00311B0B">
        <w:rPr>
          <w:b/>
          <w:sz w:val="24"/>
          <w:szCs w:val="24"/>
        </w:rPr>
        <w:t xml:space="preserve"> FORM</w:t>
      </w:r>
    </w:p>
    <w:p w:rsidR="00104AAF" w:rsidRDefault="00104AAF" w:rsidP="00F46FCD">
      <w:pPr>
        <w:spacing w:after="0" w:line="240" w:lineRule="auto"/>
        <w:jc w:val="center"/>
        <w:rPr>
          <w:b/>
          <w:sz w:val="24"/>
          <w:szCs w:val="24"/>
        </w:rPr>
      </w:pPr>
    </w:p>
    <w:p w:rsidR="00104AAF" w:rsidRDefault="002D2362" w:rsidP="00104AAF">
      <w:pPr>
        <w:spacing w:after="0" w:line="240" w:lineRule="auto"/>
        <w:rPr>
          <w:b/>
          <w:sz w:val="24"/>
          <w:szCs w:val="24"/>
        </w:rPr>
      </w:pPr>
      <w:hyperlink w:anchor="_COMPLETING_THE_RISK" w:history="1">
        <w:r w:rsidR="00104AAF" w:rsidRPr="00EB1679">
          <w:rPr>
            <w:rStyle w:val="Hyperlink"/>
            <w:b/>
            <w:sz w:val="24"/>
            <w:szCs w:val="24"/>
          </w:rPr>
          <w:t>Guidance</w:t>
        </w:r>
      </w:hyperlink>
      <w:r w:rsidR="00104AAF" w:rsidRPr="00EB1679">
        <w:rPr>
          <w:b/>
          <w:sz w:val="24"/>
          <w:szCs w:val="24"/>
        </w:rPr>
        <w:t xml:space="preserve"> on how to complete this form is available at the end of the </w:t>
      </w:r>
      <w:r w:rsidR="00EB1679">
        <w:rPr>
          <w:b/>
          <w:sz w:val="24"/>
          <w:szCs w:val="24"/>
        </w:rPr>
        <w:t xml:space="preserve">document. Further information on risk assessment is available via the Safety Advisers Office intranet and the </w:t>
      </w:r>
      <w:hyperlink r:id="rId10" w:history="1">
        <w:r w:rsidR="00EB1679" w:rsidRPr="00EB1679">
          <w:rPr>
            <w:rStyle w:val="Hyperlink"/>
            <w:b/>
            <w:sz w:val="24"/>
            <w:szCs w:val="24"/>
          </w:rPr>
          <w:t>Health and Safety Executive</w:t>
        </w:r>
      </w:hyperlink>
    </w:p>
    <w:p w:rsidR="00104AAF" w:rsidRDefault="00104AAF" w:rsidP="00F46FCD">
      <w:pPr>
        <w:spacing w:after="0" w:line="240" w:lineRule="auto"/>
        <w:jc w:val="center"/>
        <w:rPr>
          <w:b/>
          <w:sz w:val="24"/>
          <w:szCs w:val="24"/>
        </w:rPr>
      </w:pPr>
    </w:p>
    <w:tbl>
      <w:tblPr>
        <w:tblStyle w:val="TableGrid"/>
        <w:tblW w:w="0" w:type="auto"/>
        <w:tblLook w:val="04A0" w:firstRow="1" w:lastRow="0" w:firstColumn="1" w:lastColumn="0" w:noHBand="0" w:noVBand="1"/>
      </w:tblPr>
      <w:tblGrid>
        <w:gridCol w:w="6974"/>
        <w:gridCol w:w="6974"/>
      </w:tblGrid>
      <w:tr w:rsidR="00311B0B" w:rsidTr="00311B0B">
        <w:tc>
          <w:tcPr>
            <w:tcW w:w="6974" w:type="dxa"/>
          </w:tcPr>
          <w:p w:rsidR="00311B0B" w:rsidRDefault="00311B0B" w:rsidP="00E73AD1">
            <w:pPr>
              <w:rPr>
                <w:b/>
                <w:sz w:val="24"/>
                <w:szCs w:val="24"/>
              </w:rPr>
            </w:pPr>
            <w:r>
              <w:rPr>
                <w:b/>
                <w:sz w:val="24"/>
                <w:szCs w:val="24"/>
              </w:rPr>
              <w:t>School/Department:</w:t>
            </w:r>
            <w:r w:rsidR="00EF49D0">
              <w:rPr>
                <w:b/>
                <w:sz w:val="24"/>
                <w:szCs w:val="24"/>
              </w:rPr>
              <w:t xml:space="preserve"> </w:t>
            </w:r>
            <w:r w:rsidR="00C27EB3">
              <w:rPr>
                <w:b/>
                <w:sz w:val="24"/>
                <w:szCs w:val="24"/>
              </w:rPr>
              <w:t>Central Teaching Laboratories</w:t>
            </w:r>
          </w:p>
        </w:tc>
        <w:tc>
          <w:tcPr>
            <w:tcW w:w="6974" w:type="dxa"/>
          </w:tcPr>
          <w:p w:rsidR="00311B0B" w:rsidRDefault="00311B0B" w:rsidP="00E73AD1">
            <w:pPr>
              <w:rPr>
                <w:b/>
                <w:sz w:val="24"/>
                <w:szCs w:val="24"/>
              </w:rPr>
            </w:pPr>
            <w:r>
              <w:rPr>
                <w:b/>
                <w:sz w:val="24"/>
                <w:szCs w:val="24"/>
              </w:rPr>
              <w:t>Building:</w:t>
            </w:r>
            <w:r w:rsidR="00EF49D0">
              <w:rPr>
                <w:b/>
                <w:sz w:val="24"/>
                <w:szCs w:val="24"/>
              </w:rPr>
              <w:t xml:space="preserve"> </w:t>
            </w:r>
            <w:r w:rsidR="00C27EB3">
              <w:rPr>
                <w:b/>
                <w:sz w:val="24"/>
                <w:szCs w:val="24"/>
              </w:rPr>
              <w:t>CTL</w:t>
            </w:r>
          </w:p>
        </w:tc>
      </w:tr>
      <w:tr w:rsidR="00311B0B" w:rsidTr="00B74BF4">
        <w:tc>
          <w:tcPr>
            <w:tcW w:w="13948" w:type="dxa"/>
            <w:gridSpan w:val="2"/>
          </w:tcPr>
          <w:p w:rsidR="00311B0B" w:rsidRPr="0032598E" w:rsidRDefault="00311B0B" w:rsidP="00E73AD1">
            <w:pPr>
              <w:rPr>
                <w:sz w:val="24"/>
                <w:szCs w:val="24"/>
              </w:rPr>
            </w:pPr>
            <w:r w:rsidRPr="0032598E">
              <w:rPr>
                <w:sz w:val="24"/>
                <w:szCs w:val="24"/>
              </w:rPr>
              <w:t>Task</w:t>
            </w:r>
            <w:r w:rsidR="00F46FCD" w:rsidRPr="0032598E">
              <w:rPr>
                <w:sz w:val="24"/>
                <w:szCs w:val="24"/>
              </w:rPr>
              <w:t xml:space="preserve"> / Activity</w:t>
            </w:r>
            <w:r w:rsidRPr="0032598E">
              <w:rPr>
                <w:sz w:val="24"/>
                <w:szCs w:val="24"/>
              </w:rPr>
              <w:t>:</w:t>
            </w:r>
            <w:r w:rsidR="0032598E" w:rsidRPr="0032598E">
              <w:rPr>
                <w:sz w:val="24"/>
                <w:szCs w:val="24"/>
              </w:rPr>
              <w:t xml:space="preserve"> health and safety implications of building reoccupation during/following covid 19 outbreak</w:t>
            </w:r>
            <w:r w:rsidR="00CD3879">
              <w:rPr>
                <w:sz w:val="24"/>
                <w:szCs w:val="24"/>
              </w:rPr>
              <w:t xml:space="preserve"> </w:t>
            </w:r>
          </w:p>
        </w:tc>
      </w:tr>
      <w:tr w:rsidR="00311B0B" w:rsidTr="00B74BF4">
        <w:tc>
          <w:tcPr>
            <w:tcW w:w="13948" w:type="dxa"/>
            <w:gridSpan w:val="2"/>
          </w:tcPr>
          <w:p w:rsidR="00311B0B" w:rsidRDefault="00311B0B" w:rsidP="00C27EB3">
            <w:pPr>
              <w:rPr>
                <w:b/>
                <w:sz w:val="24"/>
                <w:szCs w:val="24"/>
              </w:rPr>
            </w:pPr>
            <w:r>
              <w:rPr>
                <w:b/>
                <w:sz w:val="24"/>
                <w:szCs w:val="24"/>
              </w:rPr>
              <w:t>Persons who can be adversely affected by the activity:</w:t>
            </w:r>
            <w:r w:rsidR="00EF49D0">
              <w:rPr>
                <w:b/>
                <w:sz w:val="24"/>
                <w:szCs w:val="24"/>
              </w:rPr>
              <w:t xml:space="preserve"> </w:t>
            </w:r>
            <w:r w:rsidR="00C27EB3">
              <w:rPr>
                <w:b/>
                <w:sz w:val="24"/>
                <w:szCs w:val="24"/>
              </w:rPr>
              <w:t>Staff</w:t>
            </w:r>
          </w:p>
        </w:tc>
      </w:tr>
      <w:tr w:rsidR="00F46FCD" w:rsidTr="00B74BF4">
        <w:tc>
          <w:tcPr>
            <w:tcW w:w="13948" w:type="dxa"/>
            <w:gridSpan w:val="2"/>
          </w:tcPr>
          <w:p w:rsidR="00F46FCD" w:rsidRDefault="00F46FCD" w:rsidP="00206355">
            <w:pPr>
              <w:rPr>
                <w:b/>
                <w:sz w:val="24"/>
                <w:szCs w:val="24"/>
              </w:rPr>
            </w:pPr>
            <w:r>
              <w:rPr>
                <w:b/>
                <w:sz w:val="24"/>
                <w:szCs w:val="24"/>
              </w:rPr>
              <w:t>Date of Assessment:</w:t>
            </w:r>
            <w:r w:rsidR="00EF49D0">
              <w:rPr>
                <w:b/>
                <w:sz w:val="24"/>
                <w:szCs w:val="24"/>
              </w:rPr>
              <w:t xml:space="preserve"> </w:t>
            </w:r>
            <w:r w:rsidR="00206355">
              <w:rPr>
                <w:b/>
                <w:sz w:val="24"/>
                <w:szCs w:val="24"/>
              </w:rPr>
              <w:t>13/01</w:t>
            </w:r>
            <w:r w:rsidR="00C56A10">
              <w:rPr>
                <w:b/>
                <w:sz w:val="24"/>
                <w:szCs w:val="24"/>
              </w:rPr>
              <w:t>/202</w:t>
            </w:r>
            <w:r w:rsidR="00206355">
              <w:rPr>
                <w:b/>
                <w:sz w:val="24"/>
                <w:szCs w:val="24"/>
              </w:rPr>
              <w:t>2</w:t>
            </w:r>
            <w:r w:rsidR="00F00F7C">
              <w:rPr>
                <w:b/>
                <w:sz w:val="24"/>
                <w:szCs w:val="24"/>
              </w:rPr>
              <w:t xml:space="preserve"> Assessment aimed at </w:t>
            </w:r>
            <w:r w:rsidR="00206355">
              <w:rPr>
                <w:b/>
                <w:sz w:val="24"/>
                <w:szCs w:val="24"/>
              </w:rPr>
              <w:t>Semester 2</w:t>
            </w:r>
          </w:p>
        </w:tc>
      </w:tr>
      <w:tr w:rsidR="00F46FCD" w:rsidTr="00B74BF4">
        <w:tc>
          <w:tcPr>
            <w:tcW w:w="13948" w:type="dxa"/>
            <w:gridSpan w:val="2"/>
          </w:tcPr>
          <w:p w:rsidR="00F46FCD" w:rsidRPr="00EF49D0" w:rsidRDefault="00F46FCD" w:rsidP="00E73AD1">
            <w:pPr>
              <w:rPr>
                <w:sz w:val="24"/>
                <w:szCs w:val="24"/>
              </w:rPr>
            </w:pPr>
            <w:r w:rsidRPr="00EF49D0">
              <w:rPr>
                <w:b/>
                <w:sz w:val="24"/>
                <w:szCs w:val="24"/>
              </w:rPr>
              <w:t>Person(s) Undertaking Assessment:</w:t>
            </w:r>
            <w:r w:rsidR="00EF49D0" w:rsidRPr="00EF49D0">
              <w:rPr>
                <w:sz w:val="24"/>
                <w:szCs w:val="24"/>
              </w:rPr>
              <w:t xml:space="preserve"> </w:t>
            </w:r>
            <w:r w:rsidR="00F00F7C">
              <w:rPr>
                <w:sz w:val="24"/>
                <w:szCs w:val="24"/>
              </w:rPr>
              <w:t>Stephen Chappell</w:t>
            </w:r>
          </w:p>
        </w:tc>
      </w:tr>
    </w:tbl>
    <w:p w:rsidR="00311B0B" w:rsidRDefault="00311B0B" w:rsidP="00F46FCD">
      <w:pPr>
        <w:spacing w:after="0" w:line="240" w:lineRule="auto"/>
        <w:rPr>
          <w:b/>
          <w:sz w:val="24"/>
          <w:szCs w:val="24"/>
        </w:rPr>
      </w:pPr>
    </w:p>
    <w:p w:rsidR="00311B0B" w:rsidRDefault="00311B0B" w:rsidP="00F46FCD">
      <w:pPr>
        <w:spacing w:after="0" w:line="240" w:lineRule="auto"/>
        <w:rPr>
          <w:b/>
          <w:sz w:val="24"/>
          <w:szCs w:val="24"/>
        </w:rPr>
      </w:pPr>
      <w:r>
        <w:rPr>
          <w:b/>
          <w:sz w:val="24"/>
          <w:szCs w:val="24"/>
        </w:rPr>
        <w:t>Section 1</w:t>
      </w:r>
      <w:r w:rsidR="0093494C">
        <w:rPr>
          <w:b/>
          <w:sz w:val="24"/>
          <w:szCs w:val="24"/>
        </w:rPr>
        <w:t xml:space="preserve">: </w:t>
      </w:r>
      <w:r w:rsidR="005C7DCE">
        <w:rPr>
          <w:b/>
          <w:sz w:val="24"/>
          <w:szCs w:val="24"/>
        </w:rPr>
        <w:t>I</w:t>
      </w:r>
      <w:r w:rsidR="008476A9">
        <w:rPr>
          <w:b/>
          <w:sz w:val="24"/>
          <w:szCs w:val="24"/>
        </w:rPr>
        <w:t>s there potential for</w:t>
      </w:r>
      <w:r w:rsidR="00F869B6">
        <w:rPr>
          <w:b/>
          <w:sz w:val="24"/>
          <w:szCs w:val="24"/>
        </w:rPr>
        <w:t xml:space="preserve"> one or more of the issues below </w:t>
      </w:r>
      <w:r w:rsidR="008476A9">
        <w:rPr>
          <w:b/>
          <w:sz w:val="24"/>
          <w:szCs w:val="24"/>
        </w:rPr>
        <w:t>to</w:t>
      </w:r>
      <w:r w:rsidR="00F869B6">
        <w:rPr>
          <w:b/>
          <w:sz w:val="24"/>
          <w:szCs w:val="24"/>
        </w:rPr>
        <w:t xml:space="preserve"> lead to injury/ill health </w:t>
      </w:r>
      <w:r>
        <w:rPr>
          <w:b/>
          <w:sz w:val="24"/>
          <w:szCs w:val="24"/>
        </w:rPr>
        <w:t xml:space="preserve">(tick </w:t>
      </w:r>
      <w:r w:rsidR="00E035EB">
        <w:rPr>
          <w:b/>
          <w:sz w:val="24"/>
          <w:szCs w:val="24"/>
        </w:rPr>
        <w:t xml:space="preserve">all </w:t>
      </w:r>
      <w:r w:rsidR="008476A9">
        <w:rPr>
          <w:b/>
          <w:sz w:val="24"/>
          <w:szCs w:val="24"/>
        </w:rPr>
        <w:t>relevant</w:t>
      </w:r>
      <w:r>
        <w:rPr>
          <w:b/>
          <w:sz w:val="24"/>
          <w:szCs w:val="24"/>
        </w:rPr>
        <w:t xml:space="preserve"> boxes) </w:t>
      </w:r>
    </w:p>
    <w:p w:rsidR="00104AAF" w:rsidRDefault="00104AAF" w:rsidP="00F46FCD">
      <w:pPr>
        <w:spacing w:after="0" w:line="240" w:lineRule="auto"/>
        <w:rPr>
          <w:b/>
          <w:sz w:val="24"/>
          <w:szCs w:val="24"/>
        </w:rPr>
      </w:pPr>
    </w:p>
    <w:p w:rsidR="005C7DCE" w:rsidRDefault="005C7DCE" w:rsidP="00F46FCD">
      <w:pPr>
        <w:spacing w:after="0" w:line="240" w:lineRule="auto"/>
        <w:rPr>
          <w:b/>
          <w:sz w:val="24"/>
          <w:szCs w:val="24"/>
        </w:rPr>
      </w:pPr>
      <w:r>
        <w:rPr>
          <w:b/>
          <w:sz w:val="24"/>
          <w:szCs w:val="24"/>
        </w:rPr>
        <w:t>People</w:t>
      </w:r>
      <w:r w:rsidR="00CD71DB">
        <w:rPr>
          <w:b/>
          <w:sz w:val="24"/>
          <w:szCs w:val="24"/>
        </w:rPr>
        <w:t xml:space="preserve"> and animals</w:t>
      </w:r>
      <w:r>
        <w:rPr>
          <w:b/>
          <w:sz w:val="24"/>
          <w:szCs w:val="24"/>
        </w:rPr>
        <w:t>/Behaviour hazards</w:t>
      </w:r>
    </w:p>
    <w:p w:rsidR="00104AAF" w:rsidRDefault="00104AAF" w:rsidP="00F46FCD">
      <w:pPr>
        <w:spacing w:after="0" w:line="240" w:lineRule="auto"/>
        <w:rPr>
          <w:b/>
          <w:sz w:val="24"/>
          <w:szCs w:val="24"/>
        </w:rPr>
      </w:pPr>
    </w:p>
    <w:tbl>
      <w:tblPr>
        <w:tblStyle w:val="TableGrid"/>
        <w:tblW w:w="13887" w:type="dxa"/>
        <w:tblLook w:val="04A0" w:firstRow="1" w:lastRow="0" w:firstColumn="1" w:lastColumn="0" w:noHBand="0" w:noVBand="1"/>
      </w:tblPr>
      <w:tblGrid>
        <w:gridCol w:w="1838"/>
        <w:gridCol w:w="425"/>
        <w:gridCol w:w="2268"/>
        <w:gridCol w:w="426"/>
        <w:gridCol w:w="2551"/>
        <w:gridCol w:w="425"/>
        <w:gridCol w:w="2552"/>
        <w:gridCol w:w="425"/>
        <w:gridCol w:w="2552"/>
        <w:gridCol w:w="425"/>
      </w:tblGrid>
      <w:tr w:rsidR="006E1608" w:rsidRPr="00104AAF" w:rsidTr="00104AAF">
        <w:trPr>
          <w:trHeight w:val="567"/>
        </w:trPr>
        <w:tc>
          <w:tcPr>
            <w:tcW w:w="1838" w:type="dxa"/>
          </w:tcPr>
          <w:p w:rsidR="006E1608" w:rsidRPr="00104AAF" w:rsidRDefault="006E1608" w:rsidP="00F46FCD">
            <w:r w:rsidRPr="00104AAF">
              <w:t>Allergies</w:t>
            </w:r>
          </w:p>
        </w:tc>
        <w:tc>
          <w:tcPr>
            <w:tcW w:w="425" w:type="dxa"/>
          </w:tcPr>
          <w:p w:rsidR="006E1608" w:rsidRPr="00104AAF" w:rsidRDefault="006E1608" w:rsidP="00F46FCD">
            <w:pPr>
              <w:jc w:val="center"/>
            </w:pPr>
          </w:p>
        </w:tc>
        <w:tc>
          <w:tcPr>
            <w:tcW w:w="2268" w:type="dxa"/>
          </w:tcPr>
          <w:p w:rsidR="006E1608" w:rsidRPr="00104AAF" w:rsidRDefault="006E1608" w:rsidP="00F46FCD">
            <w:r w:rsidRPr="00104AAF">
              <w:t>Too few people</w:t>
            </w:r>
          </w:p>
        </w:tc>
        <w:tc>
          <w:tcPr>
            <w:tcW w:w="426" w:type="dxa"/>
          </w:tcPr>
          <w:p w:rsidR="006E1608" w:rsidRPr="00104AAF" w:rsidRDefault="00C27EB3" w:rsidP="00F46FCD">
            <w:pPr>
              <w:jc w:val="center"/>
            </w:pPr>
            <w:r>
              <w:t>X</w:t>
            </w:r>
          </w:p>
        </w:tc>
        <w:tc>
          <w:tcPr>
            <w:tcW w:w="2551" w:type="dxa"/>
          </w:tcPr>
          <w:p w:rsidR="006E1608" w:rsidRPr="00104AAF" w:rsidRDefault="006E1608" w:rsidP="00F46FCD">
            <w:r w:rsidRPr="00104AAF">
              <w:t>Horseplay</w:t>
            </w:r>
          </w:p>
        </w:tc>
        <w:tc>
          <w:tcPr>
            <w:tcW w:w="425" w:type="dxa"/>
          </w:tcPr>
          <w:p w:rsidR="006E1608" w:rsidRPr="00104AAF" w:rsidRDefault="006E1608" w:rsidP="00F46FCD">
            <w:pPr>
              <w:jc w:val="center"/>
            </w:pPr>
          </w:p>
        </w:tc>
        <w:tc>
          <w:tcPr>
            <w:tcW w:w="2552" w:type="dxa"/>
          </w:tcPr>
          <w:p w:rsidR="006E1608" w:rsidRPr="00104AAF" w:rsidRDefault="006E1608" w:rsidP="00F46FCD">
            <w:r w:rsidRPr="00104AAF">
              <w:t>Repetitive action</w:t>
            </w:r>
          </w:p>
        </w:tc>
        <w:tc>
          <w:tcPr>
            <w:tcW w:w="425" w:type="dxa"/>
          </w:tcPr>
          <w:p w:rsidR="006E1608" w:rsidRPr="00104AAF" w:rsidRDefault="006E1608" w:rsidP="00F46FCD">
            <w:pPr>
              <w:jc w:val="center"/>
            </w:pPr>
          </w:p>
        </w:tc>
        <w:tc>
          <w:tcPr>
            <w:tcW w:w="2552" w:type="dxa"/>
          </w:tcPr>
          <w:p w:rsidR="006E1608" w:rsidRPr="00104AAF" w:rsidRDefault="006E1608" w:rsidP="00F46FCD">
            <w:r w:rsidRPr="00104AAF">
              <w:t>Farm animals</w:t>
            </w:r>
          </w:p>
        </w:tc>
        <w:tc>
          <w:tcPr>
            <w:tcW w:w="425" w:type="dxa"/>
          </w:tcPr>
          <w:p w:rsidR="006E1608" w:rsidRPr="00104AAF" w:rsidRDefault="006E1608" w:rsidP="00F46FCD">
            <w:pPr>
              <w:jc w:val="center"/>
            </w:pPr>
          </w:p>
        </w:tc>
      </w:tr>
      <w:tr w:rsidR="006E1608" w:rsidRPr="00104AAF" w:rsidTr="00104AAF">
        <w:trPr>
          <w:trHeight w:val="567"/>
        </w:trPr>
        <w:tc>
          <w:tcPr>
            <w:tcW w:w="1838" w:type="dxa"/>
          </w:tcPr>
          <w:p w:rsidR="006E1608" w:rsidRPr="00104AAF" w:rsidRDefault="006E1608" w:rsidP="00F46FCD">
            <w:r w:rsidRPr="00104AAF">
              <w:t>Disabilities</w:t>
            </w:r>
          </w:p>
        </w:tc>
        <w:tc>
          <w:tcPr>
            <w:tcW w:w="425" w:type="dxa"/>
          </w:tcPr>
          <w:p w:rsidR="006E1608" w:rsidRPr="00104AAF" w:rsidRDefault="00C27EB3" w:rsidP="00F46FCD">
            <w:pPr>
              <w:jc w:val="center"/>
            </w:pPr>
            <w:r>
              <w:t>X</w:t>
            </w:r>
          </w:p>
        </w:tc>
        <w:tc>
          <w:tcPr>
            <w:tcW w:w="2268" w:type="dxa"/>
          </w:tcPr>
          <w:p w:rsidR="006E1608" w:rsidRPr="00104AAF" w:rsidRDefault="006E1608" w:rsidP="00F46FCD">
            <w:r w:rsidRPr="00104AAF">
              <w:t>Too many people</w:t>
            </w:r>
          </w:p>
        </w:tc>
        <w:tc>
          <w:tcPr>
            <w:tcW w:w="426" w:type="dxa"/>
          </w:tcPr>
          <w:p w:rsidR="006E1608" w:rsidRPr="00104AAF" w:rsidRDefault="00C27EB3" w:rsidP="00F46FCD">
            <w:pPr>
              <w:jc w:val="center"/>
            </w:pPr>
            <w:r>
              <w:t>X</w:t>
            </w:r>
          </w:p>
        </w:tc>
        <w:tc>
          <w:tcPr>
            <w:tcW w:w="2551" w:type="dxa"/>
          </w:tcPr>
          <w:p w:rsidR="006E1608" w:rsidRPr="00104AAF" w:rsidRDefault="006E1608" w:rsidP="00F46FCD">
            <w:r w:rsidRPr="00104AAF">
              <w:t>Violence/aggression</w:t>
            </w:r>
          </w:p>
        </w:tc>
        <w:tc>
          <w:tcPr>
            <w:tcW w:w="425" w:type="dxa"/>
          </w:tcPr>
          <w:p w:rsidR="006E1608" w:rsidRPr="00104AAF" w:rsidRDefault="00065FAB" w:rsidP="00F46FCD">
            <w:pPr>
              <w:jc w:val="center"/>
            </w:pPr>
            <w:r>
              <w:t>X</w:t>
            </w:r>
          </w:p>
        </w:tc>
        <w:tc>
          <w:tcPr>
            <w:tcW w:w="2552" w:type="dxa"/>
          </w:tcPr>
          <w:p w:rsidR="006E1608" w:rsidRPr="00104AAF" w:rsidRDefault="006E1608" w:rsidP="00F46FCD">
            <w:r w:rsidRPr="00104AAF">
              <w:t>Standing for long periods</w:t>
            </w:r>
          </w:p>
        </w:tc>
        <w:tc>
          <w:tcPr>
            <w:tcW w:w="425" w:type="dxa"/>
          </w:tcPr>
          <w:p w:rsidR="006E1608" w:rsidRPr="00104AAF" w:rsidRDefault="006E1608" w:rsidP="00F46FCD">
            <w:pPr>
              <w:jc w:val="center"/>
            </w:pPr>
          </w:p>
        </w:tc>
        <w:tc>
          <w:tcPr>
            <w:tcW w:w="2552" w:type="dxa"/>
          </w:tcPr>
          <w:p w:rsidR="006E1608" w:rsidRPr="00104AAF" w:rsidRDefault="006E1608" w:rsidP="00F46FCD">
            <w:r w:rsidRPr="00104AAF">
              <w:t>Small animals</w:t>
            </w:r>
          </w:p>
        </w:tc>
        <w:tc>
          <w:tcPr>
            <w:tcW w:w="425" w:type="dxa"/>
          </w:tcPr>
          <w:p w:rsidR="006E1608" w:rsidRPr="00104AAF" w:rsidRDefault="006E1608" w:rsidP="00F46FCD">
            <w:pPr>
              <w:jc w:val="center"/>
            </w:pPr>
          </w:p>
        </w:tc>
      </w:tr>
      <w:tr w:rsidR="006E1608" w:rsidRPr="00104AAF" w:rsidTr="00104AAF">
        <w:trPr>
          <w:trHeight w:val="567"/>
        </w:trPr>
        <w:tc>
          <w:tcPr>
            <w:tcW w:w="1838" w:type="dxa"/>
          </w:tcPr>
          <w:p w:rsidR="006E1608" w:rsidRPr="00104AAF" w:rsidRDefault="006E1608" w:rsidP="00F46FCD">
            <w:r w:rsidRPr="00104AAF">
              <w:t>Poor</w:t>
            </w:r>
            <w:r w:rsidR="00227A92">
              <w:t xml:space="preserve"> / lack of</w:t>
            </w:r>
            <w:r w:rsidRPr="00104AAF">
              <w:t xml:space="preserve"> training</w:t>
            </w:r>
          </w:p>
        </w:tc>
        <w:tc>
          <w:tcPr>
            <w:tcW w:w="425" w:type="dxa"/>
          </w:tcPr>
          <w:p w:rsidR="006E1608" w:rsidRPr="00104AAF" w:rsidRDefault="00C27EB3" w:rsidP="00F46FCD">
            <w:pPr>
              <w:jc w:val="center"/>
            </w:pPr>
            <w:r>
              <w:t>X</w:t>
            </w:r>
          </w:p>
        </w:tc>
        <w:tc>
          <w:tcPr>
            <w:tcW w:w="2268" w:type="dxa"/>
          </w:tcPr>
          <w:p w:rsidR="006E1608" w:rsidRPr="00104AAF" w:rsidRDefault="006E1608" w:rsidP="00F46FCD">
            <w:r w:rsidRPr="00104AAF">
              <w:t>Non-employees</w:t>
            </w:r>
          </w:p>
        </w:tc>
        <w:tc>
          <w:tcPr>
            <w:tcW w:w="426" w:type="dxa"/>
          </w:tcPr>
          <w:p w:rsidR="006E1608" w:rsidRPr="00104AAF" w:rsidRDefault="00C27EB3" w:rsidP="00F46FCD">
            <w:pPr>
              <w:jc w:val="center"/>
            </w:pPr>
            <w:r>
              <w:t>X</w:t>
            </w:r>
          </w:p>
        </w:tc>
        <w:tc>
          <w:tcPr>
            <w:tcW w:w="2551" w:type="dxa"/>
          </w:tcPr>
          <w:p w:rsidR="006E1608" w:rsidRPr="00104AAF" w:rsidRDefault="006E1608" w:rsidP="00F46FCD">
            <w:r w:rsidRPr="00104AAF">
              <w:t>Stress</w:t>
            </w:r>
          </w:p>
        </w:tc>
        <w:tc>
          <w:tcPr>
            <w:tcW w:w="425" w:type="dxa"/>
          </w:tcPr>
          <w:p w:rsidR="006E1608" w:rsidRPr="00104AAF" w:rsidRDefault="00065FAB" w:rsidP="00F46FCD">
            <w:pPr>
              <w:jc w:val="center"/>
            </w:pPr>
            <w:r>
              <w:t>X</w:t>
            </w:r>
          </w:p>
        </w:tc>
        <w:tc>
          <w:tcPr>
            <w:tcW w:w="2552" w:type="dxa"/>
          </w:tcPr>
          <w:p w:rsidR="006E1608" w:rsidRPr="00104AAF" w:rsidRDefault="006E1608" w:rsidP="00F46FCD">
            <w:r w:rsidRPr="00104AAF">
              <w:t>Fatigue</w:t>
            </w:r>
          </w:p>
        </w:tc>
        <w:tc>
          <w:tcPr>
            <w:tcW w:w="425" w:type="dxa"/>
          </w:tcPr>
          <w:p w:rsidR="006E1608" w:rsidRPr="00104AAF" w:rsidRDefault="006E1608" w:rsidP="00F46FCD">
            <w:pPr>
              <w:jc w:val="center"/>
            </w:pPr>
          </w:p>
        </w:tc>
        <w:tc>
          <w:tcPr>
            <w:tcW w:w="2552" w:type="dxa"/>
          </w:tcPr>
          <w:p w:rsidR="006E1608" w:rsidRPr="00104AAF" w:rsidRDefault="006E1608" w:rsidP="00F46FCD">
            <w:r w:rsidRPr="00104AAF">
              <w:t>Physical size, strength, shape</w:t>
            </w:r>
          </w:p>
        </w:tc>
        <w:tc>
          <w:tcPr>
            <w:tcW w:w="425" w:type="dxa"/>
          </w:tcPr>
          <w:p w:rsidR="006E1608" w:rsidRPr="00104AAF" w:rsidRDefault="006E1608" w:rsidP="00F46FCD">
            <w:pPr>
              <w:jc w:val="center"/>
            </w:pPr>
          </w:p>
        </w:tc>
      </w:tr>
      <w:tr w:rsidR="006E1608" w:rsidRPr="00104AAF" w:rsidTr="00104AAF">
        <w:trPr>
          <w:trHeight w:val="567"/>
        </w:trPr>
        <w:tc>
          <w:tcPr>
            <w:tcW w:w="1838" w:type="dxa"/>
          </w:tcPr>
          <w:p w:rsidR="006E1608" w:rsidRPr="00104AAF" w:rsidRDefault="006E1608" w:rsidP="00F46FCD">
            <w:r w:rsidRPr="00104AAF">
              <w:t>Poor</w:t>
            </w:r>
            <w:r w:rsidR="00227A92">
              <w:t xml:space="preserve"> / lack of</w:t>
            </w:r>
            <w:r w:rsidRPr="00104AAF">
              <w:t xml:space="preserve"> supervision</w:t>
            </w:r>
          </w:p>
        </w:tc>
        <w:tc>
          <w:tcPr>
            <w:tcW w:w="425" w:type="dxa"/>
          </w:tcPr>
          <w:p w:rsidR="006E1608" w:rsidRPr="00104AAF" w:rsidRDefault="00C27EB3" w:rsidP="00F46FCD">
            <w:pPr>
              <w:jc w:val="center"/>
            </w:pPr>
            <w:r>
              <w:t>X</w:t>
            </w:r>
          </w:p>
        </w:tc>
        <w:tc>
          <w:tcPr>
            <w:tcW w:w="2268" w:type="dxa"/>
          </w:tcPr>
          <w:p w:rsidR="006E1608" w:rsidRPr="00104AAF" w:rsidRDefault="006E1608" w:rsidP="00F46FCD">
            <w:r w:rsidRPr="00104AAF">
              <w:t>Illness/disease</w:t>
            </w:r>
          </w:p>
        </w:tc>
        <w:tc>
          <w:tcPr>
            <w:tcW w:w="426" w:type="dxa"/>
          </w:tcPr>
          <w:p w:rsidR="006E1608" w:rsidRPr="00104AAF" w:rsidRDefault="00C27EB3" w:rsidP="00F46FCD">
            <w:pPr>
              <w:jc w:val="center"/>
            </w:pPr>
            <w:r>
              <w:t>X</w:t>
            </w:r>
          </w:p>
        </w:tc>
        <w:tc>
          <w:tcPr>
            <w:tcW w:w="2551" w:type="dxa"/>
          </w:tcPr>
          <w:p w:rsidR="006E1608" w:rsidRPr="00104AAF" w:rsidRDefault="006E1608" w:rsidP="00F46FCD">
            <w:r w:rsidRPr="00104AAF">
              <w:t>Pregnancy/expectant mothers</w:t>
            </w:r>
          </w:p>
        </w:tc>
        <w:tc>
          <w:tcPr>
            <w:tcW w:w="425" w:type="dxa"/>
          </w:tcPr>
          <w:p w:rsidR="006E1608" w:rsidRPr="00104AAF" w:rsidRDefault="00065FAB" w:rsidP="00F46FCD">
            <w:pPr>
              <w:jc w:val="center"/>
            </w:pPr>
            <w:r>
              <w:t>X</w:t>
            </w:r>
          </w:p>
        </w:tc>
        <w:tc>
          <w:tcPr>
            <w:tcW w:w="2552" w:type="dxa"/>
          </w:tcPr>
          <w:p w:rsidR="006E1608" w:rsidRPr="00104AAF" w:rsidRDefault="006E1608" w:rsidP="00F46FCD">
            <w:r w:rsidRPr="00104AAF">
              <w:t>Awkward body postures</w:t>
            </w:r>
          </w:p>
        </w:tc>
        <w:tc>
          <w:tcPr>
            <w:tcW w:w="425" w:type="dxa"/>
          </w:tcPr>
          <w:p w:rsidR="006E1608" w:rsidRPr="00104AAF" w:rsidRDefault="006E1608" w:rsidP="00F46FCD">
            <w:pPr>
              <w:jc w:val="center"/>
            </w:pPr>
          </w:p>
        </w:tc>
        <w:tc>
          <w:tcPr>
            <w:tcW w:w="2552" w:type="dxa"/>
          </w:tcPr>
          <w:p w:rsidR="006E1608" w:rsidRPr="00104AAF" w:rsidRDefault="006E1608" w:rsidP="00F46FCD">
            <w:r w:rsidRPr="00104AAF">
              <w:t>Potential for human error</w:t>
            </w:r>
          </w:p>
        </w:tc>
        <w:tc>
          <w:tcPr>
            <w:tcW w:w="425" w:type="dxa"/>
          </w:tcPr>
          <w:p w:rsidR="006E1608" w:rsidRPr="00104AAF" w:rsidRDefault="0039189D" w:rsidP="00F46FCD">
            <w:pPr>
              <w:jc w:val="center"/>
            </w:pPr>
            <w:r>
              <w:t>X</w:t>
            </w:r>
          </w:p>
        </w:tc>
      </w:tr>
      <w:tr w:rsidR="006E1608" w:rsidRPr="00104AAF" w:rsidTr="00104AAF">
        <w:trPr>
          <w:trHeight w:val="567"/>
        </w:trPr>
        <w:tc>
          <w:tcPr>
            <w:tcW w:w="1838" w:type="dxa"/>
          </w:tcPr>
          <w:p w:rsidR="006E1608" w:rsidRPr="00104AAF" w:rsidRDefault="006E1608" w:rsidP="00F46FCD">
            <w:r w:rsidRPr="00104AAF">
              <w:t>Lack of experience</w:t>
            </w:r>
          </w:p>
        </w:tc>
        <w:tc>
          <w:tcPr>
            <w:tcW w:w="425" w:type="dxa"/>
          </w:tcPr>
          <w:p w:rsidR="006E1608" w:rsidRPr="00104AAF" w:rsidRDefault="00C27EB3" w:rsidP="00F46FCD">
            <w:pPr>
              <w:jc w:val="center"/>
            </w:pPr>
            <w:r>
              <w:t>X</w:t>
            </w:r>
          </w:p>
        </w:tc>
        <w:tc>
          <w:tcPr>
            <w:tcW w:w="2268" w:type="dxa"/>
          </w:tcPr>
          <w:p w:rsidR="006E1608" w:rsidRPr="00104AAF" w:rsidRDefault="006E1608" w:rsidP="00F46FCD">
            <w:r w:rsidRPr="00104AAF">
              <w:t>Lack of insurance</w:t>
            </w:r>
          </w:p>
        </w:tc>
        <w:tc>
          <w:tcPr>
            <w:tcW w:w="426" w:type="dxa"/>
          </w:tcPr>
          <w:p w:rsidR="006E1608" w:rsidRPr="00104AAF" w:rsidRDefault="006E1608" w:rsidP="00F46FCD">
            <w:pPr>
              <w:jc w:val="center"/>
            </w:pPr>
          </w:p>
        </w:tc>
        <w:tc>
          <w:tcPr>
            <w:tcW w:w="2551" w:type="dxa"/>
          </w:tcPr>
          <w:p w:rsidR="006E1608" w:rsidRPr="00104AAF" w:rsidRDefault="006E1608" w:rsidP="00F46FCD">
            <w:r w:rsidRPr="00104AAF">
              <w:t>Static body postures</w:t>
            </w:r>
          </w:p>
        </w:tc>
        <w:tc>
          <w:tcPr>
            <w:tcW w:w="425" w:type="dxa"/>
          </w:tcPr>
          <w:p w:rsidR="006E1608" w:rsidRPr="00104AAF" w:rsidRDefault="006E1608" w:rsidP="00F46FCD">
            <w:pPr>
              <w:jc w:val="center"/>
            </w:pPr>
          </w:p>
        </w:tc>
        <w:tc>
          <w:tcPr>
            <w:tcW w:w="2552" w:type="dxa"/>
          </w:tcPr>
          <w:p w:rsidR="006E1608" w:rsidRPr="00104AAF" w:rsidRDefault="006E1608" w:rsidP="00F46FCD">
            <w:r w:rsidRPr="00104AAF">
              <w:t xml:space="preserve">Lack of </w:t>
            </w:r>
            <w:r w:rsidR="00227A92">
              <w:t xml:space="preserve">/ </w:t>
            </w:r>
            <w:r w:rsidRPr="00104AAF">
              <w:t>or poor communication</w:t>
            </w:r>
          </w:p>
        </w:tc>
        <w:tc>
          <w:tcPr>
            <w:tcW w:w="425" w:type="dxa"/>
          </w:tcPr>
          <w:p w:rsidR="006E1608" w:rsidRPr="00104AAF" w:rsidRDefault="006E1608" w:rsidP="00F46FCD">
            <w:pPr>
              <w:jc w:val="center"/>
            </w:pPr>
          </w:p>
        </w:tc>
        <w:tc>
          <w:tcPr>
            <w:tcW w:w="2552" w:type="dxa"/>
          </w:tcPr>
          <w:p w:rsidR="006E1608" w:rsidRPr="00104AAF" w:rsidRDefault="006E1608" w:rsidP="00F46FCD">
            <w:r w:rsidRPr="00104AAF">
              <w:t>Taking short cuts</w:t>
            </w:r>
          </w:p>
        </w:tc>
        <w:tc>
          <w:tcPr>
            <w:tcW w:w="425" w:type="dxa"/>
          </w:tcPr>
          <w:p w:rsidR="006E1608" w:rsidRPr="00104AAF" w:rsidRDefault="006E1608" w:rsidP="00F46FCD">
            <w:pPr>
              <w:jc w:val="center"/>
            </w:pPr>
          </w:p>
        </w:tc>
      </w:tr>
      <w:tr w:rsidR="006E1608" w:rsidRPr="00104AAF" w:rsidTr="00104AAF">
        <w:trPr>
          <w:trHeight w:val="567"/>
        </w:trPr>
        <w:tc>
          <w:tcPr>
            <w:tcW w:w="1838" w:type="dxa"/>
          </w:tcPr>
          <w:p w:rsidR="006E1608" w:rsidRPr="00104AAF" w:rsidRDefault="006E1608" w:rsidP="00F46FCD">
            <w:r w:rsidRPr="00104AAF">
              <w:t>Children</w:t>
            </w:r>
          </w:p>
        </w:tc>
        <w:tc>
          <w:tcPr>
            <w:tcW w:w="425" w:type="dxa"/>
          </w:tcPr>
          <w:p w:rsidR="006E1608" w:rsidRPr="00104AAF" w:rsidRDefault="006E1608" w:rsidP="00F46FCD">
            <w:pPr>
              <w:jc w:val="center"/>
            </w:pPr>
          </w:p>
        </w:tc>
        <w:tc>
          <w:tcPr>
            <w:tcW w:w="2268" w:type="dxa"/>
          </w:tcPr>
          <w:p w:rsidR="006E1608" w:rsidRPr="00104AAF" w:rsidRDefault="006E1608" w:rsidP="00F46FCD">
            <w:r w:rsidRPr="00104AAF">
              <w:t>Rushing</w:t>
            </w:r>
          </w:p>
        </w:tc>
        <w:tc>
          <w:tcPr>
            <w:tcW w:w="426" w:type="dxa"/>
          </w:tcPr>
          <w:p w:rsidR="006E1608" w:rsidRPr="00104AAF" w:rsidRDefault="00C27EB3" w:rsidP="00F46FCD">
            <w:pPr>
              <w:jc w:val="center"/>
            </w:pPr>
            <w:r>
              <w:t>X</w:t>
            </w:r>
          </w:p>
        </w:tc>
        <w:tc>
          <w:tcPr>
            <w:tcW w:w="2551" w:type="dxa"/>
          </w:tcPr>
          <w:p w:rsidR="006E1608" w:rsidRPr="00104AAF" w:rsidRDefault="006E1608" w:rsidP="00F46FCD">
            <w:r w:rsidRPr="00104AAF">
              <w:t>Lack of</w:t>
            </w:r>
            <w:r w:rsidR="00227A92">
              <w:t xml:space="preserve"> knowledge</w:t>
            </w:r>
          </w:p>
        </w:tc>
        <w:tc>
          <w:tcPr>
            <w:tcW w:w="425" w:type="dxa"/>
          </w:tcPr>
          <w:p w:rsidR="006E1608" w:rsidRPr="00104AAF" w:rsidRDefault="00065FAB" w:rsidP="00F46FCD">
            <w:pPr>
              <w:jc w:val="center"/>
            </w:pPr>
            <w:r>
              <w:t>X</w:t>
            </w:r>
          </w:p>
        </w:tc>
        <w:tc>
          <w:tcPr>
            <w:tcW w:w="2552" w:type="dxa"/>
          </w:tcPr>
          <w:p w:rsidR="006E1608" w:rsidRPr="00104AAF" w:rsidRDefault="006E1608" w:rsidP="00F46FCD">
            <w:r w:rsidRPr="00104AAF">
              <w:t xml:space="preserve">Language </w:t>
            </w:r>
            <w:r w:rsidR="00227A92">
              <w:t>and terminology</w:t>
            </w:r>
          </w:p>
        </w:tc>
        <w:tc>
          <w:tcPr>
            <w:tcW w:w="425" w:type="dxa"/>
          </w:tcPr>
          <w:p w:rsidR="006E1608" w:rsidRPr="00104AAF" w:rsidRDefault="006E1608" w:rsidP="00F46FCD">
            <w:pPr>
              <w:jc w:val="center"/>
            </w:pPr>
          </w:p>
        </w:tc>
        <w:tc>
          <w:tcPr>
            <w:tcW w:w="2552" w:type="dxa"/>
          </w:tcPr>
          <w:p w:rsidR="006E1608" w:rsidRPr="00104AAF" w:rsidRDefault="006E1608" w:rsidP="00F46FCD">
            <w:r w:rsidRPr="00104AAF">
              <w:t>Vulnerable adult group</w:t>
            </w:r>
          </w:p>
        </w:tc>
        <w:tc>
          <w:tcPr>
            <w:tcW w:w="425" w:type="dxa"/>
          </w:tcPr>
          <w:p w:rsidR="006E1608" w:rsidRPr="00104AAF" w:rsidRDefault="0039189D" w:rsidP="00F46FCD">
            <w:pPr>
              <w:jc w:val="center"/>
            </w:pPr>
            <w:r>
              <w:t>X</w:t>
            </w:r>
          </w:p>
        </w:tc>
      </w:tr>
    </w:tbl>
    <w:p w:rsidR="00ED21AE" w:rsidRDefault="00ED21AE" w:rsidP="00F46FCD">
      <w:pPr>
        <w:spacing w:after="0" w:line="240" w:lineRule="auto"/>
        <w:rPr>
          <w:b/>
          <w:sz w:val="24"/>
          <w:szCs w:val="24"/>
        </w:rPr>
      </w:pPr>
    </w:p>
    <w:p w:rsidR="00104AAF" w:rsidRDefault="00104AAF">
      <w:pPr>
        <w:rPr>
          <w:b/>
          <w:sz w:val="24"/>
          <w:szCs w:val="24"/>
        </w:rPr>
      </w:pPr>
      <w:r>
        <w:rPr>
          <w:b/>
          <w:sz w:val="24"/>
          <w:szCs w:val="24"/>
        </w:rPr>
        <w:br w:type="page"/>
      </w:r>
    </w:p>
    <w:p w:rsidR="00ED21AE" w:rsidRDefault="00ED21AE" w:rsidP="00104AAF">
      <w:pPr>
        <w:rPr>
          <w:b/>
          <w:sz w:val="24"/>
          <w:szCs w:val="24"/>
        </w:rPr>
      </w:pPr>
      <w:r>
        <w:rPr>
          <w:b/>
          <w:sz w:val="24"/>
          <w:szCs w:val="24"/>
        </w:rPr>
        <w:lastRenderedPageBreak/>
        <w:t>What controls measures are in place or need to be introduced to address the issues identified?</w:t>
      </w:r>
    </w:p>
    <w:tbl>
      <w:tblPr>
        <w:tblStyle w:val="TableGrid"/>
        <w:tblW w:w="13745" w:type="dxa"/>
        <w:tblLayout w:type="fixed"/>
        <w:tblLook w:val="04A0" w:firstRow="1" w:lastRow="0" w:firstColumn="1" w:lastColumn="0" w:noHBand="0" w:noVBand="1"/>
      </w:tblPr>
      <w:tblGrid>
        <w:gridCol w:w="2171"/>
        <w:gridCol w:w="4566"/>
        <w:gridCol w:w="303"/>
        <w:gridCol w:w="7"/>
        <w:gridCol w:w="333"/>
        <w:gridCol w:w="553"/>
        <w:gridCol w:w="4536"/>
        <w:gridCol w:w="426"/>
        <w:gridCol w:w="425"/>
        <w:gridCol w:w="425"/>
      </w:tblGrid>
      <w:tr w:rsidR="00EB3BED" w:rsidRPr="00104AAF" w:rsidTr="00CA10DD">
        <w:trPr>
          <w:trHeight w:val="540"/>
        </w:trPr>
        <w:tc>
          <w:tcPr>
            <w:tcW w:w="2171" w:type="dxa"/>
            <w:vMerge w:val="restart"/>
          </w:tcPr>
          <w:p w:rsidR="00EB3BED" w:rsidRPr="00104AAF" w:rsidRDefault="00EB3BED" w:rsidP="00F46FCD">
            <w:pPr>
              <w:jc w:val="center"/>
              <w:rPr>
                <w:b/>
              </w:rPr>
            </w:pPr>
            <w:r w:rsidRPr="00104AAF">
              <w:rPr>
                <w:b/>
              </w:rPr>
              <w:t xml:space="preserve">Identified hazards </w:t>
            </w:r>
          </w:p>
          <w:p w:rsidR="00EB3BED" w:rsidRPr="00104AAF" w:rsidRDefault="00EB3BED" w:rsidP="00F46FCD">
            <w:pPr>
              <w:jc w:val="center"/>
              <w:rPr>
                <w:b/>
              </w:rPr>
            </w:pPr>
          </w:p>
        </w:tc>
        <w:tc>
          <w:tcPr>
            <w:tcW w:w="4566" w:type="dxa"/>
            <w:vMerge w:val="restart"/>
          </w:tcPr>
          <w:p w:rsidR="00EB3BED" w:rsidRPr="00104AAF" w:rsidRDefault="00EB3BED" w:rsidP="00F46FCD">
            <w:pPr>
              <w:jc w:val="center"/>
              <w:rPr>
                <w:b/>
              </w:rPr>
            </w:pPr>
            <w:r w:rsidRPr="00104AAF">
              <w:rPr>
                <w:b/>
              </w:rPr>
              <w:t>What controls are currently planned or in place to ensure that the hazard identified does not lead to injury or ill-health?</w:t>
            </w:r>
          </w:p>
          <w:p w:rsidR="00EB3BED" w:rsidRPr="00104AAF" w:rsidRDefault="00EB3BED" w:rsidP="00F46FCD">
            <w:pPr>
              <w:jc w:val="center"/>
              <w:rPr>
                <w:b/>
              </w:rPr>
            </w:pPr>
          </w:p>
        </w:tc>
        <w:tc>
          <w:tcPr>
            <w:tcW w:w="1196" w:type="dxa"/>
            <w:gridSpan w:val="4"/>
          </w:tcPr>
          <w:p w:rsidR="00EB3BED" w:rsidRPr="00104AAF" w:rsidRDefault="00EB3BED" w:rsidP="00F46FCD">
            <w:pPr>
              <w:jc w:val="center"/>
              <w:rPr>
                <w:b/>
              </w:rPr>
            </w:pPr>
            <w:r w:rsidRPr="00104AAF">
              <w:rPr>
                <w:b/>
              </w:rPr>
              <w:t xml:space="preserve">RISK </w:t>
            </w:r>
          </w:p>
          <w:p w:rsidR="00EB3BED" w:rsidRPr="00104AAF" w:rsidRDefault="00EB3BED" w:rsidP="00F46FCD">
            <w:pPr>
              <w:jc w:val="center"/>
              <w:rPr>
                <w:b/>
              </w:rPr>
            </w:pPr>
            <w:r w:rsidRPr="00104AAF">
              <w:rPr>
                <w:b/>
              </w:rPr>
              <w:t>SCORE</w:t>
            </w:r>
          </w:p>
        </w:tc>
        <w:tc>
          <w:tcPr>
            <w:tcW w:w="4536" w:type="dxa"/>
            <w:vMerge w:val="restart"/>
          </w:tcPr>
          <w:p w:rsidR="00EB3BED" w:rsidRPr="00104AAF" w:rsidRDefault="00EB3BED" w:rsidP="00F46FCD">
            <w:pPr>
              <w:jc w:val="center"/>
              <w:rPr>
                <w:b/>
              </w:rPr>
            </w:pPr>
            <w:r w:rsidRPr="00104AAF">
              <w:rPr>
                <w:b/>
              </w:rPr>
              <w:t>Is there anything more that you can do to reduce the risk score in addition to what is already planned or in place?</w:t>
            </w:r>
          </w:p>
        </w:tc>
        <w:tc>
          <w:tcPr>
            <w:tcW w:w="1276" w:type="dxa"/>
            <w:gridSpan w:val="3"/>
          </w:tcPr>
          <w:p w:rsidR="00EB3BED" w:rsidRPr="00104AAF" w:rsidRDefault="00EB3BED" w:rsidP="00F46FCD">
            <w:pPr>
              <w:jc w:val="center"/>
              <w:rPr>
                <w:b/>
              </w:rPr>
            </w:pPr>
            <w:r w:rsidRPr="00104AAF">
              <w:rPr>
                <w:b/>
              </w:rPr>
              <w:t xml:space="preserve">RESIDUAL </w:t>
            </w:r>
          </w:p>
          <w:p w:rsidR="00EB3BED" w:rsidRPr="00104AAF" w:rsidRDefault="00EB3BED" w:rsidP="00F46FCD">
            <w:pPr>
              <w:jc w:val="center"/>
              <w:rPr>
                <w:b/>
              </w:rPr>
            </w:pPr>
            <w:r w:rsidRPr="00104AAF">
              <w:rPr>
                <w:b/>
              </w:rPr>
              <w:t>RISK SCORE</w:t>
            </w:r>
          </w:p>
        </w:tc>
      </w:tr>
      <w:tr w:rsidR="00EB3BED" w:rsidTr="00CA10DD">
        <w:trPr>
          <w:trHeight w:val="540"/>
        </w:trPr>
        <w:tc>
          <w:tcPr>
            <w:tcW w:w="2171" w:type="dxa"/>
            <w:vMerge/>
          </w:tcPr>
          <w:p w:rsidR="00EB3BED" w:rsidRDefault="00EB3BED" w:rsidP="00F46FCD">
            <w:pPr>
              <w:jc w:val="center"/>
              <w:rPr>
                <w:b/>
              </w:rPr>
            </w:pPr>
          </w:p>
        </w:tc>
        <w:tc>
          <w:tcPr>
            <w:tcW w:w="4566" w:type="dxa"/>
            <w:vMerge/>
          </w:tcPr>
          <w:p w:rsidR="00EB3BED" w:rsidRDefault="00EB3BED" w:rsidP="00F46FCD">
            <w:pPr>
              <w:jc w:val="center"/>
              <w:rPr>
                <w:b/>
              </w:rPr>
            </w:pPr>
          </w:p>
        </w:tc>
        <w:tc>
          <w:tcPr>
            <w:tcW w:w="310" w:type="dxa"/>
            <w:gridSpan w:val="2"/>
          </w:tcPr>
          <w:p w:rsidR="00EB3BED" w:rsidRPr="00C6167C" w:rsidRDefault="00EB3BED" w:rsidP="00F46FCD">
            <w:pPr>
              <w:jc w:val="center"/>
              <w:rPr>
                <w:b/>
              </w:rPr>
            </w:pPr>
            <w:r>
              <w:rPr>
                <w:b/>
              </w:rPr>
              <w:t>L</w:t>
            </w:r>
          </w:p>
        </w:tc>
        <w:tc>
          <w:tcPr>
            <w:tcW w:w="333" w:type="dxa"/>
          </w:tcPr>
          <w:p w:rsidR="00EB3BED" w:rsidRPr="00C6167C" w:rsidRDefault="00EB3BED" w:rsidP="00F46FCD">
            <w:pPr>
              <w:jc w:val="center"/>
              <w:rPr>
                <w:b/>
              </w:rPr>
            </w:pPr>
            <w:r>
              <w:rPr>
                <w:b/>
              </w:rPr>
              <w:t>C</w:t>
            </w:r>
          </w:p>
        </w:tc>
        <w:tc>
          <w:tcPr>
            <w:tcW w:w="553" w:type="dxa"/>
          </w:tcPr>
          <w:p w:rsidR="00EB3BED" w:rsidRPr="00C6167C" w:rsidRDefault="00EB3BED" w:rsidP="00F46FCD">
            <w:pPr>
              <w:jc w:val="center"/>
              <w:rPr>
                <w:b/>
              </w:rPr>
            </w:pPr>
            <w:r>
              <w:rPr>
                <w:b/>
              </w:rPr>
              <w:t>R</w:t>
            </w:r>
          </w:p>
        </w:tc>
        <w:tc>
          <w:tcPr>
            <w:tcW w:w="4536" w:type="dxa"/>
            <w:vMerge/>
          </w:tcPr>
          <w:p w:rsidR="00EB3BED" w:rsidRPr="00C6167C" w:rsidRDefault="00EB3BED" w:rsidP="00F46FCD">
            <w:pPr>
              <w:jc w:val="center"/>
              <w:rPr>
                <w:b/>
              </w:rPr>
            </w:pPr>
          </w:p>
        </w:tc>
        <w:tc>
          <w:tcPr>
            <w:tcW w:w="426" w:type="dxa"/>
          </w:tcPr>
          <w:p w:rsidR="00EB3BED" w:rsidRPr="00C6167C" w:rsidRDefault="00EB3BED" w:rsidP="00F46FCD">
            <w:pPr>
              <w:jc w:val="center"/>
              <w:rPr>
                <w:b/>
              </w:rPr>
            </w:pPr>
            <w:r>
              <w:rPr>
                <w:b/>
              </w:rPr>
              <w:t>L</w:t>
            </w:r>
          </w:p>
        </w:tc>
        <w:tc>
          <w:tcPr>
            <w:tcW w:w="425" w:type="dxa"/>
          </w:tcPr>
          <w:p w:rsidR="00EB3BED" w:rsidRPr="00C6167C" w:rsidRDefault="00EB3BED" w:rsidP="00F46FCD">
            <w:pPr>
              <w:jc w:val="center"/>
              <w:rPr>
                <w:b/>
              </w:rPr>
            </w:pPr>
            <w:r>
              <w:rPr>
                <w:b/>
              </w:rPr>
              <w:t>C</w:t>
            </w:r>
          </w:p>
        </w:tc>
        <w:tc>
          <w:tcPr>
            <w:tcW w:w="425" w:type="dxa"/>
          </w:tcPr>
          <w:p w:rsidR="00EB3BED" w:rsidRPr="00C6167C" w:rsidRDefault="00EB3BED" w:rsidP="00F46FCD">
            <w:pPr>
              <w:jc w:val="center"/>
              <w:rPr>
                <w:b/>
              </w:rPr>
            </w:pPr>
            <w:r>
              <w:rPr>
                <w:b/>
              </w:rPr>
              <w:t>R</w:t>
            </w:r>
          </w:p>
        </w:tc>
      </w:tr>
      <w:tr w:rsidR="00EB3BED" w:rsidTr="00CA10DD">
        <w:trPr>
          <w:trHeight w:val="2835"/>
        </w:trPr>
        <w:tc>
          <w:tcPr>
            <w:tcW w:w="2171" w:type="dxa"/>
          </w:tcPr>
          <w:p w:rsidR="00F65B39" w:rsidRDefault="00F65B39" w:rsidP="00F65B39">
            <w:pPr>
              <w:rPr>
                <w:sz w:val="20"/>
                <w:szCs w:val="20"/>
              </w:rPr>
            </w:pPr>
          </w:p>
          <w:p w:rsidR="00C27EB3" w:rsidRDefault="00C27EB3" w:rsidP="00F65B39">
            <w:pPr>
              <w:rPr>
                <w:sz w:val="20"/>
                <w:szCs w:val="20"/>
              </w:rPr>
            </w:pPr>
            <w:r>
              <w:rPr>
                <w:sz w:val="20"/>
                <w:szCs w:val="20"/>
              </w:rPr>
              <w:t>Disabilities</w:t>
            </w:r>
          </w:p>
          <w:p w:rsidR="00BD5ECB" w:rsidRDefault="00BD5ECB" w:rsidP="00F65B39">
            <w:pPr>
              <w:rPr>
                <w:sz w:val="20"/>
                <w:szCs w:val="20"/>
              </w:rPr>
            </w:pPr>
          </w:p>
          <w:p w:rsidR="00BD5ECB" w:rsidRDefault="00BD5ECB" w:rsidP="00F65B39">
            <w:pPr>
              <w:rPr>
                <w:sz w:val="20"/>
                <w:szCs w:val="20"/>
              </w:rPr>
            </w:pPr>
          </w:p>
          <w:p w:rsidR="00BD5ECB" w:rsidRDefault="00BD5ECB" w:rsidP="00F65B39">
            <w:pPr>
              <w:rPr>
                <w:sz w:val="20"/>
                <w:szCs w:val="20"/>
              </w:rPr>
            </w:pPr>
          </w:p>
          <w:p w:rsidR="00BD5ECB" w:rsidRDefault="00BD5ECB" w:rsidP="00F65B39">
            <w:pPr>
              <w:rPr>
                <w:sz w:val="20"/>
                <w:szCs w:val="20"/>
              </w:rPr>
            </w:pPr>
          </w:p>
          <w:p w:rsidR="00BD5ECB" w:rsidRDefault="00BD5ECB" w:rsidP="00F65B39">
            <w:pPr>
              <w:rPr>
                <w:sz w:val="20"/>
                <w:szCs w:val="20"/>
              </w:rPr>
            </w:pPr>
          </w:p>
          <w:p w:rsidR="00BD5ECB" w:rsidRDefault="00BD5ECB" w:rsidP="00F65B39">
            <w:pPr>
              <w:rPr>
                <w:sz w:val="20"/>
                <w:szCs w:val="20"/>
              </w:rPr>
            </w:pPr>
          </w:p>
          <w:p w:rsidR="00BD5ECB" w:rsidRDefault="00BD5ECB" w:rsidP="00F65B39">
            <w:pPr>
              <w:rPr>
                <w:sz w:val="20"/>
                <w:szCs w:val="20"/>
              </w:rPr>
            </w:pPr>
            <w:r w:rsidRPr="00BD5ECB">
              <w:rPr>
                <w:sz w:val="20"/>
                <w:szCs w:val="20"/>
              </w:rPr>
              <w:t>Poor / lack of training</w:t>
            </w:r>
          </w:p>
          <w:p w:rsidR="003B7001" w:rsidRDefault="003B7001" w:rsidP="00F65B39">
            <w:pPr>
              <w:rPr>
                <w:sz w:val="20"/>
                <w:szCs w:val="20"/>
              </w:rPr>
            </w:pPr>
          </w:p>
          <w:p w:rsidR="003B7001" w:rsidRDefault="003B7001" w:rsidP="00F65B39">
            <w:pPr>
              <w:rPr>
                <w:sz w:val="20"/>
                <w:szCs w:val="20"/>
              </w:rPr>
            </w:pPr>
          </w:p>
          <w:p w:rsidR="003B7001" w:rsidRDefault="003B7001" w:rsidP="00F65B39">
            <w:pPr>
              <w:rPr>
                <w:sz w:val="20"/>
                <w:szCs w:val="20"/>
              </w:rPr>
            </w:pPr>
          </w:p>
          <w:p w:rsidR="003B7001" w:rsidRDefault="003B7001" w:rsidP="00F65B39">
            <w:pPr>
              <w:rPr>
                <w:sz w:val="20"/>
                <w:szCs w:val="20"/>
              </w:rPr>
            </w:pPr>
          </w:p>
          <w:p w:rsidR="00C56A10" w:rsidRDefault="00C56A10" w:rsidP="00F65B39">
            <w:pPr>
              <w:rPr>
                <w:sz w:val="20"/>
                <w:szCs w:val="20"/>
              </w:rPr>
            </w:pPr>
          </w:p>
          <w:p w:rsidR="003B7001" w:rsidRDefault="003B7001" w:rsidP="003B7001">
            <w:pPr>
              <w:rPr>
                <w:sz w:val="20"/>
                <w:szCs w:val="20"/>
              </w:rPr>
            </w:pPr>
          </w:p>
          <w:p w:rsidR="003B7001" w:rsidRDefault="003B7001" w:rsidP="003B7001">
            <w:pPr>
              <w:rPr>
                <w:sz w:val="20"/>
                <w:szCs w:val="20"/>
              </w:rPr>
            </w:pPr>
            <w:r w:rsidRPr="003B7001">
              <w:rPr>
                <w:sz w:val="20"/>
                <w:szCs w:val="20"/>
              </w:rPr>
              <w:t xml:space="preserve">Poor / lack of </w:t>
            </w:r>
            <w:r>
              <w:rPr>
                <w:sz w:val="20"/>
                <w:szCs w:val="20"/>
              </w:rPr>
              <w:t>s</w:t>
            </w:r>
            <w:r w:rsidRPr="003B7001">
              <w:rPr>
                <w:sz w:val="20"/>
                <w:szCs w:val="20"/>
              </w:rPr>
              <w:t>upervision</w:t>
            </w:r>
          </w:p>
          <w:p w:rsidR="0054703C" w:rsidRDefault="0054703C" w:rsidP="003B7001">
            <w:pPr>
              <w:rPr>
                <w:sz w:val="20"/>
                <w:szCs w:val="20"/>
              </w:rPr>
            </w:pPr>
          </w:p>
          <w:p w:rsidR="0054703C" w:rsidRDefault="0054703C" w:rsidP="003B7001">
            <w:pPr>
              <w:rPr>
                <w:sz w:val="20"/>
                <w:szCs w:val="20"/>
              </w:rPr>
            </w:pPr>
          </w:p>
          <w:p w:rsidR="0054703C" w:rsidRDefault="0054703C" w:rsidP="003B7001">
            <w:pPr>
              <w:rPr>
                <w:sz w:val="20"/>
                <w:szCs w:val="20"/>
              </w:rPr>
            </w:pPr>
          </w:p>
          <w:p w:rsidR="0054703C" w:rsidRDefault="0054703C" w:rsidP="003B7001">
            <w:pPr>
              <w:rPr>
                <w:sz w:val="20"/>
                <w:szCs w:val="20"/>
              </w:rPr>
            </w:pPr>
          </w:p>
          <w:p w:rsidR="0054703C" w:rsidRDefault="0054703C" w:rsidP="003B7001">
            <w:pPr>
              <w:rPr>
                <w:sz w:val="20"/>
                <w:szCs w:val="20"/>
              </w:rPr>
            </w:pPr>
          </w:p>
          <w:p w:rsidR="0054703C" w:rsidRDefault="0054703C" w:rsidP="003B7001">
            <w:pPr>
              <w:rPr>
                <w:sz w:val="20"/>
                <w:szCs w:val="20"/>
              </w:rPr>
            </w:pPr>
            <w:r>
              <w:rPr>
                <w:sz w:val="20"/>
                <w:szCs w:val="20"/>
              </w:rPr>
              <w:t>Lack of experience</w:t>
            </w:r>
          </w:p>
          <w:p w:rsidR="0054703C" w:rsidRDefault="0054703C" w:rsidP="003B7001">
            <w:pPr>
              <w:rPr>
                <w:sz w:val="20"/>
                <w:szCs w:val="20"/>
              </w:rPr>
            </w:pPr>
          </w:p>
          <w:p w:rsidR="0054703C" w:rsidRDefault="0054703C" w:rsidP="003B7001">
            <w:pPr>
              <w:rPr>
                <w:sz w:val="20"/>
                <w:szCs w:val="20"/>
              </w:rPr>
            </w:pPr>
          </w:p>
          <w:p w:rsidR="0054703C" w:rsidRDefault="00DD0F9B" w:rsidP="003B7001">
            <w:pPr>
              <w:rPr>
                <w:sz w:val="20"/>
                <w:szCs w:val="20"/>
              </w:rPr>
            </w:pPr>
            <w:r>
              <w:rPr>
                <w:sz w:val="20"/>
                <w:szCs w:val="20"/>
              </w:rPr>
              <w:t>Too few people</w:t>
            </w:r>
          </w:p>
          <w:p w:rsidR="00DD0F9B" w:rsidRDefault="00DD0F9B" w:rsidP="003B7001">
            <w:pPr>
              <w:rPr>
                <w:sz w:val="20"/>
                <w:szCs w:val="20"/>
              </w:rPr>
            </w:pPr>
          </w:p>
          <w:p w:rsidR="00DD0F9B" w:rsidRDefault="00DD0F9B" w:rsidP="003B7001">
            <w:pPr>
              <w:rPr>
                <w:sz w:val="20"/>
                <w:szCs w:val="20"/>
              </w:rPr>
            </w:pPr>
          </w:p>
          <w:p w:rsidR="00906119" w:rsidRDefault="00906119" w:rsidP="003B7001">
            <w:pPr>
              <w:rPr>
                <w:sz w:val="20"/>
                <w:szCs w:val="20"/>
              </w:rPr>
            </w:pPr>
          </w:p>
          <w:p w:rsidR="00906119" w:rsidRDefault="00906119" w:rsidP="003B7001">
            <w:pPr>
              <w:rPr>
                <w:sz w:val="20"/>
                <w:szCs w:val="20"/>
              </w:rPr>
            </w:pPr>
            <w:r>
              <w:rPr>
                <w:sz w:val="20"/>
                <w:szCs w:val="20"/>
              </w:rPr>
              <w:t>Too many people</w:t>
            </w:r>
          </w:p>
          <w:p w:rsidR="00906119" w:rsidRDefault="00906119" w:rsidP="003B7001">
            <w:pPr>
              <w:rPr>
                <w:sz w:val="20"/>
                <w:szCs w:val="20"/>
              </w:rPr>
            </w:pPr>
          </w:p>
          <w:p w:rsidR="00906119" w:rsidRDefault="00906119" w:rsidP="003B7001">
            <w:pPr>
              <w:rPr>
                <w:sz w:val="20"/>
                <w:szCs w:val="20"/>
              </w:rPr>
            </w:pPr>
          </w:p>
          <w:p w:rsidR="00906119" w:rsidRDefault="00906119" w:rsidP="003B7001">
            <w:pPr>
              <w:rPr>
                <w:sz w:val="20"/>
                <w:szCs w:val="20"/>
              </w:rPr>
            </w:pPr>
          </w:p>
          <w:p w:rsidR="00906119" w:rsidRDefault="00906119" w:rsidP="003B7001">
            <w:pPr>
              <w:rPr>
                <w:sz w:val="20"/>
                <w:szCs w:val="20"/>
              </w:rPr>
            </w:pPr>
          </w:p>
          <w:p w:rsidR="0049311C" w:rsidRDefault="0049311C" w:rsidP="003B7001">
            <w:pPr>
              <w:rPr>
                <w:sz w:val="20"/>
                <w:szCs w:val="20"/>
              </w:rPr>
            </w:pPr>
          </w:p>
          <w:p w:rsidR="0049311C" w:rsidRDefault="0049311C" w:rsidP="003B7001">
            <w:pPr>
              <w:rPr>
                <w:sz w:val="20"/>
                <w:szCs w:val="20"/>
              </w:rPr>
            </w:pPr>
          </w:p>
          <w:p w:rsidR="00906119" w:rsidRDefault="00FF23F8" w:rsidP="003B7001">
            <w:pPr>
              <w:rPr>
                <w:sz w:val="20"/>
                <w:szCs w:val="20"/>
              </w:rPr>
            </w:pPr>
            <w:r>
              <w:rPr>
                <w:sz w:val="20"/>
                <w:szCs w:val="20"/>
              </w:rPr>
              <w:lastRenderedPageBreak/>
              <w:t>Non-employees</w:t>
            </w:r>
          </w:p>
          <w:p w:rsidR="0049311C" w:rsidRDefault="0049311C" w:rsidP="003B7001">
            <w:pPr>
              <w:rPr>
                <w:sz w:val="20"/>
                <w:szCs w:val="20"/>
              </w:rPr>
            </w:pPr>
          </w:p>
          <w:p w:rsidR="0049311C" w:rsidRDefault="0049311C" w:rsidP="003B7001">
            <w:pPr>
              <w:rPr>
                <w:sz w:val="20"/>
                <w:szCs w:val="20"/>
              </w:rPr>
            </w:pPr>
          </w:p>
          <w:p w:rsidR="0049311C" w:rsidRDefault="0049311C" w:rsidP="003B7001">
            <w:pPr>
              <w:rPr>
                <w:sz w:val="20"/>
                <w:szCs w:val="20"/>
              </w:rPr>
            </w:pPr>
          </w:p>
          <w:p w:rsidR="0049311C" w:rsidRDefault="0049311C" w:rsidP="003B7001">
            <w:pPr>
              <w:rPr>
                <w:sz w:val="20"/>
                <w:szCs w:val="20"/>
              </w:rPr>
            </w:pPr>
          </w:p>
          <w:p w:rsidR="0049311C" w:rsidRDefault="0049311C" w:rsidP="003B7001">
            <w:pPr>
              <w:rPr>
                <w:sz w:val="20"/>
                <w:szCs w:val="20"/>
              </w:rPr>
            </w:pPr>
          </w:p>
          <w:p w:rsidR="0049311C" w:rsidRDefault="0049311C" w:rsidP="003B7001">
            <w:pPr>
              <w:rPr>
                <w:sz w:val="20"/>
                <w:szCs w:val="20"/>
              </w:rPr>
            </w:pPr>
          </w:p>
          <w:p w:rsidR="0049311C" w:rsidRDefault="0049311C" w:rsidP="003B7001">
            <w:pPr>
              <w:rPr>
                <w:sz w:val="20"/>
                <w:szCs w:val="20"/>
              </w:rPr>
            </w:pPr>
          </w:p>
          <w:p w:rsidR="0049311C" w:rsidRDefault="0049311C" w:rsidP="003B7001">
            <w:pPr>
              <w:rPr>
                <w:sz w:val="20"/>
                <w:szCs w:val="20"/>
              </w:rPr>
            </w:pPr>
          </w:p>
          <w:p w:rsidR="0049311C" w:rsidRDefault="0049311C" w:rsidP="003B7001">
            <w:pPr>
              <w:rPr>
                <w:sz w:val="20"/>
                <w:szCs w:val="20"/>
              </w:rPr>
            </w:pPr>
            <w:r>
              <w:rPr>
                <w:sz w:val="20"/>
                <w:szCs w:val="20"/>
              </w:rPr>
              <w:t>Illness/disease</w:t>
            </w: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r>
              <w:rPr>
                <w:sz w:val="20"/>
                <w:szCs w:val="20"/>
              </w:rPr>
              <w:t>Rushing</w:t>
            </w: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r>
              <w:rPr>
                <w:sz w:val="20"/>
                <w:szCs w:val="20"/>
              </w:rPr>
              <w:t>Violence/aggression</w:t>
            </w: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p>
          <w:p w:rsidR="00065FAB" w:rsidRDefault="00065FAB" w:rsidP="003B7001">
            <w:pPr>
              <w:rPr>
                <w:sz w:val="20"/>
                <w:szCs w:val="20"/>
              </w:rPr>
            </w:pPr>
            <w:r>
              <w:rPr>
                <w:sz w:val="20"/>
                <w:szCs w:val="20"/>
              </w:rPr>
              <w:t>Stress</w:t>
            </w:r>
          </w:p>
          <w:p w:rsidR="00E40B1D" w:rsidRDefault="00E40B1D" w:rsidP="003B7001">
            <w:pPr>
              <w:rPr>
                <w:sz w:val="20"/>
                <w:szCs w:val="20"/>
              </w:rPr>
            </w:pPr>
          </w:p>
          <w:p w:rsidR="00E40B1D" w:rsidRDefault="00E40B1D" w:rsidP="003B7001">
            <w:pPr>
              <w:rPr>
                <w:sz w:val="20"/>
                <w:szCs w:val="20"/>
              </w:rPr>
            </w:pPr>
          </w:p>
          <w:p w:rsidR="00E40B1D" w:rsidRDefault="00E40B1D" w:rsidP="003B7001">
            <w:pPr>
              <w:rPr>
                <w:sz w:val="20"/>
                <w:szCs w:val="20"/>
              </w:rPr>
            </w:pPr>
          </w:p>
          <w:p w:rsidR="00E40B1D" w:rsidRDefault="00E40B1D" w:rsidP="003B7001">
            <w:pPr>
              <w:rPr>
                <w:sz w:val="20"/>
                <w:szCs w:val="20"/>
              </w:rPr>
            </w:pPr>
          </w:p>
          <w:p w:rsidR="00C56A10" w:rsidRDefault="00C56A10" w:rsidP="003B7001">
            <w:pPr>
              <w:rPr>
                <w:sz w:val="20"/>
                <w:szCs w:val="20"/>
              </w:rPr>
            </w:pPr>
          </w:p>
          <w:p w:rsidR="00E40B1D" w:rsidRDefault="00E40B1D" w:rsidP="003B7001">
            <w:pPr>
              <w:rPr>
                <w:sz w:val="20"/>
                <w:szCs w:val="20"/>
              </w:rPr>
            </w:pPr>
          </w:p>
          <w:p w:rsidR="00E40B1D" w:rsidRDefault="00E40B1D" w:rsidP="003B7001">
            <w:pPr>
              <w:rPr>
                <w:sz w:val="20"/>
                <w:szCs w:val="20"/>
              </w:rPr>
            </w:pPr>
            <w:r>
              <w:rPr>
                <w:sz w:val="20"/>
                <w:szCs w:val="20"/>
              </w:rPr>
              <w:t>Expectant mothers</w:t>
            </w:r>
          </w:p>
          <w:p w:rsidR="00E40B1D" w:rsidRDefault="00E40B1D" w:rsidP="003B7001">
            <w:pPr>
              <w:rPr>
                <w:sz w:val="20"/>
                <w:szCs w:val="20"/>
              </w:rPr>
            </w:pPr>
          </w:p>
          <w:p w:rsidR="00C56A10" w:rsidRDefault="00C56A10" w:rsidP="003B7001">
            <w:pPr>
              <w:rPr>
                <w:sz w:val="20"/>
                <w:szCs w:val="20"/>
              </w:rPr>
            </w:pPr>
          </w:p>
          <w:p w:rsidR="00E40B1D" w:rsidRDefault="00E40B1D" w:rsidP="003B7001">
            <w:pPr>
              <w:rPr>
                <w:sz w:val="20"/>
                <w:szCs w:val="20"/>
              </w:rPr>
            </w:pPr>
          </w:p>
          <w:p w:rsidR="00E40B1D" w:rsidRDefault="00E40B1D" w:rsidP="003B7001">
            <w:pPr>
              <w:rPr>
                <w:sz w:val="20"/>
                <w:szCs w:val="20"/>
              </w:rPr>
            </w:pPr>
            <w:r>
              <w:rPr>
                <w:sz w:val="20"/>
                <w:szCs w:val="20"/>
              </w:rPr>
              <w:lastRenderedPageBreak/>
              <w:t>Lack of knowledge lack of/poor communication</w:t>
            </w:r>
          </w:p>
          <w:p w:rsidR="00E40B1D" w:rsidRDefault="00E40B1D" w:rsidP="003B7001">
            <w:pPr>
              <w:rPr>
                <w:sz w:val="20"/>
                <w:szCs w:val="20"/>
              </w:rPr>
            </w:pPr>
          </w:p>
          <w:p w:rsidR="00F0783F" w:rsidRDefault="00F0783F" w:rsidP="003B7001">
            <w:pPr>
              <w:rPr>
                <w:sz w:val="20"/>
                <w:szCs w:val="20"/>
              </w:rPr>
            </w:pPr>
          </w:p>
          <w:p w:rsidR="00F0783F" w:rsidRDefault="00F0783F" w:rsidP="003B7001">
            <w:pPr>
              <w:rPr>
                <w:sz w:val="20"/>
                <w:szCs w:val="20"/>
              </w:rPr>
            </w:pPr>
          </w:p>
          <w:p w:rsidR="0039189D" w:rsidRDefault="0039189D" w:rsidP="003B7001">
            <w:pPr>
              <w:rPr>
                <w:sz w:val="20"/>
                <w:szCs w:val="20"/>
              </w:rPr>
            </w:pPr>
          </w:p>
          <w:p w:rsidR="0039189D" w:rsidRDefault="0039189D" w:rsidP="003B7001">
            <w:pPr>
              <w:rPr>
                <w:sz w:val="20"/>
                <w:szCs w:val="20"/>
              </w:rPr>
            </w:pPr>
            <w:r>
              <w:rPr>
                <w:sz w:val="20"/>
                <w:szCs w:val="20"/>
              </w:rPr>
              <w:t>Potential for human error</w:t>
            </w:r>
          </w:p>
          <w:p w:rsidR="00F0783F" w:rsidRDefault="00F0783F" w:rsidP="0039189D">
            <w:pPr>
              <w:jc w:val="center"/>
              <w:rPr>
                <w:sz w:val="20"/>
                <w:szCs w:val="20"/>
              </w:rPr>
            </w:pPr>
          </w:p>
          <w:p w:rsidR="0039189D" w:rsidRDefault="0039189D" w:rsidP="0039189D">
            <w:pPr>
              <w:jc w:val="center"/>
              <w:rPr>
                <w:sz w:val="20"/>
                <w:szCs w:val="20"/>
              </w:rPr>
            </w:pPr>
          </w:p>
          <w:p w:rsidR="0039189D" w:rsidRDefault="0039189D" w:rsidP="0039189D">
            <w:pPr>
              <w:jc w:val="center"/>
              <w:rPr>
                <w:sz w:val="20"/>
                <w:szCs w:val="20"/>
              </w:rPr>
            </w:pPr>
          </w:p>
          <w:p w:rsidR="00F0783F" w:rsidRPr="00F65B39" w:rsidRDefault="00F0783F" w:rsidP="003B7001">
            <w:pPr>
              <w:rPr>
                <w:sz w:val="20"/>
                <w:szCs w:val="20"/>
              </w:rPr>
            </w:pPr>
            <w:r>
              <w:rPr>
                <w:sz w:val="20"/>
                <w:szCs w:val="20"/>
              </w:rPr>
              <w:t>Vulnerable adult groups</w:t>
            </w:r>
          </w:p>
        </w:tc>
        <w:tc>
          <w:tcPr>
            <w:tcW w:w="4566" w:type="dxa"/>
          </w:tcPr>
          <w:p w:rsidR="00A50B99" w:rsidRDefault="00A50B99" w:rsidP="004F2E12">
            <w:pPr>
              <w:jc w:val="both"/>
              <w:rPr>
                <w:sz w:val="20"/>
                <w:szCs w:val="20"/>
              </w:rPr>
            </w:pPr>
          </w:p>
          <w:p w:rsidR="00C27EB3" w:rsidRDefault="00C27EB3" w:rsidP="004F2E12">
            <w:pPr>
              <w:jc w:val="both"/>
              <w:rPr>
                <w:sz w:val="20"/>
                <w:szCs w:val="20"/>
              </w:rPr>
            </w:pPr>
            <w:r>
              <w:rPr>
                <w:sz w:val="20"/>
                <w:szCs w:val="20"/>
              </w:rPr>
              <w:t>PEEP’</w:t>
            </w:r>
            <w:r w:rsidR="00F00F7C">
              <w:rPr>
                <w:sz w:val="20"/>
                <w:szCs w:val="20"/>
              </w:rPr>
              <w:t>s in place for students. F</w:t>
            </w:r>
            <w:r>
              <w:rPr>
                <w:sz w:val="20"/>
                <w:szCs w:val="20"/>
              </w:rPr>
              <w:t>ire safe passenger lift</w:t>
            </w:r>
            <w:r w:rsidR="00F00F7C">
              <w:rPr>
                <w:sz w:val="20"/>
                <w:szCs w:val="20"/>
              </w:rPr>
              <w:t xml:space="preserve"> and evac chairs available. CTL technic</w:t>
            </w:r>
            <w:r w:rsidR="00065FAB">
              <w:rPr>
                <w:sz w:val="20"/>
                <w:szCs w:val="20"/>
              </w:rPr>
              <w:t>al staff are evac chair trained.</w:t>
            </w:r>
          </w:p>
          <w:p w:rsidR="00BD5ECB" w:rsidRDefault="00BD5ECB" w:rsidP="004F2E12">
            <w:pPr>
              <w:jc w:val="both"/>
              <w:rPr>
                <w:sz w:val="20"/>
                <w:szCs w:val="20"/>
              </w:rPr>
            </w:pPr>
          </w:p>
          <w:p w:rsidR="00BD5ECB" w:rsidRDefault="00BD5ECB" w:rsidP="004F2E12">
            <w:pPr>
              <w:jc w:val="both"/>
              <w:rPr>
                <w:sz w:val="20"/>
                <w:szCs w:val="20"/>
              </w:rPr>
            </w:pPr>
          </w:p>
          <w:p w:rsidR="00BD5ECB" w:rsidRDefault="00BD5ECB" w:rsidP="004F2E12">
            <w:pPr>
              <w:jc w:val="both"/>
              <w:rPr>
                <w:sz w:val="20"/>
                <w:szCs w:val="20"/>
              </w:rPr>
            </w:pPr>
          </w:p>
          <w:p w:rsidR="00BD5ECB" w:rsidRDefault="00BD5ECB" w:rsidP="004F2E12">
            <w:pPr>
              <w:jc w:val="both"/>
              <w:rPr>
                <w:sz w:val="20"/>
                <w:szCs w:val="20"/>
              </w:rPr>
            </w:pPr>
          </w:p>
          <w:p w:rsidR="00BD5ECB" w:rsidRDefault="00BD5ECB" w:rsidP="00BD5ECB">
            <w:pPr>
              <w:jc w:val="both"/>
              <w:rPr>
                <w:sz w:val="20"/>
                <w:szCs w:val="20"/>
              </w:rPr>
            </w:pPr>
            <w:r w:rsidRPr="00BD5ECB">
              <w:rPr>
                <w:sz w:val="20"/>
                <w:szCs w:val="20"/>
              </w:rPr>
              <w:t>All laboratory users are</w:t>
            </w:r>
            <w:r>
              <w:rPr>
                <w:sz w:val="20"/>
                <w:szCs w:val="20"/>
              </w:rPr>
              <w:t xml:space="preserve"> given an induction and regular </w:t>
            </w:r>
            <w:r w:rsidR="00065FAB">
              <w:rPr>
                <w:sz w:val="20"/>
                <w:szCs w:val="20"/>
              </w:rPr>
              <w:t>refresher training.</w:t>
            </w:r>
          </w:p>
          <w:p w:rsidR="003B7001" w:rsidRDefault="003B7001" w:rsidP="00BD5ECB">
            <w:pPr>
              <w:jc w:val="both"/>
              <w:rPr>
                <w:sz w:val="20"/>
                <w:szCs w:val="20"/>
              </w:rPr>
            </w:pPr>
          </w:p>
          <w:p w:rsidR="003B7001" w:rsidRDefault="003B7001" w:rsidP="00BD5ECB">
            <w:pPr>
              <w:jc w:val="both"/>
              <w:rPr>
                <w:sz w:val="20"/>
                <w:szCs w:val="20"/>
              </w:rPr>
            </w:pPr>
          </w:p>
          <w:p w:rsidR="003B7001" w:rsidRDefault="003B7001" w:rsidP="00BD5ECB">
            <w:pPr>
              <w:jc w:val="both"/>
              <w:rPr>
                <w:sz w:val="20"/>
                <w:szCs w:val="20"/>
              </w:rPr>
            </w:pPr>
          </w:p>
          <w:p w:rsidR="00C56A10" w:rsidRDefault="00C56A10" w:rsidP="00BD5ECB">
            <w:pPr>
              <w:jc w:val="both"/>
              <w:rPr>
                <w:sz w:val="20"/>
                <w:szCs w:val="20"/>
              </w:rPr>
            </w:pPr>
          </w:p>
          <w:p w:rsidR="003B7001" w:rsidRDefault="003B7001" w:rsidP="00BD5ECB">
            <w:pPr>
              <w:jc w:val="both"/>
              <w:rPr>
                <w:sz w:val="20"/>
                <w:szCs w:val="20"/>
              </w:rPr>
            </w:pPr>
          </w:p>
          <w:p w:rsidR="003B7001" w:rsidRDefault="003B7001" w:rsidP="00BD5ECB">
            <w:pPr>
              <w:jc w:val="both"/>
              <w:rPr>
                <w:sz w:val="20"/>
                <w:szCs w:val="20"/>
              </w:rPr>
            </w:pPr>
            <w:r>
              <w:rPr>
                <w:sz w:val="20"/>
                <w:szCs w:val="20"/>
              </w:rPr>
              <w:t>A designated Technical Lead will</w:t>
            </w:r>
            <w:r w:rsidRPr="003B7001">
              <w:rPr>
                <w:sz w:val="20"/>
                <w:szCs w:val="20"/>
              </w:rPr>
              <w:t xml:space="preserve"> have authority over the labs and will be on-site at a</w:t>
            </w:r>
            <w:r w:rsidR="00065FAB">
              <w:rPr>
                <w:sz w:val="20"/>
                <w:szCs w:val="20"/>
              </w:rPr>
              <w:t>ll times when the labs are open.</w:t>
            </w:r>
          </w:p>
          <w:p w:rsidR="0054703C" w:rsidRDefault="0054703C" w:rsidP="00BD5ECB">
            <w:pPr>
              <w:jc w:val="both"/>
              <w:rPr>
                <w:sz w:val="20"/>
                <w:szCs w:val="20"/>
              </w:rPr>
            </w:pPr>
          </w:p>
          <w:p w:rsidR="0054703C" w:rsidRDefault="0054703C" w:rsidP="00BD5ECB">
            <w:pPr>
              <w:jc w:val="both"/>
              <w:rPr>
                <w:sz w:val="20"/>
                <w:szCs w:val="20"/>
              </w:rPr>
            </w:pPr>
          </w:p>
          <w:p w:rsidR="0054703C" w:rsidRDefault="0054703C" w:rsidP="00BD5ECB">
            <w:pPr>
              <w:jc w:val="both"/>
              <w:rPr>
                <w:sz w:val="20"/>
                <w:szCs w:val="20"/>
              </w:rPr>
            </w:pPr>
          </w:p>
          <w:p w:rsidR="0054703C" w:rsidRDefault="0054703C" w:rsidP="00BD5ECB">
            <w:pPr>
              <w:jc w:val="both"/>
              <w:rPr>
                <w:sz w:val="20"/>
                <w:szCs w:val="20"/>
              </w:rPr>
            </w:pPr>
          </w:p>
          <w:p w:rsidR="00DD0F9B" w:rsidRDefault="00C56A10" w:rsidP="00BD5ECB">
            <w:pPr>
              <w:jc w:val="both"/>
              <w:rPr>
                <w:sz w:val="20"/>
                <w:szCs w:val="20"/>
              </w:rPr>
            </w:pPr>
            <w:r>
              <w:rPr>
                <w:sz w:val="20"/>
                <w:szCs w:val="20"/>
              </w:rPr>
              <w:t>Students only permitted to use the labs under the supervision of experienced lab users.</w:t>
            </w:r>
          </w:p>
          <w:p w:rsidR="00C56A10" w:rsidRDefault="00C56A10" w:rsidP="00BD5ECB">
            <w:pPr>
              <w:jc w:val="both"/>
              <w:rPr>
                <w:sz w:val="20"/>
                <w:szCs w:val="20"/>
              </w:rPr>
            </w:pPr>
          </w:p>
          <w:p w:rsidR="00DD0F9B" w:rsidRDefault="003475A8" w:rsidP="00BD5ECB">
            <w:pPr>
              <w:jc w:val="both"/>
              <w:rPr>
                <w:sz w:val="20"/>
                <w:szCs w:val="20"/>
              </w:rPr>
            </w:pPr>
            <w:r>
              <w:rPr>
                <w:sz w:val="20"/>
                <w:szCs w:val="20"/>
              </w:rPr>
              <w:t>No lone working allowe</w:t>
            </w:r>
            <w:r w:rsidR="00DD0F9B">
              <w:rPr>
                <w:sz w:val="20"/>
                <w:szCs w:val="20"/>
              </w:rPr>
              <w:t>d, minimum requirement one member of technical staff per floor</w:t>
            </w:r>
            <w:r w:rsidR="00906119">
              <w:rPr>
                <w:sz w:val="20"/>
                <w:szCs w:val="20"/>
              </w:rPr>
              <w:t xml:space="preserve"> plus building manager</w:t>
            </w:r>
            <w:r w:rsidR="00065FAB">
              <w:rPr>
                <w:sz w:val="20"/>
                <w:szCs w:val="20"/>
              </w:rPr>
              <w:t xml:space="preserve"> to open the CTL.</w:t>
            </w:r>
          </w:p>
          <w:p w:rsidR="00906119" w:rsidRDefault="00906119" w:rsidP="00BD5ECB">
            <w:pPr>
              <w:jc w:val="both"/>
              <w:rPr>
                <w:sz w:val="20"/>
                <w:szCs w:val="20"/>
              </w:rPr>
            </w:pPr>
          </w:p>
          <w:p w:rsidR="00906119" w:rsidRDefault="003475A8" w:rsidP="00BD5ECB">
            <w:pPr>
              <w:jc w:val="both"/>
              <w:rPr>
                <w:sz w:val="20"/>
                <w:szCs w:val="20"/>
              </w:rPr>
            </w:pPr>
            <w:r>
              <w:rPr>
                <w:sz w:val="20"/>
                <w:szCs w:val="20"/>
              </w:rPr>
              <w:t>Social distancing removed, lab capacities back to pre-pandemic level</w:t>
            </w:r>
            <w:r w:rsidR="00065FAB">
              <w:rPr>
                <w:sz w:val="20"/>
                <w:szCs w:val="20"/>
              </w:rPr>
              <w:t>.</w:t>
            </w:r>
          </w:p>
          <w:p w:rsidR="00906119" w:rsidRDefault="00906119" w:rsidP="00BD5ECB">
            <w:pPr>
              <w:jc w:val="both"/>
              <w:rPr>
                <w:sz w:val="20"/>
                <w:szCs w:val="20"/>
              </w:rPr>
            </w:pPr>
          </w:p>
          <w:p w:rsidR="0049311C" w:rsidRDefault="0049311C" w:rsidP="00BD5ECB">
            <w:pPr>
              <w:jc w:val="both"/>
              <w:rPr>
                <w:sz w:val="20"/>
                <w:szCs w:val="20"/>
              </w:rPr>
            </w:pPr>
          </w:p>
          <w:p w:rsidR="00906119" w:rsidRDefault="00906119" w:rsidP="00BD5ECB">
            <w:pPr>
              <w:jc w:val="both"/>
              <w:rPr>
                <w:sz w:val="20"/>
                <w:szCs w:val="20"/>
              </w:rPr>
            </w:pPr>
          </w:p>
          <w:p w:rsidR="0049311C" w:rsidRDefault="0049311C" w:rsidP="00FF23F8">
            <w:pPr>
              <w:jc w:val="both"/>
              <w:rPr>
                <w:sz w:val="20"/>
                <w:szCs w:val="20"/>
              </w:rPr>
            </w:pPr>
          </w:p>
          <w:p w:rsidR="00FF23F8" w:rsidRPr="00FF23F8" w:rsidRDefault="00FF23F8" w:rsidP="00FF23F8">
            <w:pPr>
              <w:jc w:val="both"/>
              <w:rPr>
                <w:sz w:val="20"/>
                <w:szCs w:val="20"/>
              </w:rPr>
            </w:pPr>
            <w:r w:rsidRPr="00FF23F8">
              <w:rPr>
                <w:sz w:val="20"/>
                <w:szCs w:val="20"/>
              </w:rPr>
              <w:lastRenderedPageBreak/>
              <w:t>Currently, any visitors or contractors who enter</w:t>
            </w:r>
            <w:r w:rsidR="0049311C">
              <w:rPr>
                <w:sz w:val="20"/>
                <w:szCs w:val="20"/>
              </w:rPr>
              <w:t xml:space="preserve"> </w:t>
            </w:r>
            <w:r w:rsidRPr="00FF23F8">
              <w:rPr>
                <w:sz w:val="20"/>
                <w:szCs w:val="20"/>
              </w:rPr>
              <w:t>laboratories will either be supervised at all times or</w:t>
            </w:r>
            <w:r w:rsidR="0049311C">
              <w:rPr>
                <w:sz w:val="20"/>
                <w:szCs w:val="20"/>
              </w:rPr>
              <w:t xml:space="preserve"> </w:t>
            </w:r>
            <w:r w:rsidRPr="00FF23F8">
              <w:rPr>
                <w:sz w:val="20"/>
                <w:szCs w:val="20"/>
              </w:rPr>
              <w:t>will have planned to work in a controlled manner.</w:t>
            </w:r>
          </w:p>
          <w:p w:rsidR="00906119" w:rsidRDefault="00FF23F8" w:rsidP="00FF23F8">
            <w:pPr>
              <w:jc w:val="both"/>
              <w:rPr>
                <w:sz w:val="20"/>
                <w:szCs w:val="20"/>
              </w:rPr>
            </w:pPr>
            <w:r w:rsidRPr="00FF23F8">
              <w:rPr>
                <w:sz w:val="20"/>
                <w:szCs w:val="20"/>
              </w:rPr>
              <w:t>Both will be asked t</w:t>
            </w:r>
            <w:r w:rsidR="0049311C">
              <w:rPr>
                <w:sz w:val="20"/>
                <w:szCs w:val="20"/>
              </w:rPr>
              <w:t xml:space="preserve">o sign in to record </w:t>
            </w:r>
            <w:r w:rsidRPr="00FF23F8">
              <w:rPr>
                <w:sz w:val="20"/>
                <w:szCs w:val="20"/>
              </w:rPr>
              <w:t>presence on site. De</w:t>
            </w:r>
            <w:r w:rsidR="0049311C">
              <w:rPr>
                <w:sz w:val="20"/>
                <w:szCs w:val="20"/>
              </w:rPr>
              <w:t xml:space="preserve">liveries are normally left with </w:t>
            </w:r>
            <w:r w:rsidRPr="00FF23F8">
              <w:rPr>
                <w:sz w:val="20"/>
                <w:szCs w:val="20"/>
              </w:rPr>
              <w:t>reception or buil</w:t>
            </w:r>
            <w:r w:rsidR="00065FAB">
              <w:rPr>
                <w:sz w:val="20"/>
                <w:szCs w:val="20"/>
              </w:rPr>
              <w:t>ding manager staff for handling.</w:t>
            </w:r>
          </w:p>
          <w:p w:rsidR="0049311C" w:rsidRDefault="0049311C" w:rsidP="00FF23F8">
            <w:pPr>
              <w:jc w:val="both"/>
              <w:rPr>
                <w:sz w:val="20"/>
                <w:szCs w:val="20"/>
              </w:rPr>
            </w:pPr>
          </w:p>
          <w:p w:rsidR="0049311C" w:rsidRDefault="0049311C" w:rsidP="00FF23F8">
            <w:pPr>
              <w:jc w:val="both"/>
              <w:rPr>
                <w:sz w:val="20"/>
                <w:szCs w:val="20"/>
              </w:rPr>
            </w:pPr>
          </w:p>
          <w:p w:rsidR="0049311C" w:rsidRDefault="0049311C" w:rsidP="00FF23F8">
            <w:pPr>
              <w:jc w:val="both"/>
              <w:rPr>
                <w:sz w:val="20"/>
                <w:szCs w:val="20"/>
              </w:rPr>
            </w:pPr>
          </w:p>
          <w:p w:rsidR="0049311C" w:rsidRDefault="0062616F" w:rsidP="00FF23F8">
            <w:pPr>
              <w:jc w:val="both"/>
              <w:rPr>
                <w:sz w:val="20"/>
                <w:szCs w:val="20"/>
              </w:rPr>
            </w:pPr>
            <w:r>
              <w:rPr>
                <w:sz w:val="20"/>
                <w:szCs w:val="20"/>
              </w:rPr>
              <w:t>Under normal situations, first aid, fire wardens, evac chair teams, contact with emergency services, etc. will be in place to deal with emergency situations.</w:t>
            </w:r>
          </w:p>
          <w:p w:rsidR="00065FAB" w:rsidRDefault="00065FAB" w:rsidP="00FF23F8">
            <w:pPr>
              <w:jc w:val="both"/>
              <w:rPr>
                <w:sz w:val="20"/>
                <w:szCs w:val="20"/>
              </w:rPr>
            </w:pPr>
          </w:p>
          <w:p w:rsidR="00065FAB" w:rsidRDefault="00065FAB" w:rsidP="00FF23F8">
            <w:pPr>
              <w:jc w:val="both"/>
              <w:rPr>
                <w:sz w:val="20"/>
                <w:szCs w:val="20"/>
              </w:rPr>
            </w:pPr>
          </w:p>
          <w:p w:rsidR="00065FAB" w:rsidRDefault="00065FAB" w:rsidP="00FF23F8">
            <w:pPr>
              <w:jc w:val="both"/>
              <w:rPr>
                <w:sz w:val="20"/>
                <w:szCs w:val="20"/>
              </w:rPr>
            </w:pPr>
          </w:p>
          <w:p w:rsidR="00065FAB" w:rsidRDefault="00065FAB" w:rsidP="00FF23F8">
            <w:pPr>
              <w:jc w:val="both"/>
              <w:rPr>
                <w:sz w:val="20"/>
                <w:szCs w:val="20"/>
              </w:rPr>
            </w:pPr>
          </w:p>
          <w:p w:rsidR="00065FAB" w:rsidRDefault="00065FAB" w:rsidP="00FF23F8">
            <w:pPr>
              <w:jc w:val="both"/>
              <w:rPr>
                <w:sz w:val="20"/>
                <w:szCs w:val="20"/>
              </w:rPr>
            </w:pPr>
          </w:p>
          <w:p w:rsidR="00065FAB" w:rsidRDefault="00065FAB" w:rsidP="00FF23F8">
            <w:pPr>
              <w:jc w:val="both"/>
              <w:rPr>
                <w:sz w:val="20"/>
                <w:szCs w:val="20"/>
              </w:rPr>
            </w:pPr>
          </w:p>
          <w:p w:rsidR="00065FAB" w:rsidRDefault="00065FAB" w:rsidP="00FF23F8">
            <w:pPr>
              <w:jc w:val="both"/>
              <w:rPr>
                <w:sz w:val="20"/>
                <w:szCs w:val="20"/>
              </w:rPr>
            </w:pPr>
          </w:p>
          <w:p w:rsidR="00065FAB" w:rsidRDefault="00065FAB" w:rsidP="00FF23F8">
            <w:pPr>
              <w:jc w:val="both"/>
              <w:rPr>
                <w:sz w:val="20"/>
                <w:szCs w:val="20"/>
              </w:rPr>
            </w:pPr>
          </w:p>
          <w:p w:rsidR="00065FAB" w:rsidRDefault="00065FAB" w:rsidP="00065FAB">
            <w:pPr>
              <w:jc w:val="both"/>
              <w:rPr>
                <w:sz w:val="20"/>
                <w:szCs w:val="20"/>
              </w:rPr>
            </w:pPr>
            <w:r w:rsidRPr="00065FAB">
              <w:rPr>
                <w:sz w:val="20"/>
                <w:szCs w:val="20"/>
              </w:rPr>
              <w:t xml:space="preserve">Staff not allowed </w:t>
            </w:r>
            <w:r>
              <w:rPr>
                <w:sz w:val="20"/>
                <w:szCs w:val="20"/>
              </w:rPr>
              <w:t xml:space="preserve">into currently unoccupied areas </w:t>
            </w:r>
            <w:r w:rsidRPr="00065FAB">
              <w:rPr>
                <w:sz w:val="20"/>
                <w:szCs w:val="20"/>
              </w:rPr>
              <w:t>despite urgency to sta</w:t>
            </w:r>
            <w:r>
              <w:rPr>
                <w:sz w:val="20"/>
                <w:szCs w:val="20"/>
              </w:rPr>
              <w:t xml:space="preserve">rt work. Staff informed of this </w:t>
            </w:r>
            <w:r w:rsidRPr="00065FAB">
              <w:rPr>
                <w:sz w:val="20"/>
                <w:szCs w:val="20"/>
              </w:rPr>
              <w:t xml:space="preserve">through university </w:t>
            </w:r>
            <w:r>
              <w:rPr>
                <w:sz w:val="20"/>
                <w:szCs w:val="20"/>
              </w:rPr>
              <w:t xml:space="preserve">communication. Local laboratory </w:t>
            </w:r>
            <w:r w:rsidRPr="00065FAB">
              <w:rPr>
                <w:sz w:val="20"/>
                <w:szCs w:val="20"/>
              </w:rPr>
              <w:t>procedures in</w:t>
            </w:r>
            <w:r>
              <w:rPr>
                <w:sz w:val="20"/>
                <w:szCs w:val="20"/>
              </w:rPr>
              <w:t xml:space="preserve"> place to reduce rushing during </w:t>
            </w:r>
            <w:r w:rsidRPr="00065FAB">
              <w:rPr>
                <w:sz w:val="20"/>
                <w:szCs w:val="20"/>
              </w:rPr>
              <w:t>laboratory practice.</w:t>
            </w:r>
          </w:p>
          <w:p w:rsidR="00065FAB" w:rsidRDefault="00065FAB" w:rsidP="00065FAB">
            <w:pPr>
              <w:jc w:val="both"/>
              <w:rPr>
                <w:sz w:val="20"/>
                <w:szCs w:val="20"/>
              </w:rPr>
            </w:pPr>
          </w:p>
          <w:p w:rsidR="00065FAB" w:rsidRDefault="00065FAB" w:rsidP="00065FAB">
            <w:pPr>
              <w:jc w:val="both"/>
              <w:rPr>
                <w:sz w:val="20"/>
                <w:szCs w:val="20"/>
              </w:rPr>
            </w:pPr>
            <w:r>
              <w:rPr>
                <w:sz w:val="20"/>
                <w:szCs w:val="20"/>
              </w:rPr>
              <w:t>Existing HR procedures to deal with this.</w:t>
            </w:r>
          </w:p>
          <w:p w:rsidR="00065FAB" w:rsidRDefault="00065FAB" w:rsidP="00065FAB">
            <w:pPr>
              <w:jc w:val="both"/>
              <w:rPr>
                <w:sz w:val="20"/>
                <w:szCs w:val="20"/>
              </w:rPr>
            </w:pPr>
          </w:p>
          <w:p w:rsidR="00065FAB" w:rsidRDefault="00065FAB" w:rsidP="00065FAB">
            <w:pPr>
              <w:jc w:val="both"/>
              <w:rPr>
                <w:sz w:val="20"/>
                <w:szCs w:val="20"/>
              </w:rPr>
            </w:pPr>
          </w:p>
          <w:p w:rsidR="00065FAB" w:rsidRDefault="00065FAB" w:rsidP="00065FAB">
            <w:pPr>
              <w:jc w:val="both"/>
              <w:rPr>
                <w:sz w:val="20"/>
                <w:szCs w:val="20"/>
              </w:rPr>
            </w:pPr>
          </w:p>
          <w:p w:rsidR="00065FAB" w:rsidRDefault="00E40B1D" w:rsidP="00E40B1D">
            <w:pPr>
              <w:jc w:val="both"/>
              <w:rPr>
                <w:sz w:val="20"/>
                <w:szCs w:val="20"/>
              </w:rPr>
            </w:pPr>
            <w:r>
              <w:rPr>
                <w:sz w:val="20"/>
                <w:szCs w:val="20"/>
              </w:rPr>
              <w:t>University s</w:t>
            </w:r>
            <w:r w:rsidR="00065FAB">
              <w:rPr>
                <w:sz w:val="20"/>
                <w:szCs w:val="20"/>
              </w:rPr>
              <w:t>upport mechanisms in place for both staff and students.</w:t>
            </w:r>
          </w:p>
          <w:p w:rsidR="00E40B1D" w:rsidRDefault="00E40B1D" w:rsidP="00E40B1D">
            <w:pPr>
              <w:jc w:val="both"/>
              <w:rPr>
                <w:sz w:val="20"/>
                <w:szCs w:val="20"/>
              </w:rPr>
            </w:pPr>
          </w:p>
          <w:p w:rsidR="00E40B1D" w:rsidRDefault="00E40B1D" w:rsidP="00E40B1D">
            <w:pPr>
              <w:jc w:val="both"/>
              <w:rPr>
                <w:sz w:val="20"/>
                <w:szCs w:val="20"/>
              </w:rPr>
            </w:pPr>
          </w:p>
          <w:p w:rsidR="00E40B1D" w:rsidRDefault="00E40B1D" w:rsidP="00E40B1D">
            <w:pPr>
              <w:jc w:val="both"/>
              <w:rPr>
                <w:sz w:val="20"/>
                <w:szCs w:val="20"/>
              </w:rPr>
            </w:pPr>
          </w:p>
          <w:p w:rsidR="00C56A10" w:rsidRDefault="00C56A10" w:rsidP="00E40B1D">
            <w:pPr>
              <w:jc w:val="both"/>
              <w:rPr>
                <w:sz w:val="20"/>
                <w:szCs w:val="20"/>
              </w:rPr>
            </w:pPr>
          </w:p>
          <w:p w:rsidR="00E40B1D" w:rsidRDefault="00E40B1D" w:rsidP="00E40B1D">
            <w:pPr>
              <w:jc w:val="both"/>
              <w:rPr>
                <w:sz w:val="20"/>
                <w:szCs w:val="20"/>
              </w:rPr>
            </w:pPr>
          </w:p>
          <w:p w:rsidR="00E40B1D" w:rsidRDefault="0049315B" w:rsidP="00E40B1D">
            <w:pPr>
              <w:jc w:val="both"/>
              <w:rPr>
                <w:sz w:val="20"/>
                <w:szCs w:val="20"/>
              </w:rPr>
            </w:pPr>
            <w:r>
              <w:rPr>
                <w:sz w:val="20"/>
                <w:szCs w:val="20"/>
              </w:rPr>
              <w:t>Complete new and expectant mothers risk assessment.</w:t>
            </w:r>
          </w:p>
          <w:p w:rsidR="00C56A10" w:rsidRDefault="00C56A10" w:rsidP="00E40B1D">
            <w:pPr>
              <w:jc w:val="both"/>
              <w:rPr>
                <w:sz w:val="20"/>
                <w:szCs w:val="20"/>
              </w:rPr>
            </w:pPr>
          </w:p>
          <w:p w:rsidR="00E40B1D" w:rsidRDefault="00E40B1D" w:rsidP="00E40B1D">
            <w:pPr>
              <w:jc w:val="both"/>
              <w:rPr>
                <w:sz w:val="20"/>
                <w:szCs w:val="20"/>
              </w:rPr>
            </w:pPr>
            <w:r>
              <w:rPr>
                <w:sz w:val="20"/>
                <w:szCs w:val="20"/>
              </w:rPr>
              <w:lastRenderedPageBreak/>
              <w:t>CTL Ops team meeting weekly, CTL Tech team meeting weekly. Up to date information passed on to all CTL staff.</w:t>
            </w:r>
          </w:p>
          <w:p w:rsidR="00F0783F" w:rsidRDefault="00F0783F" w:rsidP="00E40B1D">
            <w:pPr>
              <w:jc w:val="both"/>
              <w:rPr>
                <w:sz w:val="20"/>
                <w:szCs w:val="20"/>
              </w:rPr>
            </w:pPr>
          </w:p>
          <w:p w:rsidR="00F0783F" w:rsidRDefault="00F0783F" w:rsidP="00E40B1D">
            <w:pPr>
              <w:jc w:val="both"/>
              <w:rPr>
                <w:sz w:val="20"/>
                <w:szCs w:val="20"/>
              </w:rPr>
            </w:pPr>
          </w:p>
          <w:p w:rsidR="00F0783F" w:rsidRDefault="00F0783F" w:rsidP="00E40B1D">
            <w:pPr>
              <w:jc w:val="both"/>
              <w:rPr>
                <w:sz w:val="20"/>
                <w:szCs w:val="20"/>
              </w:rPr>
            </w:pPr>
          </w:p>
          <w:p w:rsidR="0039189D" w:rsidRDefault="0039189D" w:rsidP="002D62D0">
            <w:pPr>
              <w:pStyle w:val="Default"/>
              <w:jc w:val="both"/>
              <w:rPr>
                <w:sz w:val="20"/>
                <w:szCs w:val="20"/>
              </w:rPr>
            </w:pPr>
            <w:r>
              <w:rPr>
                <w:sz w:val="20"/>
                <w:szCs w:val="20"/>
              </w:rPr>
              <w:t>General line management and supervisory staff together with communications in place to prevent errors.</w:t>
            </w:r>
          </w:p>
          <w:p w:rsidR="0039189D" w:rsidRDefault="0039189D" w:rsidP="002D62D0">
            <w:pPr>
              <w:pStyle w:val="Default"/>
              <w:jc w:val="both"/>
              <w:rPr>
                <w:sz w:val="20"/>
                <w:szCs w:val="20"/>
              </w:rPr>
            </w:pPr>
          </w:p>
          <w:p w:rsidR="0039189D" w:rsidRDefault="0039189D" w:rsidP="002D62D0">
            <w:pPr>
              <w:pStyle w:val="Default"/>
              <w:jc w:val="both"/>
              <w:rPr>
                <w:sz w:val="20"/>
                <w:szCs w:val="20"/>
              </w:rPr>
            </w:pPr>
          </w:p>
          <w:p w:rsidR="00F0783F" w:rsidRPr="00F65B39" w:rsidRDefault="00F0783F" w:rsidP="002D62D0">
            <w:pPr>
              <w:pStyle w:val="Default"/>
              <w:jc w:val="both"/>
              <w:rPr>
                <w:sz w:val="20"/>
                <w:szCs w:val="20"/>
              </w:rPr>
            </w:pPr>
            <w:r>
              <w:rPr>
                <w:sz w:val="20"/>
                <w:szCs w:val="20"/>
              </w:rPr>
              <w:t>Identified as per Government guidelines</w:t>
            </w:r>
            <w:r w:rsidR="002D62D0">
              <w:rPr>
                <w:sz w:val="20"/>
                <w:szCs w:val="20"/>
              </w:rPr>
              <w:t xml:space="preserve"> and restricted to home working.</w:t>
            </w:r>
          </w:p>
        </w:tc>
        <w:tc>
          <w:tcPr>
            <w:tcW w:w="303" w:type="dxa"/>
          </w:tcPr>
          <w:p w:rsidR="00120EFD" w:rsidRDefault="00120EFD" w:rsidP="00530386">
            <w:pPr>
              <w:rPr>
                <w:sz w:val="20"/>
                <w:szCs w:val="20"/>
              </w:rPr>
            </w:pPr>
          </w:p>
          <w:p w:rsidR="000253EA" w:rsidRDefault="000253EA" w:rsidP="00530386">
            <w:pPr>
              <w:rPr>
                <w:sz w:val="20"/>
                <w:szCs w:val="20"/>
              </w:rPr>
            </w:pPr>
            <w:r>
              <w:rPr>
                <w:sz w:val="20"/>
                <w:szCs w:val="20"/>
              </w:rPr>
              <w:t>2</w:t>
            </w: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r>
              <w:rPr>
                <w:sz w:val="20"/>
                <w:szCs w:val="20"/>
              </w:rPr>
              <w:t>2</w:t>
            </w: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C56A10" w:rsidRDefault="00C56A10" w:rsidP="00530386">
            <w:pPr>
              <w:rPr>
                <w:sz w:val="20"/>
                <w:szCs w:val="20"/>
              </w:rPr>
            </w:pPr>
          </w:p>
          <w:p w:rsidR="000253EA" w:rsidRDefault="000253EA" w:rsidP="00530386">
            <w:pPr>
              <w:rPr>
                <w:sz w:val="20"/>
                <w:szCs w:val="20"/>
              </w:rPr>
            </w:pPr>
          </w:p>
          <w:p w:rsidR="000253EA" w:rsidRDefault="000253EA" w:rsidP="00530386">
            <w:pPr>
              <w:rPr>
                <w:sz w:val="20"/>
                <w:szCs w:val="20"/>
              </w:rPr>
            </w:pPr>
            <w:r>
              <w:rPr>
                <w:sz w:val="20"/>
                <w:szCs w:val="20"/>
              </w:rPr>
              <w:t>2</w:t>
            </w: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p>
          <w:p w:rsidR="000253EA" w:rsidRDefault="000253EA" w:rsidP="00530386">
            <w:pPr>
              <w:rPr>
                <w:sz w:val="20"/>
                <w:szCs w:val="20"/>
              </w:rPr>
            </w:pPr>
            <w:r>
              <w:rPr>
                <w:sz w:val="20"/>
                <w:szCs w:val="20"/>
              </w:rPr>
              <w:t>0</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r>
              <w:rPr>
                <w:sz w:val="20"/>
                <w:szCs w:val="20"/>
              </w:rPr>
              <w:t>3</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3475A8" w:rsidP="00530386">
            <w:pPr>
              <w:rPr>
                <w:sz w:val="20"/>
                <w:szCs w:val="20"/>
              </w:rPr>
            </w:pPr>
            <w:r>
              <w:rPr>
                <w:sz w:val="20"/>
                <w:szCs w:val="20"/>
              </w:rPr>
              <w:t>2</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r>
              <w:rPr>
                <w:sz w:val="20"/>
                <w:szCs w:val="20"/>
              </w:rPr>
              <w:lastRenderedPageBreak/>
              <w:t>3</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r>
              <w:rPr>
                <w:sz w:val="20"/>
                <w:szCs w:val="20"/>
              </w:rPr>
              <w:t>1</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r>
              <w:rPr>
                <w:sz w:val="20"/>
                <w:szCs w:val="20"/>
              </w:rPr>
              <w:t>3</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r>
              <w:rPr>
                <w:sz w:val="20"/>
                <w:szCs w:val="20"/>
              </w:rPr>
              <w:t>2</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r>
              <w:rPr>
                <w:sz w:val="20"/>
                <w:szCs w:val="20"/>
              </w:rPr>
              <w:t>3</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C62F3F" w:rsidRDefault="00C62F3F"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r>
              <w:rPr>
                <w:sz w:val="20"/>
                <w:szCs w:val="20"/>
              </w:rPr>
              <w:t>2</w:t>
            </w:r>
          </w:p>
          <w:p w:rsidR="008D04B4" w:rsidRDefault="008D04B4" w:rsidP="00530386">
            <w:pPr>
              <w:rPr>
                <w:sz w:val="20"/>
                <w:szCs w:val="20"/>
              </w:rPr>
            </w:pPr>
          </w:p>
          <w:p w:rsidR="008D04B4" w:rsidRDefault="008D04B4" w:rsidP="00530386">
            <w:pPr>
              <w:rPr>
                <w:sz w:val="20"/>
                <w:szCs w:val="20"/>
              </w:rPr>
            </w:pPr>
          </w:p>
          <w:p w:rsidR="00C56A10" w:rsidRDefault="00C56A10" w:rsidP="00530386">
            <w:pPr>
              <w:rPr>
                <w:sz w:val="20"/>
                <w:szCs w:val="20"/>
              </w:rPr>
            </w:pPr>
          </w:p>
          <w:p w:rsidR="00C56A10" w:rsidRDefault="00C56A10" w:rsidP="00530386">
            <w:pPr>
              <w:rPr>
                <w:sz w:val="20"/>
                <w:szCs w:val="20"/>
              </w:rPr>
            </w:pPr>
          </w:p>
          <w:p w:rsidR="008D04B4" w:rsidRDefault="008D04B4" w:rsidP="00530386">
            <w:pPr>
              <w:rPr>
                <w:sz w:val="20"/>
                <w:szCs w:val="20"/>
              </w:rPr>
            </w:pPr>
            <w:r>
              <w:rPr>
                <w:sz w:val="20"/>
                <w:szCs w:val="20"/>
              </w:rPr>
              <w:lastRenderedPageBreak/>
              <w:t>2</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r>
              <w:rPr>
                <w:sz w:val="20"/>
                <w:szCs w:val="20"/>
              </w:rPr>
              <w:t>2</w:t>
            </w: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Default="008D04B4" w:rsidP="00530386">
            <w:pPr>
              <w:rPr>
                <w:sz w:val="20"/>
                <w:szCs w:val="20"/>
              </w:rPr>
            </w:pPr>
          </w:p>
          <w:p w:rsidR="008D04B4" w:rsidRPr="00F65B39" w:rsidRDefault="008D04B4" w:rsidP="00530386">
            <w:pPr>
              <w:rPr>
                <w:sz w:val="20"/>
                <w:szCs w:val="20"/>
              </w:rPr>
            </w:pPr>
            <w:r>
              <w:rPr>
                <w:sz w:val="20"/>
                <w:szCs w:val="20"/>
              </w:rPr>
              <w:t>2</w:t>
            </w:r>
          </w:p>
        </w:tc>
        <w:tc>
          <w:tcPr>
            <w:tcW w:w="340" w:type="dxa"/>
            <w:gridSpan w:val="2"/>
          </w:tcPr>
          <w:p w:rsidR="00E0654B" w:rsidRDefault="00E0654B" w:rsidP="00093B8F">
            <w:pPr>
              <w:rPr>
                <w:sz w:val="20"/>
                <w:szCs w:val="20"/>
              </w:rPr>
            </w:pPr>
          </w:p>
          <w:p w:rsidR="000253EA" w:rsidRDefault="000253EA" w:rsidP="00093B8F">
            <w:pPr>
              <w:rPr>
                <w:sz w:val="20"/>
                <w:szCs w:val="20"/>
              </w:rPr>
            </w:pPr>
            <w:r>
              <w:rPr>
                <w:sz w:val="20"/>
                <w:szCs w:val="20"/>
              </w:rPr>
              <w:t>5</w:t>
            </w: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r>
              <w:rPr>
                <w:sz w:val="20"/>
                <w:szCs w:val="20"/>
              </w:rPr>
              <w:t>4</w:t>
            </w: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C56A10" w:rsidRDefault="00C56A10" w:rsidP="00093B8F">
            <w:pPr>
              <w:rPr>
                <w:sz w:val="20"/>
                <w:szCs w:val="20"/>
              </w:rPr>
            </w:pPr>
          </w:p>
          <w:p w:rsidR="000253EA" w:rsidRDefault="000253EA" w:rsidP="00093B8F">
            <w:pPr>
              <w:rPr>
                <w:sz w:val="20"/>
                <w:szCs w:val="20"/>
              </w:rPr>
            </w:pPr>
          </w:p>
          <w:p w:rsidR="000253EA" w:rsidRDefault="000253EA" w:rsidP="00093B8F">
            <w:pPr>
              <w:rPr>
                <w:sz w:val="20"/>
                <w:szCs w:val="20"/>
              </w:rPr>
            </w:pPr>
            <w:r>
              <w:rPr>
                <w:sz w:val="20"/>
                <w:szCs w:val="20"/>
              </w:rPr>
              <w:t>4</w:t>
            </w: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p>
          <w:p w:rsidR="000253EA" w:rsidRDefault="000253EA" w:rsidP="00093B8F">
            <w:pPr>
              <w:rPr>
                <w:sz w:val="20"/>
                <w:szCs w:val="20"/>
              </w:rPr>
            </w:pPr>
            <w:r>
              <w:rPr>
                <w:sz w:val="20"/>
                <w:szCs w:val="20"/>
              </w:rPr>
              <w:t>4</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t>3</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t>3</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lastRenderedPageBreak/>
              <w:t>3</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t>5</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t>3</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t>3</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t>3</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C62F3F" w:rsidRDefault="00C62F3F"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t>3</w:t>
            </w:r>
          </w:p>
          <w:p w:rsidR="008D04B4" w:rsidRDefault="008D04B4" w:rsidP="00093B8F">
            <w:pPr>
              <w:rPr>
                <w:sz w:val="20"/>
                <w:szCs w:val="20"/>
              </w:rPr>
            </w:pPr>
          </w:p>
          <w:p w:rsidR="00C56A10" w:rsidRDefault="00C56A10" w:rsidP="00093B8F">
            <w:pPr>
              <w:rPr>
                <w:sz w:val="20"/>
                <w:szCs w:val="20"/>
              </w:rPr>
            </w:pPr>
          </w:p>
          <w:p w:rsidR="00C56A10" w:rsidRDefault="00C56A10"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lastRenderedPageBreak/>
              <w:t>3</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r>
              <w:rPr>
                <w:sz w:val="20"/>
                <w:szCs w:val="20"/>
              </w:rPr>
              <w:t>3</w:t>
            </w: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Default="008D04B4" w:rsidP="00093B8F">
            <w:pPr>
              <w:rPr>
                <w:sz w:val="20"/>
                <w:szCs w:val="20"/>
              </w:rPr>
            </w:pPr>
          </w:p>
          <w:p w:rsidR="008D04B4" w:rsidRPr="00F65B39" w:rsidRDefault="008D04B4" w:rsidP="00093B8F">
            <w:pPr>
              <w:rPr>
                <w:sz w:val="20"/>
                <w:szCs w:val="20"/>
              </w:rPr>
            </w:pPr>
            <w:r>
              <w:rPr>
                <w:sz w:val="20"/>
                <w:szCs w:val="20"/>
              </w:rPr>
              <w:t>5</w:t>
            </w:r>
          </w:p>
        </w:tc>
        <w:tc>
          <w:tcPr>
            <w:tcW w:w="553" w:type="dxa"/>
          </w:tcPr>
          <w:p w:rsidR="00093B8F" w:rsidRDefault="00093B8F" w:rsidP="00F46FCD">
            <w:pPr>
              <w:jc w:val="center"/>
              <w:rPr>
                <w:sz w:val="20"/>
                <w:szCs w:val="20"/>
              </w:rPr>
            </w:pPr>
          </w:p>
          <w:p w:rsidR="000253EA" w:rsidRDefault="000253EA" w:rsidP="00F46FCD">
            <w:pPr>
              <w:jc w:val="center"/>
              <w:rPr>
                <w:sz w:val="20"/>
                <w:szCs w:val="20"/>
              </w:rPr>
            </w:pPr>
            <w:r>
              <w:rPr>
                <w:sz w:val="20"/>
                <w:szCs w:val="20"/>
              </w:rPr>
              <w:t>10</w:t>
            </w: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r>
              <w:rPr>
                <w:sz w:val="20"/>
                <w:szCs w:val="20"/>
              </w:rPr>
              <w:t>8</w:t>
            </w: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C56A10" w:rsidRDefault="00C56A10" w:rsidP="00F46FCD">
            <w:pPr>
              <w:jc w:val="center"/>
              <w:rPr>
                <w:sz w:val="20"/>
                <w:szCs w:val="20"/>
              </w:rPr>
            </w:pPr>
          </w:p>
          <w:p w:rsidR="000253EA" w:rsidRDefault="000253EA" w:rsidP="00F46FCD">
            <w:pPr>
              <w:jc w:val="center"/>
              <w:rPr>
                <w:sz w:val="20"/>
                <w:szCs w:val="20"/>
              </w:rPr>
            </w:pPr>
          </w:p>
          <w:p w:rsidR="000253EA" w:rsidRDefault="000253EA" w:rsidP="000253EA">
            <w:pPr>
              <w:rPr>
                <w:sz w:val="20"/>
                <w:szCs w:val="20"/>
              </w:rPr>
            </w:pPr>
            <w:r>
              <w:rPr>
                <w:sz w:val="20"/>
                <w:szCs w:val="20"/>
              </w:rPr>
              <w:t>8</w:t>
            </w:r>
          </w:p>
          <w:p w:rsidR="000253EA" w:rsidRDefault="000253EA" w:rsidP="000253EA">
            <w:pPr>
              <w:rPr>
                <w:sz w:val="20"/>
                <w:szCs w:val="20"/>
              </w:rPr>
            </w:pPr>
          </w:p>
          <w:p w:rsidR="000253EA" w:rsidRDefault="000253EA" w:rsidP="000253EA">
            <w:pPr>
              <w:rPr>
                <w:sz w:val="20"/>
                <w:szCs w:val="20"/>
              </w:rPr>
            </w:pPr>
          </w:p>
          <w:p w:rsidR="000253EA" w:rsidRDefault="000253EA" w:rsidP="000253EA">
            <w:pPr>
              <w:rPr>
                <w:sz w:val="20"/>
                <w:szCs w:val="20"/>
              </w:rPr>
            </w:pPr>
          </w:p>
          <w:p w:rsidR="000253EA" w:rsidRDefault="000253EA" w:rsidP="000253EA">
            <w:pPr>
              <w:rPr>
                <w:sz w:val="20"/>
                <w:szCs w:val="20"/>
              </w:rPr>
            </w:pPr>
          </w:p>
          <w:p w:rsidR="000253EA" w:rsidRDefault="000253EA" w:rsidP="000253EA">
            <w:pPr>
              <w:rPr>
                <w:sz w:val="20"/>
                <w:szCs w:val="20"/>
              </w:rPr>
            </w:pPr>
          </w:p>
          <w:p w:rsidR="000253EA" w:rsidRDefault="000253EA" w:rsidP="000253EA">
            <w:pPr>
              <w:rPr>
                <w:sz w:val="20"/>
                <w:szCs w:val="20"/>
              </w:rPr>
            </w:pPr>
          </w:p>
          <w:p w:rsidR="000253EA" w:rsidRDefault="000253EA" w:rsidP="000253EA">
            <w:pPr>
              <w:rPr>
                <w:sz w:val="20"/>
                <w:szCs w:val="20"/>
              </w:rPr>
            </w:pPr>
            <w:r>
              <w:rPr>
                <w:sz w:val="20"/>
                <w:szCs w:val="20"/>
              </w:rPr>
              <w:t>0</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t>9</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3475A8" w:rsidP="000253EA">
            <w:pPr>
              <w:rPr>
                <w:sz w:val="20"/>
                <w:szCs w:val="20"/>
              </w:rPr>
            </w:pPr>
            <w:r>
              <w:rPr>
                <w:sz w:val="20"/>
                <w:szCs w:val="20"/>
              </w:rPr>
              <w:t>6</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lastRenderedPageBreak/>
              <w:t>9</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t>5</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t>9</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t>6</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t>9</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C62F3F" w:rsidRDefault="00C62F3F"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t>6</w:t>
            </w:r>
          </w:p>
          <w:p w:rsidR="008D04B4" w:rsidRDefault="008D04B4" w:rsidP="000253EA">
            <w:pPr>
              <w:rPr>
                <w:sz w:val="20"/>
                <w:szCs w:val="20"/>
              </w:rPr>
            </w:pPr>
          </w:p>
          <w:p w:rsidR="00C56A10" w:rsidRDefault="00C56A10" w:rsidP="000253EA">
            <w:pPr>
              <w:rPr>
                <w:sz w:val="20"/>
                <w:szCs w:val="20"/>
              </w:rPr>
            </w:pPr>
          </w:p>
          <w:p w:rsidR="00C56A10" w:rsidRDefault="00C56A10"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lastRenderedPageBreak/>
              <w:t>6</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r>
              <w:rPr>
                <w:sz w:val="20"/>
                <w:szCs w:val="20"/>
              </w:rPr>
              <w:t>6</w:t>
            </w: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Default="008D04B4" w:rsidP="000253EA">
            <w:pPr>
              <w:rPr>
                <w:sz w:val="20"/>
                <w:szCs w:val="20"/>
              </w:rPr>
            </w:pPr>
          </w:p>
          <w:p w:rsidR="008D04B4" w:rsidRPr="00F65B39" w:rsidRDefault="008D04B4" w:rsidP="000253EA">
            <w:pPr>
              <w:rPr>
                <w:sz w:val="20"/>
                <w:szCs w:val="20"/>
              </w:rPr>
            </w:pPr>
            <w:r>
              <w:rPr>
                <w:sz w:val="20"/>
                <w:szCs w:val="20"/>
              </w:rPr>
              <w:t>10</w:t>
            </w:r>
          </w:p>
        </w:tc>
        <w:tc>
          <w:tcPr>
            <w:tcW w:w="4536" w:type="dxa"/>
          </w:tcPr>
          <w:p w:rsidR="002B1428" w:rsidRDefault="002B1428" w:rsidP="004F2E12">
            <w:pPr>
              <w:jc w:val="both"/>
              <w:rPr>
                <w:sz w:val="20"/>
                <w:szCs w:val="20"/>
              </w:rPr>
            </w:pPr>
          </w:p>
          <w:p w:rsidR="00F00F7C" w:rsidRDefault="00F00F7C" w:rsidP="00F00F7C">
            <w:pPr>
              <w:jc w:val="both"/>
              <w:rPr>
                <w:sz w:val="20"/>
                <w:szCs w:val="20"/>
              </w:rPr>
            </w:pPr>
            <w:r>
              <w:rPr>
                <w:sz w:val="20"/>
                <w:szCs w:val="20"/>
              </w:rPr>
              <w:t xml:space="preserve">Fire safe passenger lift to be tested during weekly fire bell test ahead of building reoccupation. In the first instance students will not have access to CTL &amp; we are unlikely to have disabled users. </w:t>
            </w:r>
            <w:r w:rsidRPr="00F00F7C">
              <w:rPr>
                <w:sz w:val="20"/>
                <w:szCs w:val="20"/>
              </w:rPr>
              <w:t>Check evac chairs, refuge call boxes, check</w:t>
            </w:r>
            <w:r>
              <w:rPr>
                <w:sz w:val="20"/>
                <w:szCs w:val="20"/>
              </w:rPr>
              <w:t xml:space="preserve"> </w:t>
            </w:r>
            <w:r w:rsidRPr="00F00F7C">
              <w:rPr>
                <w:sz w:val="20"/>
                <w:szCs w:val="20"/>
              </w:rPr>
              <w:t>powered doors, test emergency pullcords, etc</w:t>
            </w:r>
            <w:r w:rsidR="00065FAB">
              <w:rPr>
                <w:sz w:val="20"/>
                <w:szCs w:val="20"/>
              </w:rPr>
              <w:t>.</w:t>
            </w:r>
          </w:p>
          <w:p w:rsidR="00BD5ECB" w:rsidRDefault="00BD5ECB" w:rsidP="00F00F7C">
            <w:pPr>
              <w:jc w:val="both"/>
              <w:rPr>
                <w:sz w:val="20"/>
                <w:szCs w:val="20"/>
              </w:rPr>
            </w:pPr>
          </w:p>
          <w:p w:rsidR="00BD5ECB" w:rsidRDefault="00C56A10" w:rsidP="00BD5ECB">
            <w:pPr>
              <w:jc w:val="both"/>
              <w:rPr>
                <w:sz w:val="20"/>
                <w:szCs w:val="20"/>
              </w:rPr>
            </w:pPr>
            <w:r>
              <w:rPr>
                <w:sz w:val="20"/>
                <w:szCs w:val="20"/>
              </w:rPr>
              <w:t>Students only permitted to use the labs under the supervision of experienced lab users</w:t>
            </w:r>
            <w:r w:rsidR="003B7001">
              <w:rPr>
                <w:sz w:val="20"/>
                <w:szCs w:val="20"/>
              </w:rPr>
              <w:t xml:space="preserve">. </w:t>
            </w:r>
            <w:r w:rsidR="00BD5ECB" w:rsidRPr="00BD5ECB">
              <w:rPr>
                <w:sz w:val="20"/>
                <w:szCs w:val="20"/>
              </w:rPr>
              <w:t>All staff who use labor</w:t>
            </w:r>
            <w:r w:rsidR="00BD5ECB">
              <w:rPr>
                <w:sz w:val="20"/>
                <w:szCs w:val="20"/>
              </w:rPr>
              <w:t xml:space="preserve">atories will need to be briefed </w:t>
            </w:r>
            <w:r w:rsidR="00BD5ECB" w:rsidRPr="00BD5ECB">
              <w:rPr>
                <w:sz w:val="20"/>
                <w:szCs w:val="20"/>
              </w:rPr>
              <w:t>on the new covid-19 operating rules and procedu</w:t>
            </w:r>
            <w:r w:rsidR="003B7001">
              <w:rPr>
                <w:sz w:val="20"/>
                <w:szCs w:val="20"/>
              </w:rPr>
              <w:t xml:space="preserve">res. </w:t>
            </w:r>
            <w:r w:rsidR="00BD5ECB" w:rsidRPr="00BD5ECB">
              <w:rPr>
                <w:sz w:val="20"/>
                <w:szCs w:val="20"/>
              </w:rPr>
              <w:t>Expectations document to be issued first flowed by</w:t>
            </w:r>
            <w:r w:rsidR="00BD5ECB">
              <w:rPr>
                <w:sz w:val="20"/>
                <w:szCs w:val="20"/>
              </w:rPr>
              <w:t xml:space="preserve"> </w:t>
            </w:r>
            <w:r w:rsidR="00065FAB">
              <w:rPr>
                <w:sz w:val="20"/>
                <w:szCs w:val="20"/>
              </w:rPr>
              <w:t>specific briefing.</w:t>
            </w:r>
          </w:p>
          <w:p w:rsidR="003B7001" w:rsidRDefault="003B7001" w:rsidP="00BD5ECB">
            <w:pPr>
              <w:jc w:val="both"/>
              <w:rPr>
                <w:sz w:val="20"/>
                <w:szCs w:val="20"/>
              </w:rPr>
            </w:pPr>
          </w:p>
          <w:p w:rsidR="003B7001" w:rsidRDefault="0054703C" w:rsidP="00BD5ECB">
            <w:pPr>
              <w:jc w:val="both"/>
              <w:rPr>
                <w:sz w:val="20"/>
                <w:szCs w:val="20"/>
              </w:rPr>
            </w:pPr>
            <w:r>
              <w:rPr>
                <w:sz w:val="20"/>
                <w:szCs w:val="20"/>
              </w:rPr>
              <w:t>Spot-checks will</w:t>
            </w:r>
            <w:r w:rsidR="003B7001" w:rsidRPr="003B7001">
              <w:rPr>
                <w:sz w:val="20"/>
                <w:szCs w:val="20"/>
              </w:rPr>
              <w:t xml:space="preserve"> take place throughout the day to ensure that behaviour in the labs is in accordance</w:t>
            </w:r>
            <w:r>
              <w:rPr>
                <w:sz w:val="20"/>
                <w:szCs w:val="20"/>
              </w:rPr>
              <w:t xml:space="preserve"> with guidance. Users should report breaches of procedure to technical supervisor. Breaches of procedure may result </w:t>
            </w:r>
            <w:r w:rsidR="00065FAB">
              <w:rPr>
                <w:sz w:val="20"/>
                <w:szCs w:val="20"/>
              </w:rPr>
              <w:t>in access being revoked.</w:t>
            </w:r>
          </w:p>
          <w:p w:rsidR="003B7001" w:rsidRDefault="003B7001" w:rsidP="00BD5ECB">
            <w:pPr>
              <w:jc w:val="both"/>
              <w:rPr>
                <w:sz w:val="20"/>
                <w:szCs w:val="20"/>
              </w:rPr>
            </w:pPr>
          </w:p>
          <w:p w:rsidR="003B7001" w:rsidRDefault="003B7001" w:rsidP="00BD5ECB">
            <w:pPr>
              <w:jc w:val="both"/>
              <w:rPr>
                <w:sz w:val="20"/>
                <w:szCs w:val="20"/>
              </w:rPr>
            </w:pPr>
          </w:p>
          <w:p w:rsidR="003B7001" w:rsidRDefault="003B7001" w:rsidP="00BD5ECB">
            <w:pPr>
              <w:jc w:val="both"/>
              <w:rPr>
                <w:sz w:val="20"/>
                <w:szCs w:val="20"/>
              </w:rPr>
            </w:pPr>
          </w:p>
          <w:p w:rsidR="003B7001" w:rsidRDefault="003B7001" w:rsidP="00BD5ECB">
            <w:pPr>
              <w:jc w:val="both"/>
              <w:rPr>
                <w:sz w:val="20"/>
                <w:szCs w:val="20"/>
              </w:rPr>
            </w:pPr>
          </w:p>
          <w:p w:rsidR="003B7001" w:rsidRDefault="003B7001" w:rsidP="00BD5ECB">
            <w:pPr>
              <w:jc w:val="both"/>
              <w:rPr>
                <w:sz w:val="20"/>
                <w:szCs w:val="20"/>
              </w:rPr>
            </w:pPr>
          </w:p>
          <w:p w:rsidR="003B7001" w:rsidRDefault="00906119" w:rsidP="00BD5ECB">
            <w:pPr>
              <w:jc w:val="both"/>
              <w:rPr>
                <w:sz w:val="20"/>
                <w:szCs w:val="20"/>
              </w:rPr>
            </w:pPr>
            <w:r>
              <w:rPr>
                <w:sz w:val="20"/>
                <w:szCs w:val="20"/>
              </w:rPr>
              <w:t>Access to labs by prior arrangement only</w:t>
            </w:r>
            <w:r w:rsidR="00065FAB">
              <w:rPr>
                <w:sz w:val="20"/>
                <w:szCs w:val="20"/>
              </w:rPr>
              <w:t>.</w:t>
            </w:r>
          </w:p>
          <w:p w:rsidR="00906119" w:rsidRDefault="00906119" w:rsidP="00BD5ECB">
            <w:pPr>
              <w:jc w:val="both"/>
              <w:rPr>
                <w:sz w:val="20"/>
                <w:szCs w:val="20"/>
              </w:rPr>
            </w:pPr>
          </w:p>
          <w:p w:rsidR="00906119" w:rsidRDefault="00906119" w:rsidP="00BD5ECB">
            <w:pPr>
              <w:jc w:val="both"/>
              <w:rPr>
                <w:sz w:val="20"/>
                <w:szCs w:val="20"/>
              </w:rPr>
            </w:pPr>
          </w:p>
          <w:p w:rsidR="00906119" w:rsidRDefault="00906119" w:rsidP="00BD5ECB">
            <w:pPr>
              <w:jc w:val="both"/>
              <w:rPr>
                <w:sz w:val="20"/>
                <w:szCs w:val="20"/>
              </w:rPr>
            </w:pPr>
          </w:p>
          <w:p w:rsidR="00906119" w:rsidRDefault="00906119" w:rsidP="00906119">
            <w:pPr>
              <w:jc w:val="both"/>
              <w:rPr>
                <w:sz w:val="20"/>
                <w:szCs w:val="20"/>
              </w:rPr>
            </w:pPr>
          </w:p>
          <w:p w:rsidR="003475A8" w:rsidRDefault="003475A8" w:rsidP="00906119">
            <w:pPr>
              <w:jc w:val="both"/>
              <w:rPr>
                <w:sz w:val="20"/>
                <w:szCs w:val="20"/>
              </w:rPr>
            </w:pPr>
          </w:p>
          <w:p w:rsidR="003475A8" w:rsidRDefault="003475A8" w:rsidP="00906119">
            <w:pPr>
              <w:jc w:val="both"/>
              <w:rPr>
                <w:sz w:val="20"/>
                <w:szCs w:val="20"/>
              </w:rPr>
            </w:pPr>
          </w:p>
          <w:p w:rsidR="003475A8" w:rsidRDefault="003475A8" w:rsidP="00906119">
            <w:pPr>
              <w:jc w:val="both"/>
              <w:rPr>
                <w:sz w:val="20"/>
                <w:szCs w:val="20"/>
              </w:rPr>
            </w:pPr>
          </w:p>
          <w:p w:rsidR="003475A8" w:rsidRDefault="003475A8" w:rsidP="00906119">
            <w:pPr>
              <w:jc w:val="both"/>
              <w:rPr>
                <w:sz w:val="20"/>
                <w:szCs w:val="20"/>
              </w:rPr>
            </w:pPr>
          </w:p>
          <w:p w:rsidR="003475A8" w:rsidRDefault="003475A8" w:rsidP="00906119">
            <w:pPr>
              <w:jc w:val="both"/>
              <w:rPr>
                <w:sz w:val="20"/>
                <w:szCs w:val="20"/>
              </w:rPr>
            </w:pPr>
          </w:p>
          <w:p w:rsidR="0049311C" w:rsidRDefault="0049311C" w:rsidP="00FF23F8">
            <w:pPr>
              <w:pStyle w:val="Default"/>
              <w:jc w:val="both"/>
              <w:rPr>
                <w:sz w:val="20"/>
                <w:szCs w:val="20"/>
              </w:rPr>
            </w:pPr>
          </w:p>
          <w:p w:rsidR="00FF23F8" w:rsidRDefault="00FF23F8" w:rsidP="00FF23F8">
            <w:pPr>
              <w:pStyle w:val="Default"/>
              <w:jc w:val="both"/>
              <w:rPr>
                <w:sz w:val="20"/>
                <w:szCs w:val="20"/>
              </w:rPr>
            </w:pPr>
            <w:r>
              <w:rPr>
                <w:sz w:val="20"/>
                <w:szCs w:val="20"/>
              </w:rPr>
              <w:lastRenderedPageBreak/>
              <w:t xml:space="preserve">Visitors will be minimised and teams/zoom, telephones, etc. used as an alternative. Meet in the open if face to face essential. Contractors will need to work to new </w:t>
            </w:r>
            <w:r w:rsidR="0049311C">
              <w:rPr>
                <w:sz w:val="20"/>
                <w:szCs w:val="20"/>
              </w:rPr>
              <w:t>guidelines</w:t>
            </w:r>
            <w:r>
              <w:rPr>
                <w:sz w:val="20"/>
                <w:szCs w:val="20"/>
              </w:rPr>
              <w:t xml:space="preserve"> </w:t>
            </w:r>
            <w:r w:rsidR="0049311C">
              <w:rPr>
                <w:sz w:val="20"/>
                <w:szCs w:val="20"/>
              </w:rPr>
              <w:t>&amp; will be briefed before arrival.</w:t>
            </w:r>
            <w:r>
              <w:rPr>
                <w:sz w:val="20"/>
                <w:szCs w:val="20"/>
              </w:rPr>
              <w:t xml:space="preserve"> Deliveries will be dropped off at a design</w:t>
            </w:r>
            <w:r w:rsidR="0049311C">
              <w:rPr>
                <w:sz w:val="20"/>
                <w:szCs w:val="20"/>
              </w:rPr>
              <w:t>at</w:t>
            </w:r>
            <w:r>
              <w:rPr>
                <w:sz w:val="20"/>
                <w:szCs w:val="20"/>
              </w:rPr>
              <w:t>ed spot and designated staff appointed to handle/clean items. Staff will be asked not to ha</w:t>
            </w:r>
            <w:r w:rsidR="00065FAB">
              <w:rPr>
                <w:sz w:val="20"/>
                <w:szCs w:val="20"/>
              </w:rPr>
              <w:t>ve personal items sent to work.</w:t>
            </w:r>
          </w:p>
          <w:p w:rsidR="00906119" w:rsidRDefault="00906119" w:rsidP="00906119">
            <w:pPr>
              <w:jc w:val="both"/>
              <w:rPr>
                <w:sz w:val="20"/>
                <w:szCs w:val="20"/>
              </w:rPr>
            </w:pPr>
          </w:p>
          <w:p w:rsidR="0062616F" w:rsidRDefault="0062616F" w:rsidP="0062616F">
            <w:pPr>
              <w:jc w:val="both"/>
              <w:rPr>
                <w:sz w:val="20"/>
                <w:szCs w:val="20"/>
              </w:rPr>
            </w:pPr>
            <w:r>
              <w:rPr>
                <w:sz w:val="20"/>
                <w:szCs w:val="20"/>
              </w:rPr>
              <w:t xml:space="preserve">Clinically extremely vulnerable staff </w:t>
            </w:r>
            <w:r w:rsidR="00C56A10">
              <w:rPr>
                <w:sz w:val="20"/>
                <w:szCs w:val="20"/>
              </w:rPr>
              <w:t>can</w:t>
            </w:r>
            <w:r>
              <w:rPr>
                <w:sz w:val="20"/>
                <w:szCs w:val="20"/>
              </w:rPr>
              <w:t xml:space="preserve"> return to work. Clinically vulnerable staff can come back to work in a safe role can be found and safety maintained. Staff who show symptoms will be asked to self-isolate immediately. Limited numbers may have implications for dealing with illnesses although likely to be less risk because of limited numbers. Plans must ensure that appropriate arrangements are in place (e.g. first aiders) for the occupied ar</w:t>
            </w:r>
            <w:r w:rsidR="00065FAB">
              <w:rPr>
                <w:sz w:val="20"/>
                <w:szCs w:val="20"/>
              </w:rPr>
              <w:t xml:space="preserve">eas under </w:t>
            </w:r>
            <w:proofErr w:type="spellStart"/>
            <w:r w:rsidR="00065FAB">
              <w:rPr>
                <w:sz w:val="20"/>
                <w:szCs w:val="20"/>
              </w:rPr>
              <w:t>covid</w:t>
            </w:r>
            <w:proofErr w:type="spellEnd"/>
            <w:r w:rsidR="00065FAB">
              <w:rPr>
                <w:sz w:val="20"/>
                <w:szCs w:val="20"/>
              </w:rPr>
              <w:t xml:space="preserve"> occupancy rules.</w:t>
            </w:r>
          </w:p>
          <w:p w:rsidR="00906119" w:rsidRDefault="00906119" w:rsidP="00BD5ECB">
            <w:pPr>
              <w:jc w:val="both"/>
              <w:rPr>
                <w:sz w:val="20"/>
                <w:szCs w:val="20"/>
              </w:rPr>
            </w:pPr>
          </w:p>
          <w:p w:rsidR="00065FAB" w:rsidRDefault="00065FAB" w:rsidP="00BD5ECB">
            <w:pPr>
              <w:jc w:val="both"/>
              <w:rPr>
                <w:sz w:val="20"/>
                <w:szCs w:val="20"/>
              </w:rPr>
            </w:pPr>
            <w:r>
              <w:rPr>
                <w:sz w:val="20"/>
                <w:szCs w:val="20"/>
              </w:rPr>
              <w:t>University to plan for phased return and agree on return of key staff/contactors. Local laboratory rules will take account of potential for rushing activities due to smaller staff numbers.</w:t>
            </w:r>
          </w:p>
          <w:p w:rsidR="00065FAB" w:rsidRDefault="00065FAB" w:rsidP="00BD5ECB">
            <w:pPr>
              <w:jc w:val="both"/>
              <w:rPr>
                <w:sz w:val="20"/>
                <w:szCs w:val="20"/>
              </w:rPr>
            </w:pPr>
          </w:p>
          <w:p w:rsidR="00065FAB" w:rsidRDefault="00065FAB" w:rsidP="00BD5ECB">
            <w:pPr>
              <w:jc w:val="both"/>
              <w:rPr>
                <w:sz w:val="20"/>
                <w:szCs w:val="20"/>
              </w:rPr>
            </w:pPr>
          </w:p>
          <w:p w:rsidR="00065FAB" w:rsidRDefault="00065FAB" w:rsidP="00BD5ECB">
            <w:pPr>
              <w:jc w:val="both"/>
              <w:rPr>
                <w:sz w:val="20"/>
                <w:szCs w:val="20"/>
              </w:rPr>
            </w:pPr>
            <w:r>
              <w:rPr>
                <w:sz w:val="20"/>
                <w:szCs w:val="20"/>
              </w:rPr>
              <w:t xml:space="preserve">Potential conflict over </w:t>
            </w:r>
            <w:proofErr w:type="spellStart"/>
            <w:r>
              <w:rPr>
                <w:sz w:val="20"/>
                <w:szCs w:val="20"/>
              </w:rPr>
              <w:t>covid</w:t>
            </w:r>
            <w:proofErr w:type="spellEnd"/>
            <w:r>
              <w:rPr>
                <w:sz w:val="20"/>
                <w:szCs w:val="20"/>
              </w:rPr>
              <w:t xml:space="preserve"> related rules and procedures. To be managed by supervisors.</w:t>
            </w:r>
          </w:p>
          <w:p w:rsidR="00065FAB" w:rsidRDefault="00065FAB" w:rsidP="00BD5ECB">
            <w:pPr>
              <w:jc w:val="both"/>
              <w:rPr>
                <w:sz w:val="20"/>
                <w:szCs w:val="20"/>
              </w:rPr>
            </w:pPr>
          </w:p>
          <w:p w:rsidR="00105B56" w:rsidRDefault="00105B56" w:rsidP="00BD5ECB">
            <w:pPr>
              <w:jc w:val="both"/>
              <w:rPr>
                <w:sz w:val="20"/>
                <w:szCs w:val="20"/>
              </w:rPr>
            </w:pPr>
          </w:p>
          <w:p w:rsidR="00065FAB" w:rsidRDefault="00E40B1D" w:rsidP="00E40B1D">
            <w:pPr>
              <w:jc w:val="both"/>
              <w:rPr>
                <w:sz w:val="20"/>
                <w:szCs w:val="20"/>
              </w:rPr>
            </w:pPr>
            <w:r>
              <w:rPr>
                <w:sz w:val="20"/>
                <w:szCs w:val="20"/>
              </w:rPr>
              <w:t xml:space="preserve">To note the above. Re-occupation is likely to lead to stressful situations. Generic stress assessment in place that can be used to direct staff when completing individual assessments. University </w:t>
            </w:r>
            <w:proofErr w:type="spellStart"/>
            <w:r>
              <w:rPr>
                <w:sz w:val="20"/>
                <w:szCs w:val="20"/>
              </w:rPr>
              <w:t>Validium</w:t>
            </w:r>
            <w:proofErr w:type="spellEnd"/>
            <w:r>
              <w:rPr>
                <w:sz w:val="20"/>
                <w:szCs w:val="20"/>
              </w:rPr>
              <w:t xml:space="preserve"> resource available for staff.</w:t>
            </w:r>
          </w:p>
          <w:p w:rsidR="00E40B1D" w:rsidRDefault="00E40B1D" w:rsidP="00E40B1D">
            <w:pPr>
              <w:jc w:val="both"/>
              <w:rPr>
                <w:sz w:val="20"/>
                <w:szCs w:val="20"/>
              </w:rPr>
            </w:pPr>
          </w:p>
          <w:p w:rsidR="00C56A10" w:rsidRDefault="00C56A10" w:rsidP="00E40B1D">
            <w:pPr>
              <w:jc w:val="both"/>
              <w:rPr>
                <w:sz w:val="20"/>
                <w:szCs w:val="20"/>
              </w:rPr>
            </w:pPr>
          </w:p>
          <w:p w:rsidR="00E40B1D" w:rsidRDefault="0049315B" w:rsidP="00E40B1D">
            <w:pPr>
              <w:jc w:val="both"/>
              <w:rPr>
                <w:sz w:val="20"/>
                <w:szCs w:val="20"/>
              </w:rPr>
            </w:pPr>
            <w:r>
              <w:rPr>
                <w:sz w:val="20"/>
                <w:szCs w:val="20"/>
              </w:rPr>
              <w:t>Not on the Universities list of high risk groups unless they have a serious heart condition.</w:t>
            </w:r>
          </w:p>
          <w:p w:rsidR="00E40B1D" w:rsidRDefault="00E40B1D" w:rsidP="00E40B1D">
            <w:pPr>
              <w:jc w:val="both"/>
              <w:rPr>
                <w:sz w:val="20"/>
                <w:szCs w:val="20"/>
              </w:rPr>
            </w:pPr>
          </w:p>
          <w:p w:rsidR="00C56A10" w:rsidRDefault="00C56A10" w:rsidP="00E40B1D">
            <w:pPr>
              <w:jc w:val="both"/>
              <w:rPr>
                <w:sz w:val="20"/>
                <w:szCs w:val="20"/>
              </w:rPr>
            </w:pPr>
          </w:p>
          <w:p w:rsidR="00C56A10" w:rsidRDefault="00C56A10" w:rsidP="00E40B1D">
            <w:pPr>
              <w:jc w:val="both"/>
              <w:rPr>
                <w:sz w:val="20"/>
                <w:szCs w:val="20"/>
              </w:rPr>
            </w:pPr>
          </w:p>
          <w:p w:rsidR="00E40B1D" w:rsidRDefault="00F0783F" w:rsidP="00E40B1D">
            <w:pPr>
              <w:jc w:val="both"/>
              <w:rPr>
                <w:sz w:val="20"/>
                <w:szCs w:val="20"/>
              </w:rPr>
            </w:pPr>
            <w:r>
              <w:rPr>
                <w:sz w:val="20"/>
                <w:szCs w:val="20"/>
              </w:rPr>
              <w:lastRenderedPageBreak/>
              <w:t>Phased re-occupation in collaboration with FRCS and safety advisors office. CTL staff will be receive CTL lab guidance and CTL covid-19 risk assessment in advance of return. Other users will receive CTL lab guidance document ahead of pre-arranged visits.</w:t>
            </w:r>
          </w:p>
          <w:p w:rsidR="00F0783F" w:rsidRDefault="00F0783F" w:rsidP="00E40B1D">
            <w:pPr>
              <w:jc w:val="both"/>
              <w:rPr>
                <w:sz w:val="20"/>
                <w:szCs w:val="20"/>
              </w:rPr>
            </w:pPr>
          </w:p>
          <w:p w:rsidR="0039189D" w:rsidRDefault="0039189D" w:rsidP="00E40B1D">
            <w:pPr>
              <w:jc w:val="both"/>
              <w:rPr>
                <w:sz w:val="20"/>
                <w:szCs w:val="20"/>
              </w:rPr>
            </w:pPr>
          </w:p>
          <w:p w:rsidR="0039189D" w:rsidRDefault="0039189D" w:rsidP="00E40B1D">
            <w:pPr>
              <w:jc w:val="both"/>
              <w:rPr>
                <w:sz w:val="20"/>
                <w:szCs w:val="20"/>
              </w:rPr>
            </w:pPr>
          </w:p>
          <w:p w:rsidR="0039189D" w:rsidRDefault="0039189D" w:rsidP="00E40B1D">
            <w:pPr>
              <w:jc w:val="both"/>
              <w:rPr>
                <w:sz w:val="20"/>
                <w:szCs w:val="20"/>
              </w:rPr>
            </w:pPr>
          </w:p>
          <w:p w:rsidR="0039189D" w:rsidRDefault="0039189D" w:rsidP="00E40B1D">
            <w:pPr>
              <w:jc w:val="both"/>
              <w:rPr>
                <w:sz w:val="20"/>
                <w:szCs w:val="20"/>
              </w:rPr>
            </w:pPr>
          </w:p>
          <w:p w:rsidR="0039189D" w:rsidRDefault="0039189D" w:rsidP="00E40B1D">
            <w:pPr>
              <w:jc w:val="both"/>
              <w:rPr>
                <w:sz w:val="20"/>
                <w:szCs w:val="20"/>
              </w:rPr>
            </w:pPr>
          </w:p>
          <w:p w:rsidR="00E40B1D" w:rsidRPr="00F65B39" w:rsidRDefault="00F0783F" w:rsidP="00E40B1D">
            <w:pPr>
              <w:jc w:val="both"/>
              <w:rPr>
                <w:sz w:val="20"/>
                <w:szCs w:val="20"/>
              </w:rPr>
            </w:pPr>
            <w:r>
              <w:rPr>
                <w:sz w:val="20"/>
                <w:szCs w:val="20"/>
              </w:rPr>
              <w:t>Government advice to be monitored and adjustments made as required</w:t>
            </w:r>
            <w:r w:rsidR="002D62D0">
              <w:rPr>
                <w:sz w:val="20"/>
                <w:szCs w:val="20"/>
              </w:rPr>
              <w:t>.</w:t>
            </w:r>
          </w:p>
        </w:tc>
        <w:tc>
          <w:tcPr>
            <w:tcW w:w="426" w:type="dxa"/>
          </w:tcPr>
          <w:p w:rsidR="00D03CAF" w:rsidRDefault="00D03CAF" w:rsidP="00F46FCD">
            <w:pPr>
              <w:jc w:val="center"/>
              <w:rPr>
                <w:sz w:val="20"/>
                <w:szCs w:val="20"/>
              </w:rPr>
            </w:pPr>
          </w:p>
          <w:p w:rsidR="000253EA" w:rsidRDefault="000253EA" w:rsidP="00F46FCD">
            <w:pPr>
              <w:jc w:val="center"/>
              <w:rPr>
                <w:sz w:val="20"/>
                <w:szCs w:val="20"/>
              </w:rPr>
            </w:pPr>
            <w:r>
              <w:rPr>
                <w:sz w:val="20"/>
                <w:szCs w:val="20"/>
              </w:rPr>
              <w:t>1</w:t>
            </w: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r>
              <w:rPr>
                <w:sz w:val="20"/>
                <w:szCs w:val="20"/>
              </w:rPr>
              <w:t>1</w:t>
            </w: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C56A10" w:rsidRDefault="00C56A10"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r>
              <w:rPr>
                <w:sz w:val="20"/>
                <w:szCs w:val="20"/>
              </w:rPr>
              <w:t>1</w:t>
            </w: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8D04B4">
            <w:pPr>
              <w:rPr>
                <w:sz w:val="20"/>
                <w:szCs w:val="20"/>
              </w:rPr>
            </w:pPr>
            <w:r>
              <w:rPr>
                <w:sz w:val="20"/>
                <w:szCs w:val="20"/>
              </w:rPr>
              <w:t>2</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lastRenderedPageBreak/>
              <w:t>2</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1</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2</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2</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2</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C56A10" w:rsidRDefault="00C56A10" w:rsidP="008D04B4">
            <w:pPr>
              <w:rPr>
                <w:sz w:val="20"/>
                <w:szCs w:val="20"/>
              </w:rPr>
            </w:pPr>
          </w:p>
          <w:p w:rsidR="00C56A10" w:rsidRDefault="00C56A10"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2</w:t>
            </w:r>
          </w:p>
          <w:p w:rsidR="008D04B4" w:rsidRDefault="008D04B4" w:rsidP="008D04B4">
            <w:pPr>
              <w:rPr>
                <w:sz w:val="20"/>
                <w:szCs w:val="20"/>
              </w:rPr>
            </w:pPr>
          </w:p>
          <w:p w:rsidR="008D04B4" w:rsidRDefault="008D04B4" w:rsidP="008D04B4">
            <w:pPr>
              <w:rPr>
                <w:sz w:val="20"/>
                <w:szCs w:val="20"/>
              </w:rPr>
            </w:pPr>
          </w:p>
          <w:p w:rsidR="00C56A10" w:rsidRDefault="00C56A10" w:rsidP="008D04B4">
            <w:pPr>
              <w:rPr>
                <w:sz w:val="20"/>
                <w:szCs w:val="20"/>
              </w:rPr>
            </w:pPr>
          </w:p>
          <w:p w:rsidR="00C56A10" w:rsidRDefault="00C56A10" w:rsidP="008D04B4">
            <w:pPr>
              <w:rPr>
                <w:sz w:val="20"/>
                <w:szCs w:val="20"/>
              </w:rPr>
            </w:pPr>
          </w:p>
          <w:p w:rsidR="008D04B4" w:rsidRDefault="008D04B4" w:rsidP="008D04B4">
            <w:pPr>
              <w:rPr>
                <w:sz w:val="20"/>
                <w:szCs w:val="20"/>
              </w:rPr>
            </w:pPr>
            <w:r>
              <w:rPr>
                <w:sz w:val="20"/>
                <w:szCs w:val="20"/>
              </w:rPr>
              <w:lastRenderedPageBreak/>
              <w:t>1</w:t>
            </w: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Pr="00F65B39" w:rsidRDefault="00CE278B" w:rsidP="008D04B4">
            <w:pPr>
              <w:rPr>
                <w:sz w:val="20"/>
                <w:szCs w:val="20"/>
              </w:rPr>
            </w:pPr>
            <w:r>
              <w:rPr>
                <w:sz w:val="20"/>
                <w:szCs w:val="20"/>
              </w:rPr>
              <w:t>1</w:t>
            </w:r>
          </w:p>
        </w:tc>
        <w:tc>
          <w:tcPr>
            <w:tcW w:w="425" w:type="dxa"/>
          </w:tcPr>
          <w:p w:rsidR="005F4591" w:rsidRDefault="005F4591" w:rsidP="00F46FCD">
            <w:pPr>
              <w:jc w:val="center"/>
              <w:rPr>
                <w:sz w:val="20"/>
                <w:szCs w:val="20"/>
              </w:rPr>
            </w:pPr>
          </w:p>
          <w:p w:rsidR="000253EA" w:rsidRDefault="000253EA" w:rsidP="00F46FCD">
            <w:pPr>
              <w:jc w:val="center"/>
              <w:rPr>
                <w:sz w:val="20"/>
                <w:szCs w:val="20"/>
              </w:rPr>
            </w:pPr>
            <w:r>
              <w:rPr>
                <w:sz w:val="20"/>
                <w:szCs w:val="20"/>
              </w:rPr>
              <w:t>5</w:t>
            </w: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r>
              <w:rPr>
                <w:sz w:val="20"/>
                <w:szCs w:val="20"/>
              </w:rPr>
              <w:t>4</w:t>
            </w: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p>
          <w:p w:rsidR="00C56A10" w:rsidRDefault="00C56A10" w:rsidP="00F46FCD">
            <w:pPr>
              <w:jc w:val="center"/>
              <w:rPr>
                <w:sz w:val="20"/>
                <w:szCs w:val="20"/>
              </w:rPr>
            </w:pPr>
          </w:p>
          <w:p w:rsidR="000253EA" w:rsidRDefault="000253EA" w:rsidP="00F46FCD">
            <w:pPr>
              <w:jc w:val="center"/>
              <w:rPr>
                <w:sz w:val="20"/>
                <w:szCs w:val="20"/>
              </w:rPr>
            </w:pPr>
          </w:p>
          <w:p w:rsidR="000253EA" w:rsidRDefault="000253EA" w:rsidP="00F46FCD">
            <w:pPr>
              <w:jc w:val="center"/>
              <w:rPr>
                <w:sz w:val="20"/>
                <w:szCs w:val="20"/>
              </w:rPr>
            </w:pPr>
            <w:r>
              <w:rPr>
                <w:sz w:val="20"/>
                <w:szCs w:val="20"/>
              </w:rPr>
              <w:t>4</w:t>
            </w: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F46FCD">
            <w:pPr>
              <w:jc w:val="center"/>
              <w:rPr>
                <w:sz w:val="20"/>
                <w:szCs w:val="20"/>
              </w:rPr>
            </w:pPr>
          </w:p>
          <w:p w:rsidR="008D04B4" w:rsidRDefault="008D04B4" w:rsidP="008D04B4">
            <w:pPr>
              <w:rPr>
                <w:sz w:val="20"/>
                <w:szCs w:val="20"/>
              </w:rPr>
            </w:pPr>
            <w:r>
              <w:rPr>
                <w:sz w:val="20"/>
                <w:szCs w:val="20"/>
              </w:rPr>
              <w:t>3</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lastRenderedPageBreak/>
              <w:t>3</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5</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3</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3</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3</w:t>
            </w: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8D04B4" w:rsidRDefault="008D04B4" w:rsidP="008D04B4">
            <w:pPr>
              <w:rPr>
                <w:sz w:val="20"/>
                <w:szCs w:val="20"/>
              </w:rPr>
            </w:pPr>
          </w:p>
          <w:p w:rsidR="00C56A10" w:rsidRDefault="00C56A10" w:rsidP="008D04B4">
            <w:pPr>
              <w:rPr>
                <w:sz w:val="20"/>
                <w:szCs w:val="20"/>
              </w:rPr>
            </w:pPr>
          </w:p>
          <w:p w:rsidR="008D04B4" w:rsidRDefault="008D04B4" w:rsidP="008D04B4">
            <w:pPr>
              <w:rPr>
                <w:sz w:val="20"/>
                <w:szCs w:val="20"/>
              </w:rPr>
            </w:pPr>
          </w:p>
          <w:p w:rsidR="008D04B4" w:rsidRDefault="008D04B4" w:rsidP="008D04B4">
            <w:pPr>
              <w:rPr>
                <w:sz w:val="20"/>
                <w:szCs w:val="20"/>
              </w:rPr>
            </w:pPr>
            <w:r>
              <w:rPr>
                <w:sz w:val="20"/>
                <w:szCs w:val="20"/>
              </w:rPr>
              <w:t>3</w:t>
            </w:r>
          </w:p>
          <w:p w:rsidR="008D04B4" w:rsidRDefault="008D04B4" w:rsidP="008D04B4">
            <w:pPr>
              <w:rPr>
                <w:sz w:val="20"/>
                <w:szCs w:val="20"/>
              </w:rPr>
            </w:pPr>
          </w:p>
          <w:p w:rsidR="00C56A10" w:rsidRDefault="00C56A10" w:rsidP="008D04B4">
            <w:pPr>
              <w:rPr>
                <w:sz w:val="20"/>
                <w:szCs w:val="20"/>
              </w:rPr>
            </w:pPr>
          </w:p>
          <w:p w:rsidR="00C56A10" w:rsidRDefault="00C56A10" w:rsidP="008D04B4">
            <w:pPr>
              <w:rPr>
                <w:sz w:val="20"/>
                <w:szCs w:val="20"/>
              </w:rPr>
            </w:pPr>
          </w:p>
          <w:p w:rsidR="00C56A10" w:rsidRDefault="00C56A10" w:rsidP="008D04B4">
            <w:pPr>
              <w:rPr>
                <w:sz w:val="20"/>
                <w:szCs w:val="20"/>
              </w:rPr>
            </w:pPr>
          </w:p>
          <w:p w:rsidR="008D04B4" w:rsidRDefault="008D04B4" w:rsidP="008D04B4">
            <w:pPr>
              <w:rPr>
                <w:sz w:val="20"/>
                <w:szCs w:val="20"/>
              </w:rPr>
            </w:pPr>
            <w:r>
              <w:rPr>
                <w:sz w:val="20"/>
                <w:szCs w:val="20"/>
              </w:rPr>
              <w:lastRenderedPageBreak/>
              <w:t>3</w:t>
            </w: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Default="00CE278B" w:rsidP="008D04B4">
            <w:pPr>
              <w:rPr>
                <w:sz w:val="20"/>
                <w:szCs w:val="20"/>
              </w:rPr>
            </w:pPr>
          </w:p>
          <w:p w:rsidR="00CE278B" w:rsidRPr="00F65B39" w:rsidRDefault="00CE278B" w:rsidP="008D04B4">
            <w:pPr>
              <w:rPr>
                <w:sz w:val="20"/>
                <w:szCs w:val="20"/>
              </w:rPr>
            </w:pPr>
            <w:r>
              <w:rPr>
                <w:sz w:val="20"/>
                <w:szCs w:val="20"/>
              </w:rPr>
              <w:t>5</w:t>
            </w:r>
          </w:p>
        </w:tc>
        <w:tc>
          <w:tcPr>
            <w:tcW w:w="425" w:type="dxa"/>
          </w:tcPr>
          <w:p w:rsidR="005F4591" w:rsidRDefault="005F4591" w:rsidP="00E058E6">
            <w:pPr>
              <w:rPr>
                <w:sz w:val="20"/>
                <w:szCs w:val="20"/>
              </w:rPr>
            </w:pPr>
          </w:p>
          <w:p w:rsidR="000253EA" w:rsidRDefault="000253EA" w:rsidP="00E058E6">
            <w:pPr>
              <w:rPr>
                <w:sz w:val="20"/>
                <w:szCs w:val="20"/>
              </w:rPr>
            </w:pPr>
            <w:r>
              <w:rPr>
                <w:sz w:val="20"/>
                <w:szCs w:val="20"/>
              </w:rPr>
              <w:t>5</w:t>
            </w:r>
          </w:p>
          <w:p w:rsidR="000253EA" w:rsidRDefault="000253EA" w:rsidP="00E058E6">
            <w:pPr>
              <w:rPr>
                <w:sz w:val="20"/>
                <w:szCs w:val="20"/>
              </w:rPr>
            </w:pPr>
          </w:p>
          <w:p w:rsidR="000253EA" w:rsidRDefault="000253EA" w:rsidP="00E058E6">
            <w:pPr>
              <w:rPr>
                <w:sz w:val="20"/>
                <w:szCs w:val="20"/>
              </w:rPr>
            </w:pPr>
          </w:p>
          <w:p w:rsidR="000253EA" w:rsidRDefault="000253EA" w:rsidP="00E058E6">
            <w:pPr>
              <w:rPr>
                <w:sz w:val="20"/>
                <w:szCs w:val="20"/>
              </w:rPr>
            </w:pPr>
          </w:p>
          <w:p w:rsidR="000253EA" w:rsidRDefault="000253EA" w:rsidP="00E058E6">
            <w:pPr>
              <w:rPr>
                <w:sz w:val="20"/>
                <w:szCs w:val="20"/>
              </w:rPr>
            </w:pPr>
          </w:p>
          <w:p w:rsidR="000253EA" w:rsidRDefault="000253EA" w:rsidP="00E058E6">
            <w:pPr>
              <w:rPr>
                <w:sz w:val="20"/>
                <w:szCs w:val="20"/>
              </w:rPr>
            </w:pPr>
          </w:p>
          <w:p w:rsidR="000253EA" w:rsidRDefault="000253EA" w:rsidP="00E058E6">
            <w:pPr>
              <w:rPr>
                <w:sz w:val="20"/>
                <w:szCs w:val="20"/>
              </w:rPr>
            </w:pPr>
          </w:p>
          <w:p w:rsidR="000253EA" w:rsidRDefault="000253EA" w:rsidP="00E058E6">
            <w:pPr>
              <w:rPr>
                <w:sz w:val="20"/>
                <w:szCs w:val="20"/>
              </w:rPr>
            </w:pPr>
            <w:r>
              <w:rPr>
                <w:sz w:val="20"/>
                <w:szCs w:val="20"/>
              </w:rPr>
              <w:t>4</w:t>
            </w:r>
          </w:p>
          <w:p w:rsidR="000253EA" w:rsidRDefault="000253EA" w:rsidP="00E058E6">
            <w:pPr>
              <w:rPr>
                <w:sz w:val="20"/>
                <w:szCs w:val="20"/>
              </w:rPr>
            </w:pPr>
          </w:p>
          <w:p w:rsidR="000253EA" w:rsidRDefault="000253EA" w:rsidP="00E058E6">
            <w:pPr>
              <w:rPr>
                <w:sz w:val="20"/>
                <w:szCs w:val="20"/>
              </w:rPr>
            </w:pPr>
          </w:p>
          <w:p w:rsidR="000253EA" w:rsidRDefault="000253EA" w:rsidP="00E058E6">
            <w:pPr>
              <w:rPr>
                <w:sz w:val="20"/>
                <w:szCs w:val="20"/>
              </w:rPr>
            </w:pPr>
          </w:p>
          <w:p w:rsidR="000253EA" w:rsidRDefault="000253EA" w:rsidP="00E058E6">
            <w:pPr>
              <w:rPr>
                <w:sz w:val="20"/>
                <w:szCs w:val="20"/>
              </w:rPr>
            </w:pPr>
          </w:p>
          <w:p w:rsidR="00C56A10" w:rsidRDefault="00C56A10" w:rsidP="00E058E6">
            <w:pPr>
              <w:rPr>
                <w:sz w:val="20"/>
                <w:szCs w:val="20"/>
              </w:rPr>
            </w:pPr>
          </w:p>
          <w:p w:rsidR="000253EA" w:rsidRDefault="000253EA" w:rsidP="00E058E6">
            <w:pPr>
              <w:rPr>
                <w:sz w:val="20"/>
                <w:szCs w:val="20"/>
              </w:rPr>
            </w:pPr>
          </w:p>
          <w:p w:rsidR="000253EA" w:rsidRDefault="000253EA" w:rsidP="00E058E6">
            <w:pPr>
              <w:rPr>
                <w:sz w:val="20"/>
                <w:szCs w:val="20"/>
              </w:rPr>
            </w:pPr>
            <w:r>
              <w:rPr>
                <w:sz w:val="20"/>
                <w:szCs w:val="20"/>
              </w:rPr>
              <w:t>4</w:t>
            </w: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r>
              <w:rPr>
                <w:sz w:val="20"/>
                <w:szCs w:val="20"/>
              </w:rPr>
              <w:t>6</w:t>
            </w: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r>
              <w:rPr>
                <w:sz w:val="20"/>
                <w:szCs w:val="20"/>
              </w:rPr>
              <w:lastRenderedPageBreak/>
              <w:t>6</w:t>
            </w: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r>
              <w:rPr>
                <w:sz w:val="20"/>
                <w:szCs w:val="20"/>
              </w:rPr>
              <w:t>5</w:t>
            </w: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r>
              <w:rPr>
                <w:sz w:val="20"/>
                <w:szCs w:val="20"/>
              </w:rPr>
              <w:t>6</w:t>
            </w: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r>
              <w:rPr>
                <w:sz w:val="20"/>
                <w:szCs w:val="20"/>
              </w:rPr>
              <w:t>6</w:t>
            </w: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r>
              <w:rPr>
                <w:sz w:val="20"/>
                <w:szCs w:val="20"/>
              </w:rPr>
              <w:t>6</w:t>
            </w: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8D04B4" w:rsidRDefault="008D04B4" w:rsidP="00E058E6">
            <w:pPr>
              <w:rPr>
                <w:sz w:val="20"/>
                <w:szCs w:val="20"/>
              </w:rPr>
            </w:pPr>
          </w:p>
          <w:p w:rsidR="00C56A10" w:rsidRDefault="00C56A10" w:rsidP="00E058E6">
            <w:pPr>
              <w:rPr>
                <w:sz w:val="20"/>
                <w:szCs w:val="20"/>
              </w:rPr>
            </w:pPr>
          </w:p>
          <w:p w:rsidR="008D04B4" w:rsidRDefault="008D04B4" w:rsidP="00E058E6">
            <w:pPr>
              <w:rPr>
                <w:sz w:val="20"/>
                <w:szCs w:val="20"/>
              </w:rPr>
            </w:pPr>
          </w:p>
          <w:p w:rsidR="008D04B4" w:rsidRDefault="008D04B4" w:rsidP="00E058E6">
            <w:pPr>
              <w:rPr>
                <w:sz w:val="20"/>
                <w:szCs w:val="20"/>
              </w:rPr>
            </w:pPr>
            <w:r>
              <w:rPr>
                <w:sz w:val="20"/>
                <w:szCs w:val="20"/>
              </w:rPr>
              <w:t>6</w:t>
            </w:r>
          </w:p>
          <w:p w:rsidR="008D04B4" w:rsidRDefault="008D04B4" w:rsidP="00E058E6">
            <w:pPr>
              <w:rPr>
                <w:sz w:val="20"/>
                <w:szCs w:val="20"/>
              </w:rPr>
            </w:pPr>
          </w:p>
          <w:p w:rsidR="00C56A10" w:rsidRDefault="00C56A10" w:rsidP="00E058E6">
            <w:pPr>
              <w:rPr>
                <w:sz w:val="20"/>
                <w:szCs w:val="20"/>
              </w:rPr>
            </w:pPr>
          </w:p>
          <w:p w:rsidR="00C56A10" w:rsidRDefault="00C56A10" w:rsidP="00E058E6">
            <w:pPr>
              <w:rPr>
                <w:sz w:val="20"/>
                <w:szCs w:val="20"/>
              </w:rPr>
            </w:pPr>
          </w:p>
          <w:p w:rsidR="00C56A10" w:rsidRDefault="00C56A10" w:rsidP="00E058E6">
            <w:pPr>
              <w:rPr>
                <w:sz w:val="20"/>
                <w:szCs w:val="20"/>
              </w:rPr>
            </w:pPr>
          </w:p>
          <w:p w:rsidR="008D04B4" w:rsidRDefault="008D04B4" w:rsidP="00E058E6">
            <w:pPr>
              <w:rPr>
                <w:sz w:val="20"/>
                <w:szCs w:val="20"/>
              </w:rPr>
            </w:pPr>
            <w:r>
              <w:rPr>
                <w:sz w:val="20"/>
                <w:szCs w:val="20"/>
              </w:rPr>
              <w:lastRenderedPageBreak/>
              <w:t>3</w:t>
            </w:r>
          </w:p>
          <w:p w:rsidR="00CE278B" w:rsidRDefault="00CE278B" w:rsidP="00E058E6">
            <w:pPr>
              <w:rPr>
                <w:sz w:val="20"/>
                <w:szCs w:val="20"/>
              </w:rPr>
            </w:pPr>
          </w:p>
          <w:p w:rsidR="00CE278B" w:rsidRDefault="00CE278B" w:rsidP="00E058E6">
            <w:pPr>
              <w:rPr>
                <w:sz w:val="20"/>
                <w:szCs w:val="20"/>
              </w:rPr>
            </w:pPr>
          </w:p>
          <w:p w:rsidR="00CE278B" w:rsidRDefault="00CE278B" w:rsidP="00E058E6">
            <w:pPr>
              <w:rPr>
                <w:sz w:val="20"/>
                <w:szCs w:val="20"/>
              </w:rPr>
            </w:pPr>
          </w:p>
          <w:p w:rsidR="00CE278B" w:rsidRDefault="00CE278B" w:rsidP="00E058E6">
            <w:pPr>
              <w:rPr>
                <w:sz w:val="20"/>
                <w:szCs w:val="20"/>
              </w:rPr>
            </w:pPr>
          </w:p>
          <w:p w:rsidR="00CE278B" w:rsidRDefault="00CE278B" w:rsidP="00E058E6">
            <w:pPr>
              <w:rPr>
                <w:sz w:val="20"/>
                <w:szCs w:val="20"/>
              </w:rPr>
            </w:pPr>
          </w:p>
          <w:p w:rsidR="00CE278B" w:rsidRDefault="00CE278B" w:rsidP="00E058E6">
            <w:pPr>
              <w:rPr>
                <w:sz w:val="20"/>
                <w:szCs w:val="20"/>
              </w:rPr>
            </w:pPr>
          </w:p>
          <w:p w:rsidR="00CE278B" w:rsidRDefault="00CE278B" w:rsidP="00E058E6">
            <w:pPr>
              <w:rPr>
                <w:sz w:val="20"/>
                <w:szCs w:val="20"/>
              </w:rPr>
            </w:pPr>
          </w:p>
          <w:p w:rsidR="00CE278B" w:rsidRDefault="00CE278B" w:rsidP="00E058E6">
            <w:pPr>
              <w:rPr>
                <w:sz w:val="20"/>
                <w:szCs w:val="20"/>
              </w:rPr>
            </w:pPr>
          </w:p>
          <w:p w:rsidR="00CE278B" w:rsidRDefault="00CE278B" w:rsidP="00E058E6">
            <w:pPr>
              <w:rPr>
                <w:sz w:val="20"/>
                <w:szCs w:val="20"/>
              </w:rPr>
            </w:pPr>
          </w:p>
          <w:p w:rsidR="00CE278B" w:rsidRDefault="00CE278B" w:rsidP="00E058E6">
            <w:pPr>
              <w:rPr>
                <w:sz w:val="20"/>
                <w:szCs w:val="20"/>
              </w:rPr>
            </w:pPr>
          </w:p>
          <w:p w:rsidR="00CE278B" w:rsidRPr="00F65B39" w:rsidRDefault="00CE278B" w:rsidP="00E058E6">
            <w:pPr>
              <w:rPr>
                <w:sz w:val="20"/>
                <w:szCs w:val="20"/>
              </w:rPr>
            </w:pPr>
            <w:r>
              <w:rPr>
                <w:sz w:val="20"/>
                <w:szCs w:val="20"/>
              </w:rPr>
              <w:t>5</w:t>
            </w:r>
          </w:p>
        </w:tc>
      </w:tr>
    </w:tbl>
    <w:p w:rsidR="00ED21AE" w:rsidRDefault="00EB3BED" w:rsidP="00F46FCD">
      <w:pPr>
        <w:spacing w:after="0" w:line="240" w:lineRule="auto"/>
        <w:rPr>
          <w:sz w:val="24"/>
          <w:szCs w:val="24"/>
        </w:rPr>
      </w:pPr>
      <w:r w:rsidRPr="00EB3BED">
        <w:rPr>
          <w:sz w:val="24"/>
          <w:szCs w:val="24"/>
        </w:rPr>
        <w:lastRenderedPageBreak/>
        <w:t xml:space="preserve"> L = likelihood; C = consequence; R = overall risk rating</w:t>
      </w:r>
    </w:p>
    <w:p w:rsidR="00D41D54" w:rsidRDefault="00D41D54" w:rsidP="00F46FCD">
      <w:pPr>
        <w:spacing w:after="0" w:line="240" w:lineRule="auto"/>
        <w:rPr>
          <w:sz w:val="24"/>
          <w:szCs w:val="24"/>
        </w:rPr>
      </w:pPr>
    </w:p>
    <w:p w:rsidR="00104AAF" w:rsidRDefault="00ED21AE" w:rsidP="006A164A">
      <w:pPr>
        <w:rPr>
          <w:b/>
          <w:sz w:val="24"/>
          <w:szCs w:val="24"/>
        </w:rPr>
      </w:pPr>
      <w:r>
        <w:rPr>
          <w:b/>
          <w:sz w:val="24"/>
          <w:szCs w:val="24"/>
        </w:rPr>
        <w:t xml:space="preserve">Section 2: Common </w:t>
      </w:r>
      <w:r w:rsidR="005C7DCE">
        <w:rPr>
          <w:b/>
          <w:sz w:val="24"/>
          <w:szCs w:val="24"/>
        </w:rPr>
        <w:t>Workplace hazards</w:t>
      </w:r>
      <w:r>
        <w:rPr>
          <w:b/>
          <w:sz w:val="24"/>
          <w:szCs w:val="24"/>
        </w:rPr>
        <w:t>. Is there potential for one or more of the issues below to lead to injury/ill health (tick</w:t>
      </w:r>
      <w:r w:rsidR="00E035EB">
        <w:rPr>
          <w:b/>
          <w:sz w:val="24"/>
          <w:szCs w:val="24"/>
        </w:rPr>
        <w:t xml:space="preserve"> all</w:t>
      </w:r>
      <w:r>
        <w:rPr>
          <w:b/>
          <w:sz w:val="24"/>
          <w:szCs w:val="24"/>
        </w:rPr>
        <w:t xml:space="preserve"> relevant boxes) </w:t>
      </w:r>
    </w:p>
    <w:p w:rsidR="00104AAF" w:rsidRDefault="00104AAF" w:rsidP="00F46FCD">
      <w:pPr>
        <w:spacing w:after="0" w:line="240" w:lineRule="auto"/>
        <w:rPr>
          <w:b/>
          <w:sz w:val="24"/>
          <w:szCs w:val="24"/>
        </w:rPr>
      </w:pPr>
    </w:p>
    <w:tbl>
      <w:tblPr>
        <w:tblStyle w:val="TableGrid"/>
        <w:tblW w:w="14029" w:type="dxa"/>
        <w:tblLook w:val="04A0" w:firstRow="1" w:lastRow="0" w:firstColumn="1" w:lastColumn="0" w:noHBand="0" w:noVBand="1"/>
      </w:tblPr>
      <w:tblGrid>
        <w:gridCol w:w="1556"/>
        <w:gridCol w:w="344"/>
        <w:gridCol w:w="2048"/>
        <w:gridCol w:w="331"/>
        <w:gridCol w:w="2261"/>
        <w:gridCol w:w="424"/>
        <w:gridCol w:w="1836"/>
        <w:gridCol w:w="424"/>
        <w:gridCol w:w="1841"/>
        <w:gridCol w:w="424"/>
        <w:gridCol w:w="2115"/>
        <w:gridCol w:w="425"/>
      </w:tblGrid>
      <w:tr w:rsidR="008E12A0" w:rsidRPr="00104AAF" w:rsidTr="00104AAF">
        <w:trPr>
          <w:trHeight w:val="567"/>
        </w:trPr>
        <w:tc>
          <w:tcPr>
            <w:tcW w:w="1559" w:type="dxa"/>
          </w:tcPr>
          <w:p w:rsidR="006E1608" w:rsidRPr="00104AAF" w:rsidRDefault="006E1608" w:rsidP="00F46FCD">
            <w:r w:rsidRPr="00104AAF">
              <w:t>Fall from height</w:t>
            </w:r>
          </w:p>
        </w:tc>
        <w:tc>
          <w:tcPr>
            <w:tcW w:w="345" w:type="dxa"/>
          </w:tcPr>
          <w:p w:rsidR="006E1608" w:rsidRPr="00104AAF" w:rsidRDefault="006E1608" w:rsidP="00F46FCD">
            <w:pPr>
              <w:jc w:val="center"/>
            </w:pPr>
          </w:p>
        </w:tc>
        <w:tc>
          <w:tcPr>
            <w:tcW w:w="2060" w:type="dxa"/>
          </w:tcPr>
          <w:p w:rsidR="006E1608" w:rsidRPr="00104AAF" w:rsidRDefault="006E1608" w:rsidP="00F46FCD">
            <w:r w:rsidRPr="00104AAF">
              <w:t>Poor lighting</w:t>
            </w:r>
          </w:p>
        </w:tc>
        <w:tc>
          <w:tcPr>
            <w:tcW w:w="284" w:type="dxa"/>
          </w:tcPr>
          <w:p w:rsidR="006E1608" w:rsidRPr="00104AAF" w:rsidRDefault="00243A30" w:rsidP="00F46FCD">
            <w:pPr>
              <w:jc w:val="center"/>
            </w:pPr>
            <w:r>
              <w:t>X</w:t>
            </w:r>
          </w:p>
        </w:tc>
        <w:tc>
          <w:tcPr>
            <w:tcW w:w="2268" w:type="dxa"/>
          </w:tcPr>
          <w:p w:rsidR="006E1608" w:rsidRPr="00104AAF" w:rsidRDefault="006E1608" w:rsidP="00F46FCD">
            <w:r w:rsidRPr="00104AAF">
              <w:t>Portable tools</w:t>
            </w:r>
          </w:p>
        </w:tc>
        <w:tc>
          <w:tcPr>
            <w:tcW w:w="425" w:type="dxa"/>
          </w:tcPr>
          <w:p w:rsidR="006E1608" w:rsidRPr="00104AAF" w:rsidRDefault="00243A30" w:rsidP="00F46FCD">
            <w:pPr>
              <w:jc w:val="center"/>
            </w:pPr>
            <w:r>
              <w:t>X</w:t>
            </w:r>
          </w:p>
        </w:tc>
        <w:tc>
          <w:tcPr>
            <w:tcW w:w="1843" w:type="dxa"/>
          </w:tcPr>
          <w:p w:rsidR="006E1608" w:rsidRPr="00104AAF" w:rsidRDefault="006E1608" w:rsidP="00F46FCD">
            <w:r w:rsidRPr="00104AAF">
              <w:t>Fire hazards</w:t>
            </w:r>
          </w:p>
        </w:tc>
        <w:tc>
          <w:tcPr>
            <w:tcW w:w="425" w:type="dxa"/>
          </w:tcPr>
          <w:p w:rsidR="006E1608" w:rsidRPr="00104AAF" w:rsidRDefault="00243A30" w:rsidP="00F46FCD">
            <w:pPr>
              <w:jc w:val="center"/>
            </w:pPr>
            <w:r>
              <w:t>X</w:t>
            </w:r>
          </w:p>
        </w:tc>
        <w:tc>
          <w:tcPr>
            <w:tcW w:w="1843" w:type="dxa"/>
          </w:tcPr>
          <w:p w:rsidR="006E1608" w:rsidRPr="00104AAF" w:rsidRDefault="006E1608" w:rsidP="00F46FCD">
            <w:r w:rsidRPr="00104AAF">
              <w:t>Chemicals</w:t>
            </w:r>
          </w:p>
        </w:tc>
        <w:tc>
          <w:tcPr>
            <w:tcW w:w="425" w:type="dxa"/>
          </w:tcPr>
          <w:p w:rsidR="006E1608" w:rsidRPr="00104AAF" w:rsidRDefault="00243A30" w:rsidP="00F46FCD">
            <w:pPr>
              <w:jc w:val="center"/>
            </w:pPr>
            <w:r>
              <w:t>X</w:t>
            </w:r>
          </w:p>
        </w:tc>
        <w:tc>
          <w:tcPr>
            <w:tcW w:w="2126" w:type="dxa"/>
          </w:tcPr>
          <w:p w:rsidR="006E1608" w:rsidRPr="00104AAF" w:rsidRDefault="006E1608" w:rsidP="00F46FCD">
            <w:r w:rsidRPr="00104AAF">
              <w:t>Asbestos</w:t>
            </w:r>
          </w:p>
        </w:tc>
        <w:tc>
          <w:tcPr>
            <w:tcW w:w="426" w:type="dxa"/>
          </w:tcPr>
          <w:p w:rsidR="006E1608" w:rsidRPr="00104AAF" w:rsidRDefault="006E1608" w:rsidP="00F46FCD">
            <w:pPr>
              <w:jc w:val="center"/>
            </w:pPr>
          </w:p>
        </w:tc>
      </w:tr>
      <w:tr w:rsidR="008E12A0" w:rsidRPr="00104AAF" w:rsidTr="00104AAF">
        <w:trPr>
          <w:trHeight w:val="567"/>
        </w:trPr>
        <w:tc>
          <w:tcPr>
            <w:tcW w:w="1559" w:type="dxa"/>
          </w:tcPr>
          <w:p w:rsidR="006E1608" w:rsidRPr="00104AAF" w:rsidRDefault="006E1608" w:rsidP="00F46FCD">
            <w:r w:rsidRPr="00104AAF">
              <w:t>Falling objects</w:t>
            </w:r>
          </w:p>
        </w:tc>
        <w:tc>
          <w:tcPr>
            <w:tcW w:w="345" w:type="dxa"/>
          </w:tcPr>
          <w:p w:rsidR="006E1608" w:rsidRPr="00104AAF" w:rsidRDefault="006E1608" w:rsidP="00F46FCD">
            <w:pPr>
              <w:jc w:val="center"/>
            </w:pPr>
          </w:p>
        </w:tc>
        <w:tc>
          <w:tcPr>
            <w:tcW w:w="2060" w:type="dxa"/>
          </w:tcPr>
          <w:p w:rsidR="006E1608" w:rsidRPr="00104AAF" w:rsidRDefault="006E1608" w:rsidP="00F46FCD">
            <w:r w:rsidRPr="00104AAF">
              <w:t>Poor heating or ventilation</w:t>
            </w:r>
          </w:p>
        </w:tc>
        <w:tc>
          <w:tcPr>
            <w:tcW w:w="284" w:type="dxa"/>
          </w:tcPr>
          <w:p w:rsidR="006E1608" w:rsidRPr="00104AAF" w:rsidRDefault="00243A30" w:rsidP="00F46FCD">
            <w:pPr>
              <w:jc w:val="center"/>
            </w:pPr>
            <w:r>
              <w:t>X</w:t>
            </w:r>
          </w:p>
        </w:tc>
        <w:tc>
          <w:tcPr>
            <w:tcW w:w="2268" w:type="dxa"/>
          </w:tcPr>
          <w:p w:rsidR="006E1608" w:rsidRPr="00104AAF" w:rsidRDefault="006E1608" w:rsidP="00F46FCD">
            <w:r w:rsidRPr="00104AAF">
              <w:t>Powered/moving machinery</w:t>
            </w:r>
          </w:p>
        </w:tc>
        <w:tc>
          <w:tcPr>
            <w:tcW w:w="425" w:type="dxa"/>
          </w:tcPr>
          <w:p w:rsidR="006E1608" w:rsidRPr="00104AAF" w:rsidRDefault="00243A30" w:rsidP="00F46FCD">
            <w:pPr>
              <w:jc w:val="center"/>
            </w:pPr>
            <w:r>
              <w:t>X</w:t>
            </w:r>
          </w:p>
        </w:tc>
        <w:tc>
          <w:tcPr>
            <w:tcW w:w="1843" w:type="dxa"/>
          </w:tcPr>
          <w:p w:rsidR="006E1608" w:rsidRPr="00104AAF" w:rsidRDefault="006E1608" w:rsidP="00F46FCD">
            <w:r w:rsidRPr="00104AAF">
              <w:t>Vehicles</w:t>
            </w:r>
          </w:p>
        </w:tc>
        <w:tc>
          <w:tcPr>
            <w:tcW w:w="425" w:type="dxa"/>
          </w:tcPr>
          <w:p w:rsidR="006E1608" w:rsidRPr="00104AAF" w:rsidRDefault="006E1608" w:rsidP="00F46FCD">
            <w:pPr>
              <w:jc w:val="center"/>
            </w:pPr>
          </w:p>
        </w:tc>
        <w:tc>
          <w:tcPr>
            <w:tcW w:w="1843" w:type="dxa"/>
          </w:tcPr>
          <w:p w:rsidR="006E1608" w:rsidRPr="00104AAF" w:rsidRDefault="006E1608" w:rsidP="00F46FCD">
            <w:r w:rsidRPr="00104AAF">
              <w:t>Biological agents</w:t>
            </w:r>
          </w:p>
        </w:tc>
        <w:tc>
          <w:tcPr>
            <w:tcW w:w="425" w:type="dxa"/>
          </w:tcPr>
          <w:p w:rsidR="006E1608" w:rsidRPr="00104AAF" w:rsidRDefault="006E1608" w:rsidP="00F46FCD">
            <w:pPr>
              <w:jc w:val="center"/>
            </w:pPr>
          </w:p>
        </w:tc>
        <w:tc>
          <w:tcPr>
            <w:tcW w:w="2126" w:type="dxa"/>
          </w:tcPr>
          <w:p w:rsidR="006E1608" w:rsidRPr="00104AAF" w:rsidRDefault="006E1608" w:rsidP="00F46FCD">
            <w:r w:rsidRPr="00104AAF">
              <w:t>Explosives</w:t>
            </w:r>
          </w:p>
        </w:tc>
        <w:tc>
          <w:tcPr>
            <w:tcW w:w="426" w:type="dxa"/>
          </w:tcPr>
          <w:p w:rsidR="006E1608" w:rsidRPr="00104AAF" w:rsidRDefault="00243A30" w:rsidP="00F46FCD">
            <w:pPr>
              <w:jc w:val="center"/>
            </w:pPr>
            <w:r>
              <w:t>X</w:t>
            </w:r>
          </w:p>
        </w:tc>
      </w:tr>
      <w:tr w:rsidR="008E12A0" w:rsidRPr="00104AAF" w:rsidTr="00104AAF">
        <w:trPr>
          <w:trHeight w:val="567"/>
        </w:trPr>
        <w:tc>
          <w:tcPr>
            <w:tcW w:w="1559" w:type="dxa"/>
          </w:tcPr>
          <w:p w:rsidR="006E1608" w:rsidRPr="00104AAF" w:rsidRDefault="006E1608" w:rsidP="00F46FCD">
            <w:r w:rsidRPr="00104AAF">
              <w:t>Slips, trips, falls</w:t>
            </w:r>
          </w:p>
        </w:tc>
        <w:tc>
          <w:tcPr>
            <w:tcW w:w="345" w:type="dxa"/>
          </w:tcPr>
          <w:p w:rsidR="006E1608" w:rsidRPr="00104AAF" w:rsidRDefault="00243A30" w:rsidP="00F46FCD">
            <w:pPr>
              <w:jc w:val="center"/>
            </w:pPr>
            <w:r>
              <w:t>X</w:t>
            </w:r>
          </w:p>
        </w:tc>
        <w:tc>
          <w:tcPr>
            <w:tcW w:w="2060" w:type="dxa"/>
          </w:tcPr>
          <w:p w:rsidR="006E1608" w:rsidRPr="00104AAF" w:rsidRDefault="006E1608" w:rsidP="00F46FCD">
            <w:r w:rsidRPr="00104AAF">
              <w:t>Poor space design</w:t>
            </w:r>
          </w:p>
        </w:tc>
        <w:tc>
          <w:tcPr>
            <w:tcW w:w="284" w:type="dxa"/>
          </w:tcPr>
          <w:p w:rsidR="006E1608" w:rsidRPr="00104AAF" w:rsidRDefault="00243A30" w:rsidP="00F46FCD">
            <w:pPr>
              <w:jc w:val="center"/>
            </w:pPr>
            <w:r>
              <w:t>X</w:t>
            </w:r>
          </w:p>
        </w:tc>
        <w:tc>
          <w:tcPr>
            <w:tcW w:w="2268" w:type="dxa"/>
          </w:tcPr>
          <w:p w:rsidR="006E1608" w:rsidRPr="00104AAF" w:rsidRDefault="006E1608" w:rsidP="00F46FCD">
            <w:r w:rsidRPr="00104AAF">
              <w:t>Lifting equipment</w:t>
            </w:r>
          </w:p>
        </w:tc>
        <w:tc>
          <w:tcPr>
            <w:tcW w:w="425" w:type="dxa"/>
          </w:tcPr>
          <w:p w:rsidR="006E1608" w:rsidRPr="00104AAF" w:rsidRDefault="006E1608" w:rsidP="00F46FCD">
            <w:pPr>
              <w:jc w:val="center"/>
            </w:pPr>
          </w:p>
        </w:tc>
        <w:tc>
          <w:tcPr>
            <w:tcW w:w="1843" w:type="dxa"/>
          </w:tcPr>
          <w:p w:rsidR="006E1608" w:rsidRPr="00104AAF" w:rsidRDefault="006E1608" w:rsidP="00F46FCD">
            <w:r w:rsidRPr="00104AAF">
              <w:t>Radiation sources</w:t>
            </w:r>
          </w:p>
        </w:tc>
        <w:tc>
          <w:tcPr>
            <w:tcW w:w="425" w:type="dxa"/>
          </w:tcPr>
          <w:p w:rsidR="006E1608" w:rsidRPr="00104AAF" w:rsidRDefault="00243A30" w:rsidP="00F46FCD">
            <w:pPr>
              <w:jc w:val="center"/>
            </w:pPr>
            <w:r>
              <w:t>X</w:t>
            </w:r>
          </w:p>
        </w:tc>
        <w:tc>
          <w:tcPr>
            <w:tcW w:w="1843" w:type="dxa"/>
          </w:tcPr>
          <w:p w:rsidR="006E1608" w:rsidRPr="00104AAF" w:rsidRDefault="006E1608" w:rsidP="00F46FCD">
            <w:r w:rsidRPr="00104AAF">
              <w:t>Waste materials</w:t>
            </w:r>
          </w:p>
        </w:tc>
        <w:tc>
          <w:tcPr>
            <w:tcW w:w="425" w:type="dxa"/>
          </w:tcPr>
          <w:p w:rsidR="006E1608" w:rsidRPr="00104AAF" w:rsidRDefault="00243A30" w:rsidP="00F46FCD">
            <w:pPr>
              <w:jc w:val="center"/>
            </w:pPr>
            <w:r>
              <w:t>X</w:t>
            </w:r>
          </w:p>
        </w:tc>
        <w:tc>
          <w:tcPr>
            <w:tcW w:w="2126" w:type="dxa"/>
          </w:tcPr>
          <w:p w:rsidR="006E1608" w:rsidRPr="00104AAF" w:rsidRDefault="006E1608" w:rsidP="00F46FCD">
            <w:r w:rsidRPr="00104AAF">
              <w:t>Genetic modification work</w:t>
            </w:r>
          </w:p>
        </w:tc>
        <w:tc>
          <w:tcPr>
            <w:tcW w:w="426" w:type="dxa"/>
          </w:tcPr>
          <w:p w:rsidR="006E1608" w:rsidRPr="00104AAF" w:rsidRDefault="006E1608" w:rsidP="00F46FCD">
            <w:pPr>
              <w:jc w:val="center"/>
            </w:pPr>
          </w:p>
        </w:tc>
      </w:tr>
      <w:tr w:rsidR="008E12A0" w:rsidRPr="00104AAF" w:rsidTr="00104AAF">
        <w:trPr>
          <w:trHeight w:val="567"/>
        </w:trPr>
        <w:tc>
          <w:tcPr>
            <w:tcW w:w="1559" w:type="dxa"/>
          </w:tcPr>
          <w:p w:rsidR="006E1608" w:rsidRPr="00104AAF" w:rsidRDefault="006E1608" w:rsidP="00F46FCD">
            <w:r w:rsidRPr="00104AAF">
              <w:t>Manual handling</w:t>
            </w:r>
          </w:p>
        </w:tc>
        <w:tc>
          <w:tcPr>
            <w:tcW w:w="345" w:type="dxa"/>
          </w:tcPr>
          <w:p w:rsidR="006E1608" w:rsidRPr="00104AAF" w:rsidRDefault="00243A30" w:rsidP="00F46FCD">
            <w:pPr>
              <w:jc w:val="center"/>
            </w:pPr>
            <w:r>
              <w:t>X</w:t>
            </w:r>
          </w:p>
        </w:tc>
        <w:tc>
          <w:tcPr>
            <w:tcW w:w="2060" w:type="dxa"/>
          </w:tcPr>
          <w:p w:rsidR="006E1608" w:rsidRPr="00104AAF" w:rsidRDefault="006E1608" w:rsidP="00F46FCD">
            <w:r w:rsidRPr="00104AAF">
              <w:t>Poor welfare facilities</w:t>
            </w:r>
          </w:p>
        </w:tc>
        <w:tc>
          <w:tcPr>
            <w:tcW w:w="284" w:type="dxa"/>
          </w:tcPr>
          <w:p w:rsidR="006E1608" w:rsidRPr="00104AAF" w:rsidRDefault="00243A30" w:rsidP="00F46FCD">
            <w:pPr>
              <w:jc w:val="center"/>
            </w:pPr>
            <w:r>
              <w:t>X</w:t>
            </w:r>
          </w:p>
        </w:tc>
        <w:tc>
          <w:tcPr>
            <w:tcW w:w="2268" w:type="dxa"/>
          </w:tcPr>
          <w:p w:rsidR="006E1608" w:rsidRPr="00104AAF" w:rsidRDefault="006E1608" w:rsidP="00F46FCD">
            <w:r w:rsidRPr="00104AAF">
              <w:t>Pressure vessels</w:t>
            </w:r>
          </w:p>
        </w:tc>
        <w:tc>
          <w:tcPr>
            <w:tcW w:w="425" w:type="dxa"/>
          </w:tcPr>
          <w:p w:rsidR="006E1608" w:rsidRPr="00104AAF" w:rsidRDefault="00243A30" w:rsidP="00F46FCD">
            <w:pPr>
              <w:jc w:val="center"/>
            </w:pPr>
            <w:r>
              <w:t>X</w:t>
            </w:r>
          </w:p>
        </w:tc>
        <w:tc>
          <w:tcPr>
            <w:tcW w:w="1843" w:type="dxa"/>
          </w:tcPr>
          <w:p w:rsidR="006E1608" w:rsidRPr="00104AAF" w:rsidRDefault="006E1608" w:rsidP="00F46FCD">
            <w:r w:rsidRPr="00104AAF">
              <w:t>Lasers</w:t>
            </w:r>
          </w:p>
        </w:tc>
        <w:tc>
          <w:tcPr>
            <w:tcW w:w="425" w:type="dxa"/>
          </w:tcPr>
          <w:p w:rsidR="006E1608" w:rsidRPr="00104AAF" w:rsidRDefault="00243A30" w:rsidP="00F46FCD">
            <w:pPr>
              <w:jc w:val="center"/>
            </w:pPr>
            <w:r>
              <w:t>X</w:t>
            </w:r>
          </w:p>
        </w:tc>
        <w:tc>
          <w:tcPr>
            <w:tcW w:w="1843" w:type="dxa"/>
          </w:tcPr>
          <w:p w:rsidR="006E1608" w:rsidRPr="00104AAF" w:rsidRDefault="006E1608" w:rsidP="00F46FCD">
            <w:r w:rsidRPr="00104AAF">
              <w:t>Nanotechnology</w:t>
            </w:r>
          </w:p>
        </w:tc>
        <w:tc>
          <w:tcPr>
            <w:tcW w:w="425" w:type="dxa"/>
          </w:tcPr>
          <w:p w:rsidR="006E1608" w:rsidRPr="00104AAF" w:rsidRDefault="00243A30" w:rsidP="00F46FCD">
            <w:pPr>
              <w:jc w:val="center"/>
            </w:pPr>
            <w:r>
              <w:t>X</w:t>
            </w:r>
          </w:p>
        </w:tc>
        <w:tc>
          <w:tcPr>
            <w:tcW w:w="2126" w:type="dxa"/>
          </w:tcPr>
          <w:p w:rsidR="006E1608" w:rsidRPr="00104AAF" w:rsidRDefault="006E1608" w:rsidP="00F46FCD">
            <w:r w:rsidRPr="00104AAF">
              <w:t>Magnetic devices</w:t>
            </w:r>
          </w:p>
        </w:tc>
        <w:tc>
          <w:tcPr>
            <w:tcW w:w="426" w:type="dxa"/>
          </w:tcPr>
          <w:p w:rsidR="006E1608" w:rsidRPr="00104AAF" w:rsidRDefault="006E1608" w:rsidP="00F46FCD">
            <w:pPr>
              <w:jc w:val="center"/>
            </w:pPr>
          </w:p>
        </w:tc>
      </w:tr>
      <w:tr w:rsidR="008E12A0" w:rsidRPr="00104AAF" w:rsidTr="00104AAF">
        <w:trPr>
          <w:trHeight w:val="567"/>
        </w:trPr>
        <w:tc>
          <w:tcPr>
            <w:tcW w:w="1559" w:type="dxa"/>
          </w:tcPr>
          <w:p w:rsidR="006E1608" w:rsidRPr="00104AAF" w:rsidRDefault="006E1608" w:rsidP="00F46FCD">
            <w:r w:rsidRPr="00104AAF">
              <w:t>Display screen equipment</w:t>
            </w:r>
          </w:p>
        </w:tc>
        <w:tc>
          <w:tcPr>
            <w:tcW w:w="345" w:type="dxa"/>
          </w:tcPr>
          <w:p w:rsidR="006E1608" w:rsidRPr="00104AAF" w:rsidRDefault="006E1608" w:rsidP="00F46FCD">
            <w:pPr>
              <w:jc w:val="center"/>
            </w:pPr>
          </w:p>
        </w:tc>
        <w:tc>
          <w:tcPr>
            <w:tcW w:w="2060" w:type="dxa"/>
          </w:tcPr>
          <w:p w:rsidR="006E1608" w:rsidRPr="00104AAF" w:rsidRDefault="006E1608" w:rsidP="00F46FCD">
            <w:r w:rsidRPr="00104AAF">
              <w:t>Electrical equipment</w:t>
            </w:r>
          </w:p>
        </w:tc>
        <w:tc>
          <w:tcPr>
            <w:tcW w:w="284" w:type="dxa"/>
          </w:tcPr>
          <w:p w:rsidR="006E1608" w:rsidRPr="00104AAF" w:rsidRDefault="00243A30" w:rsidP="00F46FCD">
            <w:pPr>
              <w:jc w:val="center"/>
            </w:pPr>
            <w:r>
              <w:t>X</w:t>
            </w:r>
          </w:p>
        </w:tc>
        <w:tc>
          <w:tcPr>
            <w:tcW w:w="2268" w:type="dxa"/>
          </w:tcPr>
          <w:p w:rsidR="006E1608" w:rsidRPr="00104AAF" w:rsidRDefault="006E1608" w:rsidP="00F46FCD">
            <w:r w:rsidRPr="00104AAF">
              <w:t>Noise or vibration</w:t>
            </w:r>
          </w:p>
        </w:tc>
        <w:tc>
          <w:tcPr>
            <w:tcW w:w="425" w:type="dxa"/>
          </w:tcPr>
          <w:p w:rsidR="006E1608" w:rsidRPr="00104AAF" w:rsidRDefault="006E1608" w:rsidP="00F46FCD">
            <w:pPr>
              <w:jc w:val="center"/>
            </w:pPr>
          </w:p>
        </w:tc>
        <w:tc>
          <w:tcPr>
            <w:tcW w:w="1843" w:type="dxa"/>
          </w:tcPr>
          <w:p w:rsidR="006E1608" w:rsidRPr="00104AAF" w:rsidRDefault="006E1608" w:rsidP="00F46FCD">
            <w:r w:rsidRPr="00104AAF">
              <w:t>Confined spaces</w:t>
            </w:r>
          </w:p>
        </w:tc>
        <w:tc>
          <w:tcPr>
            <w:tcW w:w="425" w:type="dxa"/>
          </w:tcPr>
          <w:p w:rsidR="006E1608" w:rsidRPr="00104AAF" w:rsidRDefault="006E1608" w:rsidP="00F46FCD">
            <w:pPr>
              <w:jc w:val="center"/>
            </w:pPr>
          </w:p>
        </w:tc>
        <w:tc>
          <w:tcPr>
            <w:tcW w:w="1843" w:type="dxa"/>
          </w:tcPr>
          <w:p w:rsidR="006E1608" w:rsidRPr="00104AAF" w:rsidRDefault="006E1608" w:rsidP="00F46FCD">
            <w:r w:rsidRPr="00104AAF">
              <w:t>Gases</w:t>
            </w:r>
          </w:p>
        </w:tc>
        <w:tc>
          <w:tcPr>
            <w:tcW w:w="425" w:type="dxa"/>
          </w:tcPr>
          <w:p w:rsidR="006E1608" w:rsidRPr="00104AAF" w:rsidRDefault="00243A30" w:rsidP="00F46FCD">
            <w:pPr>
              <w:jc w:val="center"/>
            </w:pPr>
            <w:r>
              <w:t>X</w:t>
            </w:r>
          </w:p>
        </w:tc>
        <w:tc>
          <w:tcPr>
            <w:tcW w:w="2126" w:type="dxa"/>
          </w:tcPr>
          <w:p w:rsidR="006E1608" w:rsidRPr="00104AAF" w:rsidRDefault="006E1608" w:rsidP="00F46FCD">
            <w:r w:rsidRPr="00104AAF">
              <w:t>Extraction systems</w:t>
            </w:r>
          </w:p>
        </w:tc>
        <w:tc>
          <w:tcPr>
            <w:tcW w:w="426" w:type="dxa"/>
          </w:tcPr>
          <w:p w:rsidR="006E1608" w:rsidRPr="00104AAF" w:rsidRDefault="00243A30" w:rsidP="00F46FCD">
            <w:pPr>
              <w:jc w:val="center"/>
            </w:pPr>
            <w:r>
              <w:t>X</w:t>
            </w:r>
          </w:p>
        </w:tc>
      </w:tr>
      <w:tr w:rsidR="008E12A0" w:rsidRPr="00104AAF" w:rsidTr="00104AAF">
        <w:trPr>
          <w:trHeight w:val="567"/>
        </w:trPr>
        <w:tc>
          <w:tcPr>
            <w:tcW w:w="1559" w:type="dxa"/>
          </w:tcPr>
          <w:p w:rsidR="006E1608" w:rsidRPr="00104AAF" w:rsidRDefault="006E1608" w:rsidP="00F46FCD">
            <w:r w:rsidRPr="00104AAF">
              <w:t>Temperature extremes</w:t>
            </w:r>
          </w:p>
        </w:tc>
        <w:tc>
          <w:tcPr>
            <w:tcW w:w="345" w:type="dxa"/>
          </w:tcPr>
          <w:p w:rsidR="006E1608" w:rsidRPr="00104AAF" w:rsidRDefault="006E1608" w:rsidP="00F46FCD">
            <w:pPr>
              <w:jc w:val="center"/>
            </w:pPr>
          </w:p>
        </w:tc>
        <w:tc>
          <w:tcPr>
            <w:tcW w:w="2060" w:type="dxa"/>
          </w:tcPr>
          <w:p w:rsidR="006E1608" w:rsidRPr="00104AAF" w:rsidRDefault="006E1608" w:rsidP="00F46FCD">
            <w:r w:rsidRPr="00104AAF">
              <w:t>Sharps</w:t>
            </w:r>
          </w:p>
        </w:tc>
        <w:tc>
          <w:tcPr>
            <w:tcW w:w="284" w:type="dxa"/>
          </w:tcPr>
          <w:p w:rsidR="006E1608" w:rsidRPr="00104AAF" w:rsidRDefault="00243A30" w:rsidP="00F46FCD">
            <w:pPr>
              <w:jc w:val="center"/>
            </w:pPr>
            <w:r>
              <w:t>X</w:t>
            </w:r>
          </w:p>
        </w:tc>
        <w:tc>
          <w:tcPr>
            <w:tcW w:w="2268" w:type="dxa"/>
          </w:tcPr>
          <w:p w:rsidR="006E1608" w:rsidRPr="00104AAF" w:rsidRDefault="006E1608" w:rsidP="00F46FCD">
            <w:r w:rsidRPr="00104AAF">
              <w:t>Drones</w:t>
            </w:r>
          </w:p>
        </w:tc>
        <w:tc>
          <w:tcPr>
            <w:tcW w:w="425" w:type="dxa"/>
          </w:tcPr>
          <w:p w:rsidR="006E1608" w:rsidRPr="00104AAF" w:rsidRDefault="006E1608" w:rsidP="00F46FCD">
            <w:pPr>
              <w:jc w:val="center"/>
            </w:pPr>
          </w:p>
        </w:tc>
        <w:tc>
          <w:tcPr>
            <w:tcW w:w="1843" w:type="dxa"/>
          </w:tcPr>
          <w:p w:rsidR="006E1608" w:rsidRPr="00104AAF" w:rsidRDefault="006E1608" w:rsidP="00F46FCD">
            <w:r w:rsidRPr="00104AAF">
              <w:t>Cryogenics</w:t>
            </w:r>
          </w:p>
        </w:tc>
        <w:tc>
          <w:tcPr>
            <w:tcW w:w="425" w:type="dxa"/>
          </w:tcPr>
          <w:p w:rsidR="006E1608" w:rsidRPr="00104AAF" w:rsidRDefault="00243A30" w:rsidP="00F46FCD">
            <w:pPr>
              <w:jc w:val="center"/>
            </w:pPr>
            <w:r>
              <w:t>X</w:t>
            </w:r>
          </w:p>
        </w:tc>
        <w:tc>
          <w:tcPr>
            <w:tcW w:w="1843" w:type="dxa"/>
          </w:tcPr>
          <w:p w:rsidR="006E1608" w:rsidRPr="00104AAF" w:rsidRDefault="006E1608" w:rsidP="00F46FCD">
            <w:r w:rsidRPr="00104AAF">
              <w:t>Legionella</w:t>
            </w:r>
          </w:p>
        </w:tc>
        <w:tc>
          <w:tcPr>
            <w:tcW w:w="425" w:type="dxa"/>
          </w:tcPr>
          <w:p w:rsidR="006E1608" w:rsidRPr="00104AAF" w:rsidRDefault="00243A30" w:rsidP="00F46FCD">
            <w:pPr>
              <w:jc w:val="center"/>
            </w:pPr>
            <w:r>
              <w:t>X</w:t>
            </w:r>
          </w:p>
        </w:tc>
        <w:tc>
          <w:tcPr>
            <w:tcW w:w="2126" w:type="dxa"/>
          </w:tcPr>
          <w:p w:rsidR="006E1608" w:rsidRPr="00104AAF" w:rsidRDefault="006E1608" w:rsidP="00F46FCD">
            <w:r w:rsidRPr="00104AAF">
              <w:t>Robotics</w:t>
            </w:r>
          </w:p>
        </w:tc>
        <w:tc>
          <w:tcPr>
            <w:tcW w:w="426" w:type="dxa"/>
          </w:tcPr>
          <w:p w:rsidR="006E1608" w:rsidRPr="00104AAF" w:rsidRDefault="006E1608" w:rsidP="00F46FCD">
            <w:pPr>
              <w:jc w:val="center"/>
            </w:pPr>
          </w:p>
        </w:tc>
      </w:tr>
      <w:tr w:rsidR="008E12A0" w:rsidRPr="00104AAF" w:rsidTr="00104AAF">
        <w:trPr>
          <w:trHeight w:val="567"/>
        </w:trPr>
        <w:tc>
          <w:tcPr>
            <w:tcW w:w="1559" w:type="dxa"/>
          </w:tcPr>
          <w:p w:rsidR="006E1608" w:rsidRPr="00104AAF" w:rsidRDefault="006E1608" w:rsidP="00F46FCD">
            <w:r w:rsidRPr="00104AAF">
              <w:t>Home working</w:t>
            </w:r>
          </w:p>
        </w:tc>
        <w:tc>
          <w:tcPr>
            <w:tcW w:w="345" w:type="dxa"/>
          </w:tcPr>
          <w:p w:rsidR="006E1608" w:rsidRPr="00104AAF" w:rsidRDefault="006E1608" w:rsidP="00F46FCD">
            <w:pPr>
              <w:jc w:val="center"/>
            </w:pPr>
          </w:p>
        </w:tc>
        <w:tc>
          <w:tcPr>
            <w:tcW w:w="2060" w:type="dxa"/>
          </w:tcPr>
          <w:p w:rsidR="006E1608" w:rsidRPr="00104AAF" w:rsidRDefault="006E1608" w:rsidP="00F46FCD">
            <w:r w:rsidRPr="00104AAF">
              <w:t>Poor signage</w:t>
            </w:r>
          </w:p>
        </w:tc>
        <w:tc>
          <w:tcPr>
            <w:tcW w:w="284" w:type="dxa"/>
          </w:tcPr>
          <w:p w:rsidR="006E1608" w:rsidRPr="00104AAF" w:rsidRDefault="00243A30" w:rsidP="00F46FCD">
            <w:pPr>
              <w:jc w:val="center"/>
            </w:pPr>
            <w:r>
              <w:t>X</w:t>
            </w:r>
          </w:p>
        </w:tc>
        <w:tc>
          <w:tcPr>
            <w:tcW w:w="2268" w:type="dxa"/>
          </w:tcPr>
          <w:p w:rsidR="006E1608" w:rsidRPr="00104AAF" w:rsidRDefault="006E1608" w:rsidP="00F46FCD">
            <w:r w:rsidRPr="00104AAF">
              <w:t>Overseas work</w:t>
            </w:r>
          </w:p>
        </w:tc>
        <w:tc>
          <w:tcPr>
            <w:tcW w:w="425" w:type="dxa"/>
          </w:tcPr>
          <w:p w:rsidR="006E1608" w:rsidRPr="00104AAF" w:rsidRDefault="006E1608" w:rsidP="00F46FCD">
            <w:pPr>
              <w:jc w:val="center"/>
            </w:pPr>
          </w:p>
        </w:tc>
        <w:tc>
          <w:tcPr>
            <w:tcW w:w="1843" w:type="dxa"/>
          </w:tcPr>
          <w:p w:rsidR="006E1608" w:rsidRPr="00104AAF" w:rsidRDefault="006E1608" w:rsidP="00F46FCD">
            <w:r w:rsidRPr="00104AAF">
              <w:t>Overnight experiments</w:t>
            </w:r>
          </w:p>
        </w:tc>
        <w:tc>
          <w:tcPr>
            <w:tcW w:w="425" w:type="dxa"/>
          </w:tcPr>
          <w:p w:rsidR="006E1608" w:rsidRPr="00104AAF" w:rsidRDefault="00243A30" w:rsidP="00F46FCD">
            <w:pPr>
              <w:jc w:val="center"/>
            </w:pPr>
            <w:r>
              <w:t>X</w:t>
            </w:r>
          </w:p>
        </w:tc>
        <w:tc>
          <w:tcPr>
            <w:tcW w:w="1843" w:type="dxa"/>
          </w:tcPr>
          <w:p w:rsidR="006E1608" w:rsidRPr="00104AAF" w:rsidRDefault="006E1608" w:rsidP="00F46FCD">
            <w:r w:rsidRPr="00104AAF">
              <w:t>Unusual events</w:t>
            </w:r>
          </w:p>
        </w:tc>
        <w:tc>
          <w:tcPr>
            <w:tcW w:w="425" w:type="dxa"/>
          </w:tcPr>
          <w:p w:rsidR="006E1608" w:rsidRPr="00104AAF" w:rsidRDefault="006E1608" w:rsidP="00F46FCD">
            <w:pPr>
              <w:jc w:val="center"/>
            </w:pPr>
          </w:p>
        </w:tc>
        <w:tc>
          <w:tcPr>
            <w:tcW w:w="2126" w:type="dxa"/>
          </w:tcPr>
          <w:p w:rsidR="006E1608" w:rsidRPr="00104AAF" w:rsidRDefault="006E1608" w:rsidP="00F46FCD">
            <w:r w:rsidRPr="00104AAF">
              <w:t>Community visits</w:t>
            </w:r>
          </w:p>
        </w:tc>
        <w:tc>
          <w:tcPr>
            <w:tcW w:w="426" w:type="dxa"/>
          </w:tcPr>
          <w:p w:rsidR="006E1608" w:rsidRPr="00104AAF" w:rsidRDefault="006E1608" w:rsidP="00F46FCD">
            <w:pPr>
              <w:jc w:val="center"/>
            </w:pPr>
          </w:p>
        </w:tc>
      </w:tr>
      <w:tr w:rsidR="008E12A0" w:rsidRPr="00104AAF" w:rsidTr="00104AAF">
        <w:trPr>
          <w:trHeight w:val="567"/>
        </w:trPr>
        <w:tc>
          <w:tcPr>
            <w:tcW w:w="1559" w:type="dxa"/>
          </w:tcPr>
          <w:p w:rsidR="006E1608" w:rsidRPr="00104AAF" w:rsidRDefault="006E1608" w:rsidP="00F46FCD">
            <w:r w:rsidRPr="00104AAF">
              <w:t>Late/lone working</w:t>
            </w:r>
          </w:p>
        </w:tc>
        <w:tc>
          <w:tcPr>
            <w:tcW w:w="345" w:type="dxa"/>
          </w:tcPr>
          <w:p w:rsidR="006E1608" w:rsidRPr="00104AAF" w:rsidRDefault="00243A30" w:rsidP="00F46FCD">
            <w:pPr>
              <w:jc w:val="center"/>
            </w:pPr>
            <w:r>
              <w:t>X</w:t>
            </w:r>
          </w:p>
        </w:tc>
        <w:tc>
          <w:tcPr>
            <w:tcW w:w="2060" w:type="dxa"/>
          </w:tcPr>
          <w:p w:rsidR="006E1608" w:rsidRPr="00104AAF" w:rsidRDefault="006E1608" w:rsidP="00F46FCD">
            <w:r w:rsidRPr="00104AAF">
              <w:t>Lack of/poor selection of PPE</w:t>
            </w:r>
          </w:p>
        </w:tc>
        <w:tc>
          <w:tcPr>
            <w:tcW w:w="284" w:type="dxa"/>
          </w:tcPr>
          <w:p w:rsidR="006E1608" w:rsidRPr="00104AAF" w:rsidRDefault="00243A30" w:rsidP="00F46FCD">
            <w:pPr>
              <w:jc w:val="center"/>
            </w:pPr>
            <w:r>
              <w:t>X</w:t>
            </w:r>
          </w:p>
        </w:tc>
        <w:tc>
          <w:tcPr>
            <w:tcW w:w="2268" w:type="dxa"/>
          </w:tcPr>
          <w:p w:rsidR="006E1608" w:rsidRPr="00104AAF" w:rsidRDefault="006E1608" w:rsidP="00F46FCD">
            <w:r w:rsidRPr="00104AAF">
              <w:t>Night work</w:t>
            </w:r>
          </w:p>
        </w:tc>
        <w:tc>
          <w:tcPr>
            <w:tcW w:w="425" w:type="dxa"/>
          </w:tcPr>
          <w:p w:rsidR="006E1608" w:rsidRPr="00104AAF" w:rsidRDefault="006E1608" w:rsidP="00F46FCD">
            <w:pPr>
              <w:jc w:val="center"/>
            </w:pPr>
          </w:p>
        </w:tc>
        <w:tc>
          <w:tcPr>
            <w:tcW w:w="1843" w:type="dxa"/>
          </w:tcPr>
          <w:p w:rsidR="006E1608" w:rsidRPr="00104AAF" w:rsidRDefault="006E1608" w:rsidP="00F46FCD">
            <w:r w:rsidRPr="00104AAF">
              <w:t>Long hours</w:t>
            </w:r>
          </w:p>
        </w:tc>
        <w:tc>
          <w:tcPr>
            <w:tcW w:w="425" w:type="dxa"/>
          </w:tcPr>
          <w:p w:rsidR="006E1608" w:rsidRPr="00104AAF" w:rsidRDefault="006E1608" w:rsidP="00F46FCD">
            <w:pPr>
              <w:jc w:val="center"/>
            </w:pPr>
          </w:p>
        </w:tc>
        <w:tc>
          <w:tcPr>
            <w:tcW w:w="1843" w:type="dxa"/>
          </w:tcPr>
          <w:p w:rsidR="006E1608" w:rsidRPr="00104AAF" w:rsidRDefault="006E1608" w:rsidP="00F46FCD">
            <w:r w:rsidRPr="00104AAF">
              <w:t>Weather extremes</w:t>
            </w:r>
          </w:p>
        </w:tc>
        <w:tc>
          <w:tcPr>
            <w:tcW w:w="425" w:type="dxa"/>
          </w:tcPr>
          <w:p w:rsidR="006E1608" w:rsidRPr="00104AAF" w:rsidRDefault="006E1608" w:rsidP="00F46FCD">
            <w:pPr>
              <w:jc w:val="center"/>
            </w:pPr>
          </w:p>
        </w:tc>
        <w:tc>
          <w:tcPr>
            <w:tcW w:w="2126" w:type="dxa"/>
          </w:tcPr>
          <w:p w:rsidR="006E1608" w:rsidRPr="00104AAF" w:rsidRDefault="006E1608" w:rsidP="00F46FCD">
            <w:r w:rsidRPr="00104AAF">
              <w:t>Diving</w:t>
            </w:r>
          </w:p>
        </w:tc>
        <w:tc>
          <w:tcPr>
            <w:tcW w:w="426" w:type="dxa"/>
          </w:tcPr>
          <w:p w:rsidR="006E1608" w:rsidRPr="00104AAF" w:rsidRDefault="006E1608" w:rsidP="00F46FCD">
            <w:pPr>
              <w:jc w:val="center"/>
            </w:pPr>
          </w:p>
        </w:tc>
      </w:tr>
    </w:tbl>
    <w:p w:rsidR="00104AAF" w:rsidRDefault="00104AAF" w:rsidP="00F46FCD">
      <w:pPr>
        <w:spacing w:after="0" w:line="240" w:lineRule="auto"/>
        <w:rPr>
          <w:b/>
          <w:sz w:val="24"/>
          <w:szCs w:val="24"/>
        </w:rPr>
      </w:pPr>
    </w:p>
    <w:p w:rsidR="006A164A" w:rsidRDefault="006A164A" w:rsidP="00F46FCD">
      <w:pPr>
        <w:spacing w:after="0" w:line="240" w:lineRule="auto"/>
        <w:rPr>
          <w:b/>
          <w:sz w:val="24"/>
          <w:szCs w:val="24"/>
        </w:rPr>
      </w:pPr>
    </w:p>
    <w:p w:rsidR="006A164A" w:rsidRDefault="006A164A" w:rsidP="00F46FCD">
      <w:pPr>
        <w:spacing w:after="0" w:line="240" w:lineRule="auto"/>
        <w:rPr>
          <w:b/>
          <w:sz w:val="24"/>
          <w:szCs w:val="24"/>
        </w:rPr>
      </w:pPr>
    </w:p>
    <w:p w:rsidR="006A164A" w:rsidRDefault="006A164A" w:rsidP="00F46FCD">
      <w:pPr>
        <w:spacing w:after="0" w:line="240" w:lineRule="auto"/>
        <w:rPr>
          <w:b/>
          <w:sz w:val="24"/>
          <w:szCs w:val="24"/>
        </w:rPr>
      </w:pPr>
    </w:p>
    <w:p w:rsidR="006A164A" w:rsidRDefault="006A164A" w:rsidP="00F46FCD">
      <w:pPr>
        <w:spacing w:after="0" w:line="240" w:lineRule="auto"/>
        <w:rPr>
          <w:b/>
          <w:sz w:val="24"/>
          <w:szCs w:val="24"/>
        </w:rPr>
      </w:pPr>
    </w:p>
    <w:p w:rsidR="00060B93" w:rsidRDefault="00CF752D" w:rsidP="00F46FCD">
      <w:pPr>
        <w:spacing w:after="0" w:line="240" w:lineRule="auto"/>
        <w:rPr>
          <w:b/>
          <w:sz w:val="24"/>
          <w:szCs w:val="24"/>
        </w:rPr>
      </w:pPr>
      <w:r>
        <w:rPr>
          <w:b/>
          <w:sz w:val="24"/>
          <w:szCs w:val="24"/>
        </w:rPr>
        <w:t>What controls measures are in place or need to be introduced to address the issues identified?</w:t>
      </w:r>
    </w:p>
    <w:p w:rsidR="006A164A" w:rsidRDefault="006A164A" w:rsidP="00F46FCD">
      <w:pPr>
        <w:spacing w:after="0" w:line="240" w:lineRule="auto"/>
        <w:rPr>
          <w:b/>
          <w:sz w:val="24"/>
          <w:szCs w:val="24"/>
        </w:rPr>
      </w:pPr>
    </w:p>
    <w:tbl>
      <w:tblPr>
        <w:tblStyle w:val="TableGrid"/>
        <w:tblW w:w="13745" w:type="dxa"/>
        <w:tblLayout w:type="fixed"/>
        <w:tblLook w:val="04A0" w:firstRow="1" w:lastRow="0" w:firstColumn="1" w:lastColumn="0" w:noHBand="0" w:noVBand="1"/>
      </w:tblPr>
      <w:tblGrid>
        <w:gridCol w:w="2171"/>
        <w:gridCol w:w="4566"/>
        <w:gridCol w:w="303"/>
        <w:gridCol w:w="7"/>
        <w:gridCol w:w="333"/>
        <w:gridCol w:w="553"/>
        <w:gridCol w:w="4536"/>
        <w:gridCol w:w="426"/>
        <w:gridCol w:w="425"/>
        <w:gridCol w:w="425"/>
      </w:tblGrid>
      <w:tr w:rsidR="00EB3BED" w:rsidRPr="00104AAF" w:rsidTr="00B906DA">
        <w:trPr>
          <w:trHeight w:val="540"/>
        </w:trPr>
        <w:tc>
          <w:tcPr>
            <w:tcW w:w="2171" w:type="dxa"/>
            <w:vMerge w:val="restart"/>
          </w:tcPr>
          <w:p w:rsidR="00EB3BED" w:rsidRPr="005E4E2D" w:rsidRDefault="00EB3BED" w:rsidP="005E4E2D">
            <w:pPr>
              <w:rPr>
                <w:sz w:val="20"/>
                <w:szCs w:val="20"/>
              </w:rPr>
            </w:pPr>
            <w:r w:rsidRPr="005E4E2D">
              <w:rPr>
                <w:sz w:val="20"/>
                <w:szCs w:val="20"/>
              </w:rPr>
              <w:t xml:space="preserve">Identified hazards </w:t>
            </w:r>
          </w:p>
          <w:p w:rsidR="00EB3BED" w:rsidRPr="005E4E2D" w:rsidRDefault="00EB3BED" w:rsidP="005E4E2D">
            <w:pPr>
              <w:rPr>
                <w:sz w:val="20"/>
                <w:szCs w:val="20"/>
              </w:rPr>
            </w:pPr>
          </w:p>
        </w:tc>
        <w:tc>
          <w:tcPr>
            <w:tcW w:w="4566" w:type="dxa"/>
            <w:vMerge w:val="restart"/>
          </w:tcPr>
          <w:p w:rsidR="00EB3BED" w:rsidRPr="00104AAF" w:rsidRDefault="00EB3BED" w:rsidP="00F46FCD">
            <w:pPr>
              <w:jc w:val="center"/>
              <w:rPr>
                <w:b/>
              </w:rPr>
            </w:pPr>
            <w:r w:rsidRPr="00104AAF">
              <w:rPr>
                <w:b/>
              </w:rPr>
              <w:t>What controls are currently planned or in place to ensure that the hazard identified does not lead to injury or ill-health?</w:t>
            </w:r>
          </w:p>
          <w:p w:rsidR="00EB3BED" w:rsidRPr="00104AAF" w:rsidRDefault="00EB3BED" w:rsidP="00F46FCD">
            <w:pPr>
              <w:jc w:val="center"/>
              <w:rPr>
                <w:b/>
              </w:rPr>
            </w:pPr>
          </w:p>
        </w:tc>
        <w:tc>
          <w:tcPr>
            <w:tcW w:w="1196" w:type="dxa"/>
            <w:gridSpan w:val="4"/>
          </w:tcPr>
          <w:p w:rsidR="00EB3BED" w:rsidRPr="00104AAF" w:rsidRDefault="00EB3BED" w:rsidP="00F46FCD">
            <w:pPr>
              <w:jc w:val="center"/>
              <w:rPr>
                <w:b/>
              </w:rPr>
            </w:pPr>
            <w:r w:rsidRPr="00104AAF">
              <w:rPr>
                <w:b/>
              </w:rPr>
              <w:t xml:space="preserve">RISK </w:t>
            </w:r>
          </w:p>
          <w:p w:rsidR="00EB3BED" w:rsidRPr="00104AAF" w:rsidRDefault="00EB3BED" w:rsidP="00F46FCD">
            <w:pPr>
              <w:jc w:val="center"/>
              <w:rPr>
                <w:b/>
              </w:rPr>
            </w:pPr>
            <w:r w:rsidRPr="00104AAF">
              <w:rPr>
                <w:b/>
              </w:rPr>
              <w:t>SCORE</w:t>
            </w:r>
          </w:p>
        </w:tc>
        <w:tc>
          <w:tcPr>
            <w:tcW w:w="4536" w:type="dxa"/>
            <w:vMerge w:val="restart"/>
          </w:tcPr>
          <w:p w:rsidR="00EB3BED" w:rsidRPr="00104AAF" w:rsidRDefault="00EB3BED" w:rsidP="00F46FCD">
            <w:pPr>
              <w:jc w:val="center"/>
              <w:rPr>
                <w:b/>
              </w:rPr>
            </w:pPr>
            <w:r w:rsidRPr="00104AAF">
              <w:rPr>
                <w:b/>
              </w:rPr>
              <w:t>Is there anything more that you can do to reduce the risk score in addition to what is already planned or in place?</w:t>
            </w:r>
          </w:p>
        </w:tc>
        <w:tc>
          <w:tcPr>
            <w:tcW w:w="1276" w:type="dxa"/>
            <w:gridSpan w:val="3"/>
          </w:tcPr>
          <w:p w:rsidR="00EB3BED" w:rsidRPr="00104AAF" w:rsidRDefault="00EB3BED" w:rsidP="00F46FCD">
            <w:pPr>
              <w:jc w:val="center"/>
              <w:rPr>
                <w:b/>
              </w:rPr>
            </w:pPr>
            <w:r w:rsidRPr="00104AAF">
              <w:rPr>
                <w:b/>
              </w:rPr>
              <w:t xml:space="preserve">RESIDUAL </w:t>
            </w:r>
          </w:p>
          <w:p w:rsidR="00EB3BED" w:rsidRPr="00104AAF" w:rsidRDefault="00EB3BED" w:rsidP="00F46FCD">
            <w:pPr>
              <w:jc w:val="center"/>
              <w:rPr>
                <w:b/>
              </w:rPr>
            </w:pPr>
            <w:r w:rsidRPr="00104AAF">
              <w:rPr>
                <w:b/>
              </w:rPr>
              <w:t>RISK SCORE</w:t>
            </w:r>
          </w:p>
        </w:tc>
      </w:tr>
      <w:tr w:rsidR="00EB3BED" w:rsidTr="00B906DA">
        <w:trPr>
          <w:trHeight w:val="540"/>
        </w:trPr>
        <w:tc>
          <w:tcPr>
            <w:tcW w:w="2171" w:type="dxa"/>
            <w:vMerge/>
          </w:tcPr>
          <w:p w:rsidR="00EB3BED" w:rsidRPr="005E4E2D" w:rsidRDefault="00EB3BED" w:rsidP="005E4E2D">
            <w:pPr>
              <w:rPr>
                <w:sz w:val="20"/>
                <w:szCs w:val="20"/>
              </w:rPr>
            </w:pPr>
          </w:p>
        </w:tc>
        <w:tc>
          <w:tcPr>
            <w:tcW w:w="4566" w:type="dxa"/>
            <w:vMerge/>
          </w:tcPr>
          <w:p w:rsidR="00EB3BED" w:rsidRDefault="00EB3BED" w:rsidP="00F46FCD">
            <w:pPr>
              <w:jc w:val="center"/>
              <w:rPr>
                <w:b/>
              </w:rPr>
            </w:pPr>
          </w:p>
        </w:tc>
        <w:tc>
          <w:tcPr>
            <w:tcW w:w="310" w:type="dxa"/>
            <w:gridSpan w:val="2"/>
          </w:tcPr>
          <w:p w:rsidR="00EB3BED" w:rsidRPr="00C6167C" w:rsidRDefault="00EB3BED" w:rsidP="00F46FCD">
            <w:pPr>
              <w:jc w:val="center"/>
              <w:rPr>
                <w:b/>
              </w:rPr>
            </w:pPr>
            <w:r>
              <w:rPr>
                <w:b/>
              </w:rPr>
              <w:t>L</w:t>
            </w:r>
          </w:p>
        </w:tc>
        <w:tc>
          <w:tcPr>
            <w:tcW w:w="333" w:type="dxa"/>
          </w:tcPr>
          <w:p w:rsidR="00EB3BED" w:rsidRPr="00C6167C" w:rsidRDefault="00EB3BED" w:rsidP="00F46FCD">
            <w:pPr>
              <w:jc w:val="center"/>
              <w:rPr>
                <w:b/>
              </w:rPr>
            </w:pPr>
            <w:r>
              <w:rPr>
                <w:b/>
              </w:rPr>
              <w:t>C</w:t>
            </w:r>
          </w:p>
        </w:tc>
        <w:tc>
          <w:tcPr>
            <w:tcW w:w="553" w:type="dxa"/>
          </w:tcPr>
          <w:p w:rsidR="00EB3BED" w:rsidRPr="00C6167C" w:rsidRDefault="00EB3BED" w:rsidP="00F46FCD">
            <w:pPr>
              <w:jc w:val="center"/>
              <w:rPr>
                <w:b/>
              </w:rPr>
            </w:pPr>
            <w:r>
              <w:rPr>
                <w:b/>
              </w:rPr>
              <w:t>R</w:t>
            </w:r>
          </w:p>
        </w:tc>
        <w:tc>
          <w:tcPr>
            <w:tcW w:w="4536" w:type="dxa"/>
            <w:vMerge/>
          </w:tcPr>
          <w:p w:rsidR="00EB3BED" w:rsidRPr="00C6167C" w:rsidRDefault="00EB3BED" w:rsidP="00F46FCD">
            <w:pPr>
              <w:jc w:val="center"/>
              <w:rPr>
                <w:b/>
              </w:rPr>
            </w:pPr>
          </w:p>
        </w:tc>
        <w:tc>
          <w:tcPr>
            <w:tcW w:w="426" w:type="dxa"/>
          </w:tcPr>
          <w:p w:rsidR="00EB3BED" w:rsidRPr="00C6167C" w:rsidRDefault="00EB3BED" w:rsidP="00F46FCD">
            <w:pPr>
              <w:jc w:val="center"/>
              <w:rPr>
                <w:b/>
              </w:rPr>
            </w:pPr>
            <w:r>
              <w:rPr>
                <w:b/>
              </w:rPr>
              <w:t>L</w:t>
            </w:r>
          </w:p>
        </w:tc>
        <w:tc>
          <w:tcPr>
            <w:tcW w:w="425" w:type="dxa"/>
          </w:tcPr>
          <w:p w:rsidR="00EB3BED" w:rsidRPr="00C6167C" w:rsidRDefault="00EB3BED" w:rsidP="00F46FCD">
            <w:pPr>
              <w:jc w:val="center"/>
              <w:rPr>
                <w:b/>
              </w:rPr>
            </w:pPr>
            <w:r>
              <w:rPr>
                <w:b/>
              </w:rPr>
              <w:t>C</w:t>
            </w:r>
          </w:p>
        </w:tc>
        <w:tc>
          <w:tcPr>
            <w:tcW w:w="425" w:type="dxa"/>
          </w:tcPr>
          <w:p w:rsidR="00EB3BED" w:rsidRPr="00C6167C" w:rsidRDefault="00EB3BED" w:rsidP="00F46FCD">
            <w:pPr>
              <w:jc w:val="center"/>
              <w:rPr>
                <w:b/>
              </w:rPr>
            </w:pPr>
            <w:r>
              <w:rPr>
                <w:b/>
              </w:rPr>
              <w:t>R</w:t>
            </w:r>
          </w:p>
        </w:tc>
      </w:tr>
      <w:tr w:rsidR="00EB3BED" w:rsidTr="00B906DA">
        <w:trPr>
          <w:trHeight w:val="2835"/>
        </w:trPr>
        <w:tc>
          <w:tcPr>
            <w:tcW w:w="2171" w:type="dxa"/>
          </w:tcPr>
          <w:p w:rsidR="005E4E2D" w:rsidRDefault="005E4E2D" w:rsidP="005E4E2D">
            <w:pPr>
              <w:rPr>
                <w:sz w:val="20"/>
                <w:szCs w:val="20"/>
              </w:rPr>
            </w:pPr>
          </w:p>
          <w:p w:rsidR="00243A30" w:rsidRDefault="00243A30" w:rsidP="005E4E2D">
            <w:pPr>
              <w:rPr>
                <w:sz w:val="20"/>
                <w:szCs w:val="20"/>
              </w:rPr>
            </w:pPr>
            <w:r>
              <w:rPr>
                <w:sz w:val="20"/>
                <w:szCs w:val="20"/>
              </w:rPr>
              <w:t>Slips, trips &amp; falls</w:t>
            </w:r>
          </w:p>
          <w:p w:rsidR="00243A30" w:rsidRDefault="00243A30" w:rsidP="005E4E2D">
            <w:pPr>
              <w:rPr>
                <w:sz w:val="20"/>
                <w:szCs w:val="20"/>
              </w:rPr>
            </w:pPr>
          </w:p>
          <w:p w:rsidR="00243A30" w:rsidRDefault="00243A30" w:rsidP="005E4E2D">
            <w:pPr>
              <w:rPr>
                <w:sz w:val="20"/>
                <w:szCs w:val="20"/>
              </w:rPr>
            </w:pPr>
          </w:p>
          <w:p w:rsidR="00243A30" w:rsidRDefault="00243A30" w:rsidP="005E4E2D">
            <w:pPr>
              <w:rPr>
                <w:sz w:val="20"/>
                <w:szCs w:val="20"/>
              </w:rPr>
            </w:pPr>
          </w:p>
          <w:p w:rsidR="00243A30" w:rsidRDefault="00243A30" w:rsidP="005E4E2D">
            <w:pPr>
              <w:rPr>
                <w:sz w:val="20"/>
                <w:szCs w:val="20"/>
              </w:rPr>
            </w:pPr>
          </w:p>
          <w:p w:rsidR="00243A30" w:rsidRDefault="00243A30" w:rsidP="005E4E2D">
            <w:pPr>
              <w:rPr>
                <w:sz w:val="20"/>
                <w:szCs w:val="20"/>
              </w:rPr>
            </w:pPr>
          </w:p>
          <w:p w:rsidR="00243A30" w:rsidRDefault="00243A30" w:rsidP="005E4E2D">
            <w:pPr>
              <w:rPr>
                <w:sz w:val="20"/>
                <w:szCs w:val="20"/>
              </w:rPr>
            </w:pPr>
          </w:p>
          <w:p w:rsidR="00243A30" w:rsidRDefault="00653981" w:rsidP="005E4E2D">
            <w:pPr>
              <w:rPr>
                <w:sz w:val="20"/>
                <w:szCs w:val="20"/>
              </w:rPr>
            </w:pPr>
            <w:r>
              <w:rPr>
                <w:sz w:val="20"/>
                <w:szCs w:val="20"/>
              </w:rPr>
              <w:t>Display screen equipment</w:t>
            </w:r>
          </w:p>
          <w:p w:rsidR="00653981" w:rsidRDefault="00653981" w:rsidP="005E4E2D">
            <w:pPr>
              <w:rPr>
                <w:sz w:val="20"/>
                <w:szCs w:val="20"/>
              </w:rPr>
            </w:pPr>
          </w:p>
          <w:p w:rsidR="00653981" w:rsidRDefault="00653981" w:rsidP="005E4E2D">
            <w:pPr>
              <w:rPr>
                <w:sz w:val="20"/>
                <w:szCs w:val="20"/>
              </w:rPr>
            </w:pPr>
          </w:p>
          <w:p w:rsidR="00653981" w:rsidRDefault="00653981" w:rsidP="005E4E2D">
            <w:pPr>
              <w:rPr>
                <w:sz w:val="20"/>
                <w:szCs w:val="20"/>
              </w:rPr>
            </w:pPr>
          </w:p>
          <w:p w:rsidR="00653981" w:rsidRDefault="00653981" w:rsidP="005E4E2D">
            <w:pPr>
              <w:rPr>
                <w:sz w:val="20"/>
                <w:szCs w:val="20"/>
              </w:rPr>
            </w:pPr>
          </w:p>
          <w:p w:rsidR="00653981" w:rsidRDefault="00AB4E99" w:rsidP="005E4E2D">
            <w:pPr>
              <w:rPr>
                <w:sz w:val="20"/>
                <w:szCs w:val="20"/>
              </w:rPr>
            </w:pPr>
            <w:r>
              <w:rPr>
                <w:sz w:val="20"/>
                <w:szCs w:val="20"/>
              </w:rPr>
              <w:t>Late/lone working</w:t>
            </w: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r>
              <w:rPr>
                <w:sz w:val="20"/>
                <w:szCs w:val="20"/>
              </w:rPr>
              <w:t>Poor lighting, heating &amp; ventilation</w:t>
            </w: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DF0792" w:rsidP="005E4E2D">
            <w:pPr>
              <w:rPr>
                <w:sz w:val="20"/>
                <w:szCs w:val="20"/>
              </w:rPr>
            </w:pPr>
            <w:r>
              <w:rPr>
                <w:sz w:val="20"/>
                <w:szCs w:val="20"/>
              </w:rPr>
              <w:t>Poor space design</w:t>
            </w: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DF0792" w:rsidP="005E4E2D">
            <w:pPr>
              <w:rPr>
                <w:sz w:val="20"/>
                <w:szCs w:val="20"/>
              </w:rPr>
            </w:pPr>
            <w:r>
              <w:rPr>
                <w:sz w:val="20"/>
                <w:szCs w:val="20"/>
              </w:rPr>
              <w:t>Poor welfare</w:t>
            </w: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DF0792" w:rsidP="005E4E2D">
            <w:pPr>
              <w:rPr>
                <w:sz w:val="20"/>
                <w:szCs w:val="20"/>
              </w:rPr>
            </w:pPr>
            <w:r>
              <w:rPr>
                <w:sz w:val="20"/>
                <w:szCs w:val="20"/>
              </w:rPr>
              <w:t>Electrical equipment</w:t>
            </w: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19629B" w:rsidP="005E4E2D">
            <w:pPr>
              <w:rPr>
                <w:sz w:val="20"/>
                <w:szCs w:val="20"/>
              </w:rPr>
            </w:pPr>
            <w:r>
              <w:rPr>
                <w:sz w:val="20"/>
                <w:szCs w:val="20"/>
              </w:rPr>
              <w:t>Sharps</w:t>
            </w:r>
          </w:p>
          <w:p w:rsidR="00AB4E99" w:rsidRDefault="00AB4E99" w:rsidP="005E4E2D">
            <w:pPr>
              <w:rPr>
                <w:sz w:val="20"/>
                <w:szCs w:val="20"/>
              </w:rPr>
            </w:pPr>
          </w:p>
          <w:p w:rsidR="00AB4E99" w:rsidRDefault="00AB4E99" w:rsidP="005E4E2D">
            <w:pPr>
              <w:rPr>
                <w:sz w:val="20"/>
                <w:szCs w:val="20"/>
              </w:rPr>
            </w:pPr>
          </w:p>
          <w:p w:rsidR="00AB4E99" w:rsidRDefault="003024CE" w:rsidP="005E4E2D">
            <w:pPr>
              <w:rPr>
                <w:sz w:val="20"/>
                <w:szCs w:val="20"/>
              </w:rPr>
            </w:pPr>
            <w:r>
              <w:rPr>
                <w:sz w:val="20"/>
                <w:szCs w:val="20"/>
              </w:rPr>
              <w:t>Poor signage</w:t>
            </w: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657CD0" w:rsidP="005E4E2D">
            <w:pPr>
              <w:rPr>
                <w:sz w:val="20"/>
                <w:szCs w:val="20"/>
              </w:rPr>
            </w:pPr>
            <w:r>
              <w:rPr>
                <w:sz w:val="20"/>
                <w:szCs w:val="20"/>
              </w:rPr>
              <w:t>Lack of/poor PPE</w:t>
            </w: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D479E9" w:rsidRDefault="00D479E9" w:rsidP="005E4E2D">
            <w:pPr>
              <w:rPr>
                <w:sz w:val="20"/>
                <w:szCs w:val="20"/>
              </w:rPr>
            </w:pPr>
            <w:r>
              <w:rPr>
                <w:sz w:val="20"/>
                <w:szCs w:val="20"/>
              </w:rPr>
              <w:t>Portable tools, powered/moving machinery including scientific equipment</w:t>
            </w:r>
          </w:p>
          <w:p w:rsidR="00AB4E99" w:rsidRDefault="00AB4E99" w:rsidP="005E4E2D">
            <w:pPr>
              <w:rPr>
                <w:sz w:val="20"/>
                <w:szCs w:val="20"/>
              </w:rPr>
            </w:pPr>
          </w:p>
          <w:p w:rsidR="00AB4E99" w:rsidRDefault="00D479E9" w:rsidP="005E4E2D">
            <w:pPr>
              <w:rPr>
                <w:sz w:val="20"/>
                <w:szCs w:val="20"/>
              </w:rPr>
            </w:pPr>
            <w:r>
              <w:rPr>
                <w:sz w:val="20"/>
                <w:szCs w:val="20"/>
              </w:rPr>
              <w:t>Pressure vessels</w:t>
            </w:r>
            <w:r w:rsidR="0025557F">
              <w:rPr>
                <w:sz w:val="20"/>
                <w:szCs w:val="20"/>
              </w:rPr>
              <w:t xml:space="preserve"> / cryogenics</w:t>
            </w:r>
          </w:p>
          <w:p w:rsidR="00AB4E99" w:rsidRDefault="00AB4E99" w:rsidP="005E4E2D">
            <w:pPr>
              <w:rPr>
                <w:sz w:val="20"/>
                <w:szCs w:val="20"/>
              </w:rPr>
            </w:pPr>
          </w:p>
          <w:p w:rsidR="00AB4E99" w:rsidRDefault="00AB4E99" w:rsidP="005E4E2D">
            <w:pPr>
              <w:rPr>
                <w:sz w:val="20"/>
                <w:szCs w:val="20"/>
              </w:rPr>
            </w:pPr>
          </w:p>
          <w:p w:rsidR="00AB4E99" w:rsidRDefault="00AB4E99" w:rsidP="005E4E2D">
            <w:pPr>
              <w:rPr>
                <w:sz w:val="20"/>
                <w:szCs w:val="20"/>
              </w:rPr>
            </w:pPr>
          </w:p>
          <w:p w:rsidR="00657CD0" w:rsidRDefault="00657CD0" w:rsidP="005E4E2D">
            <w:pPr>
              <w:rPr>
                <w:sz w:val="20"/>
                <w:szCs w:val="20"/>
              </w:rPr>
            </w:pPr>
          </w:p>
          <w:p w:rsidR="00657CD0" w:rsidRDefault="00397760" w:rsidP="005E4E2D">
            <w:pPr>
              <w:rPr>
                <w:sz w:val="20"/>
                <w:szCs w:val="20"/>
              </w:rPr>
            </w:pPr>
            <w:r>
              <w:rPr>
                <w:sz w:val="20"/>
                <w:szCs w:val="20"/>
              </w:rPr>
              <w:t>Fire hazards</w:t>
            </w:r>
          </w:p>
          <w:p w:rsidR="00657CD0" w:rsidRDefault="00657CD0" w:rsidP="005E4E2D">
            <w:pPr>
              <w:rPr>
                <w:sz w:val="20"/>
                <w:szCs w:val="20"/>
              </w:rPr>
            </w:pPr>
          </w:p>
          <w:p w:rsidR="00657CD0" w:rsidRDefault="00657CD0" w:rsidP="005E4E2D">
            <w:pPr>
              <w:rPr>
                <w:sz w:val="20"/>
                <w:szCs w:val="20"/>
              </w:rPr>
            </w:pPr>
          </w:p>
          <w:p w:rsidR="00657CD0" w:rsidRDefault="00657CD0" w:rsidP="005E4E2D">
            <w:pPr>
              <w:rPr>
                <w:sz w:val="20"/>
                <w:szCs w:val="20"/>
              </w:rPr>
            </w:pPr>
          </w:p>
          <w:p w:rsidR="00657CD0" w:rsidRDefault="00657CD0" w:rsidP="005E4E2D">
            <w:pPr>
              <w:rPr>
                <w:sz w:val="20"/>
                <w:szCs w:val="20"/>
              </w:rPr>
            </w:pPr>
          </w:p>
          <w:p w:rsidR="00657CD0" w:rsidRDefault="00657CD0" w:rsidP="005E4E2D">
            <w:pPr>
              <w:rPr>
                <w:sz w:val="20"/>
                <w:szCs w:val="20"/>
              </w:rPr>
            </w:pPr>
          </w:p>
          <w:p w:rsidR="00657CD0" w:rsidRDefault="00657CD0" w:rsidP="005E4E2D">
            <w:pPr>
              <w:rPr>
                <w:sz w:val="20"/>
                <w:szCs w:val="20"/>
              </w:rPr>
            </w:pPr>
          </w:p>
          <w:p w:rsidR="00657CD0" w:rsidRDefault="00657CD0" w:rsidP="005E4E2D">
            <w:pPr>
              <w:rPr>
                <w:sz w:val="20"/>
                <w:szCs w:val="20"/>
              </w:rPr>
            </w:pPr>
          </w:p>
          <w:p w:rsidR="00657CD0" w:rsidRDefault="00B67630" w:rsidP="005E4E2D">
            <w:pPr>
              <w:rPr>
                <w:sz w:val="20"/>
                <w:szCs w:val="20"/>
              </w:rPr>
            </w:pPr>
            <w:r>
              <w:rPr>
                <w:sz w:val="20"/>
                <w:szCs w:val="20"/>
              </w:rPr>
              <w:t>Radiation</w:t>
            </w:r>
          </w:p>
          <w:p w:rsidR="00657CD0" w:rsidRDefault="00657CD0" w:rsidP="005E4E2D">
            <w:pPr>
              <w:rPr>
                <w:sz w:val="20"/>
                <w:szCs w:val="20"/>
              </w:rPr>
            </w:pPr>
          </w:p>
          <w:p w:rsidR="00657CD0" w:rsidRDefault="00657CD0" w:rsidP="005E4E2D">
            <w:pPr>
              <w:rPr>
                <w:sz w:val="20"/>
                <w:szCs w:val="20"/>
              </w:rPr>
            </w:pPr>
          </w:p>
          <w:p w:rsidR="00657CD0" w:rsidRDefault="00657CD0" w:rsidP="005E4E2D">
            <w:pPr>
              <w:rPr>
                <w:sz w:val="20"/>
                <w:szCs w:val="20"/>
              </w:rPr>
            </w:pPr>
          </w:p>
          <w:p w:rsidR="00657CD0" w:rsidRDefault="0025557F" w:rsidP="005E4E2D">
            <w:pPr>
              <w:rPr>
                <w:sz w:val="20"/>
                <w:szCs w:val="20"/>
              </w:rPr>
            </w:pPr>
            <w:r>
              <w:rPr>
                <w:sz w:val="20"/>
                <w:szCs w:val="20"/>
              </w:rPr>
              <w:t>Lasers</w:t>
            </w:r>
          </w:p>
          <w:p w:rsidR="00657CD0" w:rsidRDefault="00657CD0" w:rsidP="005E4E2D">
            <w:pPr>
              <w:rPr>
                <w:sz w:val="20"/>
                <w:szCs w:val="20"/>
              </w:rPr>
            </w:pPr>
          </w:p>
          <w:p w:rsidR="00971B93" w:rsidRDefault="00971B93" w:rsidP="005E4E2D">
            <w:pPr>
              <w:rPr>
                <w:sz w:val="20"/>
                <w:szCs w:val="20"/>
              </w:rPr>
            </w:pPr>
          </w:p>
          <w:p w:rsidR="00657CD0" w:rsidRDefault="00971B93" w:rsidP="005E4E2D">
            <w:pPr>
              <w:rPr>
                <w:sz w:val="20"/>
                <w:szCs w:val="20"/>
              </w:rPr>
            </w:pPr>
            <w:r>
              <w:rPr>
                <w:sz w:val="20"/>
                <w:szCs w:val="20"/>
              </w:rPr>
              <w:t>Overnight experiments</w:t>
            </w:r>
          </w:p>
          <w:p w:rsidR="00B67630" w:rsidRDefault="00B67630" w:rsidP="005E4E2D">
            <w:pPr>
              <w:rPr>
                <w:sz w:val="20"/>
                <w:szCs w:val="20"/>
              </w:rPr>
            </w:pPr>
          </w:p>
          <w:p w:rsidR="00B67630" w:rsidRDefault="00B67630" w:rsidP="005E4E2D">
            <w:pPr>
              <w:rPr>
                <w:sz w:val="20"/>
                <w:szCs w:val="20"/>
              </w:rPr>
            </w:pPr>
          </w:p>
          <w:p w:rsidR="00B67630" w:rsidRDefault="00601167" w:rsidP="005E4E2D">
            <w:pPr>
              <w:rPr>
                <w:sz w:val="20"/>
                <w:szCs w:val="20"/>
              </w:rPr>
            </w:pPr>
            <w:r>
              <w:rPr>
                <w:sz w:val="20"/>
                <w:szCs w:val="20"/>
              </w:rPr>
              <w:t>Chemicals/solvents</w:t>
            </w:r>
          </w:p>
          <w:p w:rsidR="00B67630" w:rsidRDefault="00B67630" w:rsidP="005E4E2D">
            <w:pPr>
              <w:rPr>
                <w:sz w:val="20"/>
                <w:szCs w:val="20"/>
              </w:rPr>
            </w:pPr>
          </w:p>
          <w:p w:rsidR="00B67630" w:rsidRDefault="00B67630" w:rsidP="005E4E2D">
            <w:pPr>
              <w:rPr>
                <w:sz w:val="20"/>
                <w:szCs w:val="20"/>
              </w:rPr>
            </w:pPr>
          </w:p>
          <w:p w:rsidR="00B67630" w:rsidRDefault="00B67630" w:rsidP="005E4E2D">
            <w:pPr>
              <w:rPr>
                <w:sz w:val="20"/>
                <w:szCs w:val="20"/>
              </w:rPr>
            </w:pPr>
          </w:p>
          <w:p w:rsidR="00B67630" w:rsidRDefault="00B67630" w:rsidP="005E4E2D">
            <w:pPr>
              <w:rPr>
                <w:sz w:val="20"/>
                <w:szCs w:val="20"/>
              </w:rPr>
            </w:pPr>
          </w:p>
          <w:p w:rsidR="00601167" w:rsidRDefault="00601167" w:rsidP="005E4E2D">
            <w:pPr>
              <w:rPr>
                <w:sz w:val="20"/>
                <w:szCs w:val="20"/>
              </w:rPr>
            </w:pPr>
          </w:p>
          <w:p w:rsidR="00601167" w:rsidRDefault="00601167" w:rsidP="005E4E2D">
            <w:pPr>
              <w:rPr>
                <w:sz w:val="20"/>
                <w:szCs w:val="20"/>
              </w:rPr>
            </w:pPr>
          </w:p>
          <w:p w:rsidR="00601167" w:rsidRDefault="00601167" w:rsidP="005E4E2D">
            <w:pPr>
              <w:rPr>
                <w:sz w:val="20"/>
                <w:szCs w:val="20"/>
              </w:rPr>
            </w:pPr>
            <w:r>
              <w:rPr>
                <w:sz w:val="20"/>
                <w:szCs w:val="20"/>
              </w:rPr>
              <w:t>Gasses</w:t>
            </w:r>
          </w:p>
          <w:p w:rsidR="00601167" w:rsidRDefault="00601167" w:rsidP="005E4E2D">
            <w:pPr>
              <w:rPr>
                <w:sz w:val="20"/>
                <w:szCs w:val="20"/>
              </w:rPr>
            </w:pPr>
          </w:p>
          <w:p w:rsidR="00601167" w:rsidRDefault="00601167" w:rsidP="005E4E2D">
            <w:pPr>
              <w:rPr>
                <w:sz w:val="20"/>
                <w:szCs w:val="20"/>
              </w:rPr>
            </w:pPr>
          </w:p>
          <w:p w:rsidR="00601167" w:rsidRDefault="00601167" w:rsidP="005E4E2D">
            <w:pPr>
              <w:rPr>
                <w:sz w:val="20"/>
                <w:szCs w:val="20"/>
              </w:rPr>
            </w:pPr>
          </w:p>
          <w:p w:rsidR="00B67630" w:rsidRDefault="00B67630" w:rsidP="005E4E2D">
            <w:pPr>
              <w:rPr>
                <w:sz w:val="20"/>
                <w:szCs w:val="20"/>
              </w:rPr>
            </w:pPr>
          </w:p>
          <w:p w:rsidR="00B67630" w:rsidRDefault="00B67630" w:rsidP="005E4E2D">
            <w:pPr>
              <w:rPr>
                <w:sz w:val="20"/>
                <w:szCs w:val="20"/>
              </w:rPr>
            </w:pPr>
          </w:p>
          <w:p w:rsidR="00266983" w:rsidRDefault="00266983" w:rsidP="005E4E2D">
            <w:pPr>
              <w:rPr>
                <w:sz w:val="20"/>
                <w:szCs w:val="20"/>
              </w:rPr>
            </w:pPr>
            <w:r>
              <w:rPr>
                <w:sz w:val="20"/>
                <w:szCs w:val="20"/>
              </w:rPr>
              <w:t>Chemical waste</w:t>
            </w:r>
          </w:p>
          <w:p w:rsidR="00B67630" w:rsidRDefault="00B67630" w:rsidP="005E4E2D">
            <w:pPr>
              <w:rPr>
                <w:sz w:val="20"/>
                <w:szCs w:val="20"/>
              </w:rPr>
            </w:pPr>
          </w:p>
          <w:p w:rsidR="00601167" w:rsidRDefault="00601167" w:rsidP="005E4E2D">
            <w:pPr>
              <w:rPr>
                <w:sz w:val="20"/>
                <w:szCs w:val="20"/>
              </w:rPr>
            </w:pPr>
          </w:p>
          <w:p w:rsidR="00601167" w:rsidRDefault="00601167" w:rsidP="005E4E2D">
            <w:pPr>
              <w:rPr>
                <w:sz w:val="20"/>
                <w:szCs w:val="20"/>
              </w:rPr>
            </w:pPr>
          </w:p>
          <w:p w:rsidR="00601167" w:rsidRDefault="00266983" w:rsidP="005E4E2D">
            <w:pPr>
              <w:rPr>
                <w:sz w:val="20"/>
                <w:szCs w:val="20"/>
              </w:rPr>
            </w:pPr>
            <w:r>
              <w:rPr>
                <w:sz w:val="20"/>
                <w:szCs w:val="20"/>
              </w:rPr>
              <w:t>General waste</w:t>
            </w:r>
          </w:p>
          <w:p w:rsidR="00601167" w:rsidRDefault="00601167" w:rsidP="005E4E2D">
            <w:pPr>
              <w:rPr>
                <w:sz w:val="20"/>
                <w:szCs w:val="20"/>
              </w:rPr>
            </w:pPr>
          </w:p>
          <w:p w:rsidR="00601167" w:rsidRDefault="00601167" w:rsidP="005E4E2D">
            <w:pPr>
              <w:rPr>
                <w:sz w:val="20"/>
                <w:szCs w:val="20"/>
              </w:rPr>
            </w:pPr>
          </w:p>
          <w:p w:rsidR="00601167" w:rsidRDefault="00601167" w:rsidP="005E4E2D">
            <w:pPr>
              <w:rPr>
                <w:sz w:val="20"/>
                <w:szCs w:val="20"/>
              </w:rPr>
            </w:pPr>
          </w:p>
          <w:p w:rsidR="00601167" w:rsidRDefault="00127BCC" w:rsidP="005E4E2D">
            <w:pPr>
              <w:rPr>
                <w:sz w:val="20"/>
                <w:szCs w:val="20"/>
              </w:rPr>
            </w:pPr>
            <w:r>
              <w:rPr>
                <w:sz w:val="20"/>
                <w:szCs w:val="20"/>
              </w:rPr>
              <w:t>Legionella</w:t>
            </w:r>
          </w:p>
          <w:p w:rsidR="00601167" w:rsidRDefault="00601167" w:rsidP="005E4E2D">
            <w:pPr>
              <w:rPr>
                <w:sz w:val="20"/>
                <w:szCs w:val="20"/>
              </w:rPr>
            </w:pPr>
          </w:p>
          <w:p w:rsidR="00601167" w:rsidRDefault="00601167" w:rsidP="005E4E2D">
            <w:pPr>
              <w:rPr>
                <w:sz w:val="20"/>
                <w:szCs w:val="20"/>
              </w:rPr>
            </w:pPr>
          </w:p>
          <w:p w:rsidR="00601167" w:rsidRDefault="00601167" w:rsidP="005E4E2D">
            <w:pPr>
              <w:rPr>
                <w:sz w:val="20"/>
                <w:szCs w:val="20"/>
              </w:rPr>
            </w:pPr>
          </w:p>
          <w:p w:rsidR="00601167" w:rsidRDefault="00F9114D" w:rsidP="005E4E2D">
            <w:pPr>
              <w:rPr>
                <w:sz w:val="20"/>
                <w:szCs w:val="20"/>
              </w:rPr>
            </w:pPr>
            <w:r>
              <w:rPr>
                <w:sz w:val="20"/>
                <w:szCs w:val="20"/>
              </w:rPr>
              <w:t>Explosives</w:t>
            </w:r>
          </w:p>
          <w:p w:rsidR="00601167" w:rsidRDefault="00601167" w:rsidP="005E4E2D">
            <w:pPr>
              <w:rPr>
                <w:sz w:val="20"/>
                <w:szCs w:val="20"/>
              </w:rPr>
            </w:pPr>
          </w:p>
          <w:p w:rsidR="00601167" w:rsidRDefault="00601167" w:rsidP="005E4E2D">
            <w:pPr>
              <w:rPr>
                <w:sz w:val="20"/>
                <w:szCs w:val="20"/>
              </w:rPr>
            </w:pPr>
          </w:p>
          <w:p w:rsidR="0032111A" w:rsidRDefault="0032111A" w:rsidP="005E4E2D">
            <w:pPr>
              <w:rPr>
                <w:sz w:val="20"/>
                <w:szCs w:val="20"/>
              </w:rPr>
            </w:pPr>
          </w:p>
          <w:p w:rsidR="00657CD0" w:rsidRDefault="0032111A" w:rsidP="005E4E2D">
            <w:pPr>
              <w:rPr>
                <w:sz w:val="20"/>
                <w:szCs w:val="20"/>
              </w:rPr>
            </w:pPr>
            <w:r>
              <w:rPr>
                <w:sz w:val="20"/>
                <w:szCs w:val="20"/>
              </w:rPr>
              <w:t>Extraction systems</w:t>
            </w:r>
          </w:p>
          <w:p w:rsidR="00F85D37" w:rsidRDefault="00F85D37" w:rsidP="005E4E2D">
            <w:pPr>
              <w:rPr>
                <w:sz w:val="20"/>
                <w:szCs w:val="20"/>
              </w:rPr>
            </w:pPr>
          </w:p>
          <w:p w:rsidR="00F85D37" w:rsidRDefault="00F85D37" w:rsidP="005E4E2D">
            <w:pPr>
              <w:rPr>
                <w:sz w:val="20"/>
                <w:szCs w:val="20"/>
              </w:rPr>
            </w:pPr>
          </w:p>
          <w:p w:rsidR="00F85D37" w:rsidRPr="005E4E2D" w:rsidRDefault="00F85D37" w:rsidP="005E4E2D">
            <w:pPr>
              <w:rPr>
                <w:sz w:val="20"/>
                <w:szCs w:val="20"/>
              </w:rPr>
            </w:pPr>
            <w:r>
              <w:rPr>
                <w:sz w:val="20"/>
                <w:szCs w:val="20"/>
              </w:rPr>
              <w:t>Scientific instruments</w:t>
            </w:r>
          </w:p>
        </w:tc>
        <w:tc>
          <w:tcPr>
            <w:tcW w:w="4566" w:type="dxa"/>
          </w:tcPr>
          <w:p w:rsidR="00843CB3" w:rsidRDefault="00843CB3" w:rsidP="0093208D">
            <w:pPr>
              <w:jc w:val="both"/>
              <w:rPr>
                <w:sz w:val="20"/>
                <w:szCs w:val="20"/>
              </w:rPr>
            </w:pPr>
          </w:p>
          <w:p w:rsidR="00243A30" w:rsidRDefault="00243A30" w:rsidP="00243A30">
            <w:pPr>
              <w:jc w:val="both"/>
              <w:rPr>
                <w:sz w:val="20"/>
                <w:szCs w:val="20"/>
              </w:rPr>
            </w:pPr>
            <w:r>
              <w:rPr>
                <w:sz w:val="20"/>
                <w:szCs w:val="20"/>
              </w:rPr>
              <w:t>Limited staff on site so reduced risk. Campus support patrolling areas and can identify defects in underfoot conditions. FRCS maintenance and contractor support available to deal with emergencies. Labs are checked regularly by technical staff safety champion inspections.</w:t>
            </w:r>
          </w:p>
          <w:p w:rsidR="00243A30" w:rsidRDefault="00243A30" w:rsidP="00243A30">
            <w:pPr>
              <w:jc w:val="both"/>
              <w:rPr>
                <w:sz w:val="20"/>
                <w:szCs w:val="20"/>
              </w:rPr>
            </w:pPr>
          </w:p>
          <w:p w:rsidR="00243A30" w:rsidRDefault="00653981" w:rsidP="00243A30">
            <w:pPr>
              <w:jc w:val="both"/>
              <w:rPr>
                <w:sz w:val="20"/>
                <w:szCs w:val="20"/>
              </w:rPr>
            </w:pPr>
            <w:r>
              <w:rPr>
                <w:sz w:val="20"/>
                <w:szCs w:val="20"/>
              </w:rPr>
              <w:t>Existing arrangements and guidance in place for working at DSE.</w:t>
            </w:r>
          </w:p>
          <w:p w:rsidR="00653981" w:rsidRDefault="00653981" w:rsidP="00243A30">
            <w:pPr>
              <w:jc w:val="both"/>
              <w:rPr>
                <w:sz w:val="20"/>
                <w:szCs w:val="20"/>
              </w:rPr>
            </w:pPr>
          </w:p>
          <w:p w:rsidR="00653981" w:rsidRDefault="00653981" w:rsidP="00243A30">
            <w:pPr>
              <w:jc w:val="both"/>
              <w:rPr>
                <w:sz w:val="20"/>
                <w:szCs w:val="20"/>
              </w:rPr>
            </w:pPr>
          </w:p>
          <w:p w:rsidR="00653981" w:rsidRDefault="00653981" w:rsidP="00243A30">
            <w:pPr>
              <w:jc w:val="both"/>
              <w:rPr>
                <w:sz w:val="20"/>
                <w:szCs w:val="20"/>
              </w:rPr>
            </w:pPr>
          </w:p>
          <w:p w:rsidR="00653981" w:rsidRDefault="00653981" w:rsidP="00243A30">
            <w:pPr>
              <w:jc w:val="both"/>
              <w:rPr>
                <w:sz w:val="20"/>
                <w:szCs w:val="20"/>
              </w:rPr>
            </w:pPr>
          </w:p>
          <w:p w:rsidR="00653981" w:rsidRDefault="00AB4E99" w:rsidP="00243A30">
            <w:pPr>
              <w:jc w:val="both"/>
              <w:rPr>
                <w:sz w:val="20"/>
                <w:szCs w:val="20"/>
              </w:rPr>
            </w:pPr>
            <w:r>
              <w:rPr>
                <w:sz w:val="20"/>
                <w:szCs w:val="20"/>
              </w:rPr>
              <w:t>Lab opening hours will be 8am – 5pm during this period, there will be no late/lone working</w:t>
            </w:r>
          </w:p>
          <w:p w:rsidR="00AB4E99" w:rsidRDefault="00AB4E99" w:rsidP="00243A30">
            <w:pPr>
              <w:jc w:val="both"/>
              <w:rPr>
                <w:sz w:val="20"/>
                <w:szCs w:val="20"/>
              </w:rPr>
            </w:pPr>
          </w:p>
          <w:p w:rsidR="00AB4E99" w:rsidRDefault="00AB4E99" w:rsidP="00AB4E99">
            <w:pPr>
              <w:jc w:val="both"/>
              <w:rPr>
                <w:sz w:val="20"/>
                <w:szCs w:val="20"/>
              </w:rPr>
            </w:pPr>
            <w:r>
              <w:rPr>
                <w:sz w:val="20"/>
                <w:szCs w:val="20"/>
              </w:rPr>
              <w:t>FRCS staff are monitoring and managing heating, lighting and ventilation systems across the university.</w:t>
            </w: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DF0792" w:rsidP="00243A30">
            <w:pPr>
              <w:jc w:val="both"/>
              <w:rPr>
                <w:sz w:val="20"/>
                <w:szCs w:val="20"/>
              </w:rPr>
            </w:pPr>
            <w:r>
              <w:rPr>
                <w:sz w:val="20"/>
                <w:szCs w:val="20"/>
              </w:rPr>
              <w:t>Areas will have been designed to allow good movement of people and good access to equipment.</w:t>
            </w: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DF0792" w:rsidRDefault="00DF0792" w:rsidP="00DF0792">
            <w:pPr>
              <w:jc w:val="both"/>
              <w:rPr>
                <w:sz w:val="20"/>
                <w:szCs w:val="20"/>
              </w:rPr>
            </w:pPr>
            <w:r>
              <w:rPr>
                <w:sz w:val="20"/>
                <w:szCs w:val="20"/>
              </w:rPr>
              <w:t xml:space="preserve">Staff would have cleaned kitchenette/toilet areas prior to leaving building but areas may not have been cleaned for some time. </w:t>
            </w: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DF0792" w:rsidP="00243A30">
            <w:pPr>
              <w:jc w:val="both"/>
              <w:rPr>
                <w:sz w:val="20"/>
                <w:szCs w:val="20"/>
              </w:rPr>
            </w:pPr>
            <w:r>
              <w:rPr>
                <w:sz w:val="20"/>
                <w:szCs w:val="20"/>
              </w:rPr>
              <w:t>PAT testing code of practice in place. Items should have been tested and compliant before covid-19.</w:t>
            </w: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19629B" w:rsidP="00243A30">
            <w:pPr>
              <w:jc w:val="both"/>
              <w:rPr>
                <w:sz w:val="20"/>
                <w:szCs w:val="20"/>
              </w:rPr>
            </w:pPr>
            <w:r>
              <w:rPr>
                <w:sz w:val="20"/>
                <w:szCs w:val="20"/>
              </w:rPr>
              <w:t>Existing arrangements in place to deal will sharps will still be valid.</w:t>
            </w:r>
          </w:p>
          <w:p w:rsidR="00AB4E99" w:rsidRDefault="00AB4E99" w:rsidP="00243A30">
            <w:pPr>
              <w:jc w:val="both"/>
              <w:rPr>
                <w:sz w:val="20"/>
                <w:szCs w:val="20"/>
              </w:rPr>
            </w:pPr>
          </w:p>
          <w:p w:rsidR="003024CE" w:rsidRDefault="003024CE" w:rsidP="003024CE">
            <w:pPr>
              <w:jc w:val="both"/>
              <w:rPr>
                <w:sz w:val="20"/>
                <w:szCs w:val="20"/>
              </w:rPr>
            </w:pPr>
            <w:r>
              <w:rPr>
                <w:sz w:val="20"/>
                <w:szCs w:val="20"/>
              </w:rPr>
              <w:t>Existing H&amp;S signs will be in good order – any deficiencies will be reported to FRCS for addressing</w:t>
            </w: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657CD0" w:rsidP="00243A30">
            <w:pPr>
              <w:jc w:val="both"/>
              <w:rPr>
                <w:sz w:val="20"/>
                <w:szCs w:val="20"/>
              </w:rPr>
            </w:pPr>
            <w:r>
              <w:rPr>
                <w:sz w:val="20"/>
                <w:szCs w:val="20"/>
              </w:rPr>
              <w:t>PPE requirements assessed by risk assessments and COSHH for each lab and activity. PPE available in labs at request.</w:t>
            </w: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D479E9" w:rsidRDefault="00D479E9" w:rsidP="00D479E9">
            <w:pPr>
              <w:jc w:val="both"/>
              <w:rPr>
                <w:sz w:val="20"/>
                <w:szCs w:val="20"/>
              </w:rPr>
            </w:pPr>
            <w:r>
              <w:rPr>
                <w:sz w:val="20"/>
                <w:szCs w:val="20"/>
              </w:rPr>
              <w:t>All equipment has been left in safe condition prior to lockdown.</w:t>
            </w:r>
          </w:p>
          <w:p w:rsidR="00AB4E99" w:rsidRDefault="00AB4E99"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D479E9" w:rsidRDefault="00D479E9" w:rsidP="00D479E9">
            <w:pPr>
              <w:jc w:val="both"/>
              <w:rPr>
                <w:sz w:val="20"/>
                <w:szCs w:val="20"/>
              </w:rPr>
            </w:pPr>
            <w:r>
              <w:rPr>
                <w:sz w:val="20"/>
                <w:szCs w:val="20"/>
              </w:rPr>
              <w:t>In occupied buildings normal routine checks will be in place and only operated by competent staff.</w:t>
            </w:r>
            <w:r w:rsidR="0025557F">
              <w:rPr>
                <w:sz w:val="20"/>
                <w:szCs w:val="20"/>
              </w:rPr>
              <w:t xml:space="preserve"> Cryogenic pressure vessels used once a week during lockdown. Staff always visually inspect cryogenic pressure vessels prior to use.</w:t>
            </w:r>
          </w:p>
          <w:p w:rsidR="00AB4E99" w:rsidRDefault="00AB4E99" w:rsidP="00243A30">
            <w:pPr>
              <w:jc w:val="both"/>
              <w:rPr>
                <w:sz w:val="20"/>
                <w:szCs w:val="20"/>
              </w:rPr>
            </w:pPr>
          </w:p>
          <w:p w:rsidR="00397760" w:rsidRDefault="00397760" w:rsidP="00397760">
            <w:pPr>
              <w:jc w:val="both"/>
              <w:rPr>
                <w:sz w:val="20"/>
                <w:szCs w:val="20"/>
              </w:rPr>
            </w:pPr>
            <w:r>
              <w:rPr>
                <w:sz w:val="20"/>
                <w:szCs w:val="20"/>
              </w:rPr>
              <w:t>Alarm systems will have been checked as standard by FRCS. Areas will have been made safe prior to leaving the building. CTL has been visited once a week and fire hazardous areas checked.</w:t>
            </w:r>
          </w:p>
          <w:p w:rsidR="00AB4E99" w:rsidRDefault="00AB4E99" w:rsidP="00243A30">
            <w:pPr>
              <w:jc w:val="both"/>
              <w:rPr>
                <w:sz w:val="20"/>
                <w:szCs w:val="20"/>
              </w:rPr>
            </w:pPr>
          </w:p>
          <w:p w:rsidR="00AB4E99" w:rsidRDefault="00AB4E99" w:rsidP="00243A30">
            <w:pPr>
              <w:jc w:val="both"/>
              <w:rPr>
                <w:sz w:val="20"/>
                <w:szCs w:val="20"/>
              </w:rPr>
            </w:pPr>
          </w:p>
          <w:p w:rsidR="00657CD0" w:rsidRDefault="00657CD0" w:rsidP="00243A30">
            <w:pPr>
              <w:jc w:val="both"/>
              <w:rPr>
                <w:sz w:val="20"/>
                <w:szCs w:val="20"/>
              </w:rPr>
            </w:pPr>
          </w:p>
          <w:p w:rsidR="00657CD0" w:rsidRDefault="00657CD0" w:rsidP="00243A30">
            <w:pPr>
              <w:jc w:val="both"/>
              <w:rPr>
                <w:sz w:val="20"/>
                <w:szCs w:val="20"/>
              </w:rPr>
            </w:pPr>
          </w:p>
          <w:p w:rsidR="00657CD0" w:rsidRDefault="00B67630" w:rsidP="00243A30">
            <w:pPr>
              <w:jc w:val="both"/>
              <w:rPr>
                <w:sz w:val="20"/>
                <w:szCs w:val="20"/>
              </w:rPr>
            </w:pPr>
            <w:r>
              <w:rPr>
                <w:sz w:val="20"/>
                <w:szCs w:val="20"/>
              </w:rPr>
              <w:t>Areas and sources locked off and made safe prior to staff leaving and checked once a week during lockdown.</w:t>
            </w:r>
          </w:p>
          <w:p w:rsidR="00657CD0" w:rsidRDefault="00657CD0" w:rsidP="00243A30">
            <w:pPr>
              <w:jc w:val="both"/>
              <w:rPr>
                <w:sz w:val="20"/>
                <w:szCs w:val="20"/>
              </w:rPr>
            </w:pPr>
          </w:p>
          <w:p w:rsidR="00657CD0" w:rsidRDefault="0025557F" w:rsidP="00243A30">
            <w:pPr>
              <w:jc w:val="both"/>
              <w:rPr>
                <w:sz w:val="20"/>
                <w:szCs w:val="20"/>
              </w:rPr>
            </w:pPr>
            <w:r>
              <w:rPr>
                <w:sz w:val="20"/>
                <w:szCs w:val="20"/>
              </w:rPr>
              <w:t>Equipment made safe prior to lockdown</w:t>
            </w:r>
          </w:p>
          <w:p w:rsidR="00657CD0" w:rsidRDefault="00657CD0" w:rsidP="00243A30">
            <w:pPr>
              <w:jc w:val="both"/>
              <w:rPr>
                <w:sz w:val="20"/>
                <w:szCs w:val="20"/>
              </w:rPr>
            </w:pPr>
          </w:p>
          <w:p w:rsidR="00971B93" w:rsidRDefault="00971B93" w:rsidP="00243A30">
            <w:pPr>
              <w:jc w:val="both"/>
              <w:rPr>
                <w:sz w:val="20"/>
                <w:szCs w:val="20"/>
              </w:rPr>
            </w:pPr>
          </w:p>
          <w:p w:rsidR="00657CD0" w:rsidRDefault="00971B93" w:rsidP="00243A30">
            <w:pPr>
              <w:jc w:val="both"/>
              <w:rPr>
                <w:sz w:val="20"/>
                <w:szCs w:val="20"/>
              </w:rPr>
            </w:pPr>
            <w:r>
              <w:rPr>
                <w:sz w:val="20"/>
                <w:szCs w:val="20"/>
              </w:rPr>
              <w:t>No overnight experiments have been running during lockdown</w:t>
            </w:r>
          </w:p>
          <w:p w:rsidR="00657CD0" w:rsidRDefault="00657CD0" w:rsidP="00243A30">
            <w:pPr>
              <w:jc w:val="both"/>
              <w:rPr>
                <w:sz w:val="20"/>
                <w:szCs w:val="20"/>
              </w:rPr>
            </w:pPr>
          </w:p>
          <w:p w:rsidR="00601167" w:rsidRDefault="00601167" w:rsidP="00601167">
            <w:pPr>
              <w:jc w:val="both"/>
              <w:rPr>
                <w:sz w:val="20"/>
                <w:szCs w:val="20"/>
              </w:rPr>
            </w:pPr>
            <w:r>
              <w:rPr>
                <w:sz w:val="20"/>
                <w:szCs w:val="20"/>
              </w:rPr>
              <w:t>Areas made safe prior to lockdown and regular checks in place to ensure safety in these areas.</w:t>
            </w:r>
          </w:p>
          <w:p w:rsidR="00657CD0" w:rsidRDefault="00657CD0" w:rsidP="00243A30">
            <w:pPr>
              <w:jc w:val="both"/>
              <w:rPr>
                <w:sz w:val="20"/>
                <w:szCs w:val="20"/>
              </w:rPr>
            </w:pPr>
          </w:p>
          <w:p w:rsidR="00657CD0" w:rsidRDefault="00657CD0" w:rsidP="00243A30">
            <w:pPr>
              <w:jc w:val="both"/>
              <w:rPr>
                <w:sz w:val="20"/>
                <w:szCs w:val="20"/>
              </w:rPr>
            </w:pPr>
          </w:p>
          <w:p w:rsidR="00657CD0" w:rsidRDefault="00657CD0" w:rsidP="00243A30">
            <w:pPr>
              <w:jc w:val="both"/>
              <w:rPr>
                <w:sz w:val="20"/>
                <w:szCs w:val="20"/>
              </w:rPr>
            </w:pPr>
          </w:p>
          <w:p w:rsidR="00657CD0" w:rsidRDefault="00657CD0" w:rsidP="00243A30">
            <w:pPr>
              <w:jc w:val="both"/>
              <w:rPr>
                <w:sz w:val="20"/>
                <w:szCs w:val="20"/>
              </w:rPr>
            </w:pPr>
          </w:p>
          <w:p w:rsidR="00657CD0" w:rsidRDefault="00657CD0" w:rsidP="00243A30">
            <w:pPr>
              <w:jc w:val="both"/>
              <w:rPr>
                <w:sz w:val="20"/>
                <w:szCs w:val="20"/>
              </w:rPr>
            </w:pPr>
          </w:p>
          <w:p w:rsidR="00B67630" w:rsidRDefault="00601167" w:rsidP="00243A30">
            <w:pPr>
              <w:jc w:val="both"/>
              <w:rPr>
                <w:sz w:val="20"/>
                <w:szCs w:val="20"/>
              </w:rPr>
            </w:pPr>
            <w:r>
              <w:rPr>
                <w:sz w:val="20"/>
                <w:szCs w:val="20"/>
              </w:rPr>
              <w:t>Gas store secured and bottled gas supplies turned off prior to lockdown.</w:t>
            </w:r>
          </w:p>
          <w:p w:rsidR="00B67630" w:rsidRDefault="00B67630" w:rsidP="00243A30">
            <w:pPr>
              <w:jc w:val="both"/>
              <w:rPr>
                <w:sz w:val="20"/>
                <w:szCs w:val="20"/>
              </w:rPr>
            </w:pPr>
          </w:p>
          <w:p w:rsidR="00B67630" w:rsidRDefault="00B67630" w:rsidP="00243A30">
            <w:pPr>
              <w:jc w:val="both"/>
              <w:rPr>
                <w:sz w:val="20"/>
                <w:szCs w:val="20"/>
              </w:rPr>
            </w:pPr>
          </w:p>
          <w:p w:rsidR="00B67630" w:rsidRDefault="00B67630" w:rsidP="00243A30">
            <w:pPr>
              <w:jc w:val="both"/>
              <w:rPr>
                <w:sz w:val="20"/>
                <w:szCs w:val="20"/>
              </w:rPr>
            </w:pPr>
          </w:p>
          <w:p w:rsidR="00B67630" w:rsidRDefault="00B67630" w:rsidP="00243A30">
            <w:pPr>
              <w:jc w:val="both"/>
              <w:rPr>
                <w:sz w:val="20"/>
                <w:szCs w:val="20"/>
              </w:rPr>
            </w:pPr>
          </w:p>
          <w:p w:rsidR="00B67630" w:rsidRDefault="00266983" w:rsidP="00243A30">
            <w:pPr>
              <w:jc w:val="both"/>
              <w:rPr>
                <w:sz w:val="20"/>
                <w:szCs w:val="20"/>
              </w:rPr>
            </w:pPr>
            <w:r>
              <w:rPr>
                <w:sz w:val="20"/>
                <w:szCs w:val="20"/>
              </w:rPr>
              <w:t>Chemical/solvent waste disposed of through Chemistry stores before lockdown</w:t>
            </w:r>
          </w:p>
          <w:p w:rsidR="00B67630" w:rsidRDefault="00B67630" w:rsidP="00243A30">
            <w:pPr>
              <w:jc w:val="both"/>
              <w:rPr>
                <w:sz w:val="20"/>
                <w:szCs w:val="20"/>
              </w:rPr>
            </w:pPr>
          </w:p>
          <w:p w:rsidR="00B67630" w:rsidRDefault="00B67630" w:rsidP="00243A30">
            <w:pPr>
              <w:jc w:val="both"/>
              <w:rPr>
                <w:sz w:val="20"/>
                <w:szCs w:val="20"/>
              </w:rPr>
            </w:pPr>
          </w:p>
          <w:p w:rsidR="00B67630" w:rsidRDefault="00266983" w:rsidP="00243A30">
            <w:pPr>
              <w:jc w:val="both"/>
              <w:rPr>
                <w:sz w:val="20"/>
                <w:szCs w:val="20"/>
              </w:rPr>
            </w:pPr>
            <w:r>
              <w:rPr>
                <w:sz w:val="20"/>
                <w:szCs w:val="20"/>
              </w:rPr>
              <w:t>General waste and recycling would have been cleared prior to staff leaving. Where required contracting staff have been employed to service buildings still in use.</w:t>
            </w:r>
          </w:p>
          <w:p w:rsidR="00657CD0" w:rsidRDefault="00657CD0" w:rsidP="00243A30">
            <w:pPr>
              <w:jc w:val="both"/>
              <w:rPr>
                <w:sz w:val="20"/>
                <w:szCs w:val="20"/>
              </w:rPr>
            </w:pPr>
          </w:p>
          <w:p w:rsidR="00127BCC" w:rsidRDefault="00127BCC" w:rsidP="00127BCC">
            <w:pPr>
              <w:jc w:val="both"/>
              <w:rPr>
                <w:sz w:val="20"/>
                <w:szCs w:val="20"/>
              </w:rPr>
            </w:pPr>
            <w:r>
              <w:rPr>
                <w:sz w:val="20"/>
                <w:szCs w:val="20"/>
              </w:rPr>
              <w:t>Where required areas would have been flushed by staff prior to leaving building. Water would have been left standard for a number of weeks.</w:t>
            </w:r>
          </w:p>
          <w:p w:rsidR="00657CD0" w:rsidRDefault="00657CD0" w:rsidP="00243A30">
            <w:pPr>
              <w:jc w:val="both"/>
              <w:rPr>
                <w:sz w:val="20"/>
                <w:szCs w:val="20"/>
              </w:rPr>
            </w:pPr>
          </w:p>
          <w:p w:rsidR="00F9114D" w:rsidRDefault="00F9114D" w:rsidP="00F9114D">
            <w:pPr>
              <w:jc w:val="both"/>
              <w:rPr>
                <w:sz w:val="20"/>
                <w:szCs w:val="20"/>
              </w:rPr>
            </w:pPr>
            <w:r>
              <w:rPr>
                <w:sz w:val="20"/>
                <w:szCs w:val="20"/>
              </w:rPr>
              <w:t>Monitored by CTL chemical inventory.</w:t>
            </w:r>
          </w:p>
          <w:p w:rsidR="00F9114D" w:rsidRDefault="00F9114D" w:rsidP="00243A30">
            <w:pPr>
              <w:jc w:val="both"/>
              <w:rPr>
                <w:sz w:val="20"/>
                <w:szCs w:val="20"/>
              </w:rPr>
            </w:pPr>
          </w:p>
          <w:p w:rsidR="00832640" w:rsidRDefault="00832640" w:rsidP="00243A30">
            <w:pPr>
              <w:jc w:val="both"/>
              <w:rPr>
                <w:sz w:val="20"/>
                <w:szCs w:val="20"/>
              </w:rPr>
            </w:pPr>
          </w:p>
          <w:p w:rsidR="0032111A" w:rsidRDefault="0032111A" w:rsidP="00243A30">
            <w:pPr>
              <w:jc w:val="both"/>
              <w:rPr>
                <w:sz w:val="20"/>
                <w:szCs w:val="20"/>
              </w:rPr>
            </w:pPr>
          </w:p>
          <w:p w:rsidR="0032111A" w:rsidRDefault="0032111A" w:rsidP="0032111A">
            <w:pPr>
              <w:jc w:val="both"/>
              <w:rPr>
                <w:sz w:val="20"/>
                <w:szCs w:val="20"/>
              </w:rPr>
            </w:pPr>
            <w:r>
              <w:rPr>
                <w:sz w:val="20"/>
                <w:szCs w:val="20"/>
              </w:rPr>
              <w:t>Maintained by FRCS. Fume cupboard extraction has continued to run during lockdown.</w:t>
            </w:r>
          </w:p>
          <w:p w:rsidR="00F85D37" w:rsidRDefault="00F85D37" w:rsidP="0032111A">
            <w:pPr>
              <w:jc w:val="both"/>
              <w:rPr>
                <w:sz w:val="20"/>
                <w:szCs w:val="20"/>
              </w:rPr>
            </w:pPr>
          </w:p>
          <w:p w:rsidR="00F85D37" w:rsidRPr="0093208D" w:rsidRDefault="00F85D37" w:rsidP="0032111A">
            <w:pPr>
              <w:jc w:val="both"/>
              <w:rPr>
                <w:sz w:val="20"/>
                <w:szCs w:val="20"/>
              </w:rPr>
            </w:pPr>
            <w:r>
              <w:rPr>
                <w:sz w:val="20"/>
                <w:szCs w:val="20"/>
              </w:rPr>
              <w:t>Risk assessments &amp; SOP’s in place</w:t>
            </w:r>
          </w:p>
        </w:tc>
        <w:tc>
          <w:tcPr>
            <w:tcW w:w="303" w:type="dxa"/>
          </w:tcPr>
          <w:p w:rsidR="000A3E06" w:rsidRDefault="000A3E06" w:rsidP="0093208D">
            <w:pPr>
              <w:jc w:val="both"/>
              <w:rPr>
                <w:sz w:val="20"/>
                <w:szCs w:val="20"/>
              </w:rPr>
            </w:pPr>
          </w:p>
          <w:p w:rsidR="00243A30" w:rsidRDefault="00243A30" w:rsidP="0093208D">
            <w:pPr>
              <w:jc w:val="both"/>
              <w:rPr>
                <w:sz w:val="20"/>
                <w:szCs w:val="20"/>
              </w:rPr>
            </w:pPr>
            <w:r>
              <w:rPr>
                <w:sz w:val="20"/>
                <w:szCs w:val="20"/>
              </w:rPr>
              <w:t>3</w:t>
            </w: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653981" w:rsidP="0093208D">
            <w:pPr>
              <w:jc w:val="both"/>
              <w:rPr>
                <w:sz w:val="20"/>
                <w:szCs w:val="20"/>
              </w:rPr>
            </w:pPr>
            <w:r>
              <w:rPr>
                <w:sz w:val="20"/>
                <w:szCs w:val="20"/>
              </w:rPr>
              <w:t>2</w:t>
            </w: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AB4E99" w:rsidP="0093208D">
            <w:pPr>
              <w:jc w:val="both"/>
              <w:rPr>
                <w:sz w:val="20"/>
                <w:szCs w:val="20"/>
              </w:rPr>
            </w:pPr>
            <w:r>
              <w:rPr>
                <w:sz w:val="20"/>
                <w:szCs w:val="20"/>
              </w:rPr>
              <w:t>0</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19629B"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3024CE"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657CD0"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657CD0" w:rsidRDefault="00D479E9" w:rsidP="0093208D">
            <w:pPr>
              <w:jc w:val="both"/>
              <w:rPr>
                <w:sz w:val="20"/>
                <w:szCs w:val="20"/>
              </w:rPr>
            </w:pPr>
            <w:r>
              <w:rPr>
                <w:sz w:val="20"/>
                <w:szCs w:val="20"/>
              </w:rPr>
              <w:t>2</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D479E9" w:rsidP="0093208D">
            <w:pPr>
              <w:jc w:val="both"/>
              <w:rPr>
                <w:sz w:val="20"/>
                <w:szCs w:val="20"/>
              </w:rPr>
            </w:pPr>
            <w:r>
              <w:rPr>
                <w:sz w:val="20"/>
                <w:szCs w:val="20"/>
              </w:rPr>
              <w:t>2</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397760" w:rsidP="0093208D">
            <w:pPr>
              <w:jc w:val="both"/>
              <w:rPr>
                <w:sz w:val="20"/>
                <w:szCs w:val="20"/>
              </w:rPr>
            </w:pPr>
            <w:r>
              <w:rPr>
                <w:sz w:val="20"/>
                <w:szCs w:val="20"/>
              </w:rPr>
              <w:t>2</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r>
              <w:rPr>
                <w:sz w:val="20"/>
                <w:szCs w:val="20"/>
              </w:rPr>
              <w:t>2</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5557F" w:rsidP="0093208D">
            <w:pPr>
              <w:jc w:val="both"/>
              <w:rPr>
                <w:sz w:val="20"/>
                <w:szCs w:val="20"/>
              </w:rPr>
            </w:pPr>
            <w:r>
              <w:rPr>
                <w:sz w:val="20"/>
                <w:szCs w:val="20"/>
              </w:rPr>
              <w:t>1</w:t>
            </w:r>
          </w:p>
          <w:p w:rsidR="00B67630" w:rsidRDefault="00B67630" w:rsidP="0093208D">
            <w:pPr>
              <w:jc w:val="both"/>
              <w:rPr>
                <w:sz w:val="20"/>
                <w:szCs w:val="20"/>
              </w:rPr>
            </w:pPr>
          </w:p>
          <w:p w:rsidR="00971B93" w:rsidRDefault="00971B93" w:rsidP="0093208D">
            <w:pPr>
              <w:jc w:val="both"/>
              <w:rPr>
                <w:sz w:val="20"/>
                <w:szCs w:val="20"/>
              </w:rPr>
            </w:pPr>
          </w:p>
          <w:p w:rsidR="00B67630" w:rsidRDefault="00971B93" w:rsidP="0093208D">
            <w:pPr>
              <w:jc w:val="both"/>
              <w:rPr>
                <w:sz w:val="20"/>
                <w:szCs w:val="20"/>
              </w:rPr>
            </w:pPr>
            <w:r>
              <w:rPr>
                <w:sz w:val="20"/>
                <w:szCs w:val="20"/>
              </w:rPr>
              <w:t>0</w:t>
            </w: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2</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2</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r>
              <w:rPr>
                <w:sz w:val="20"/>
                <w:szCs w:val="20"/>
              </w:rPr>
              <w:t>2</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r>
              <w:rPr>
                <w:sz w:val="20"/>
                <w:szCs w:val="20"/>
              </w:rPr>
              <w:t>2</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127BCC" w:rsidP="0093208D">
            <w:pPr>
              <w:jc w:val="both"/>
              <w:rPr>
                <w:sz w:val="20"/>
                <w:szCs w:val="20"/>
              </w:rPr>
            </w:pPr>
            <w:r>
              <w:rPr>
                <w:sz w:val="20"/>
                <w:szCs w:val="20"/>
              </w:rPr>
              <w:t>2</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F9114D" w:rsidP="0093208D">
            <w:pPr>
              <w:jc w:val="both"/>
              <w:rPr>
                <w:sz w:val="20"/>
                <w:szCs w:val="20"/>
              </w:rPr>
            </w:pPr>
            <w:r>
              <w:rPr>
                <w:sz w:val="20"/>
                <w:szCs w:val="20"/>
              </w:rPr>
              <w:t>2</w:t>
            </w:r>
          </w:p>
          <w:p w:rsidR="0032111A" w:rsidRDefault="0032111A" w:rsidP="0093208D">
            <w:pPr>
              <w:jc w:val="both"/>
              <w:rPr>
                <w:sz w:val="20"/>
                <w:szCs w:val="20"/>
              </w:rPr>
            </w:pPr>
          </w:p>
          <w:p w:rsidR="0032111A" w:rsidRDefault="0032111A" w:rsidP="0093208D">
            <w:pPr>
              <w:jc w:val="both"/>
              <w:rPr>
                <w:sz w:val="20"/>
                <w:szCs w:val="20"/>
              </w:rPr>
            </w:pPr>
          </w:p>
          <w:p w:rsidR="0032111A" w:rsidRDefault="0032111A" w:rsidP="0093208D">
            <w:pPr>
              <w:jc w:val="both"/>
              <w:rPr>
                <w:sz w:val="20"/>
                <w:szCs w:val="20"/>
              </w:rPr>
            </w:pPr>
          </w:p>
          <w:p w:rsidR="0032111A" w:rsidRDefault="0032111A" w:rsidP="0093208D">
            <w:pPr>
              <w:jc w:val="both"/>
              <w:rPr>
                <w:sz w:val="20"/>
                <w:szCs w:val="20"/>
              </w:rPr>
            </w:pPr>
            <w:r>
              <w:rPr>
                <w:sz w:val="20"/>
                <w:szCs w:val="20"/>
              </w:rPr>
              <w:t>2</w:t>
            </w:r>
          </w:p>
          <w:p w:rsidR="00F85D37" w:rsidRDefault="00F85D37" w:rsidP="0093208D">
            <w:pPr>
              <w:jc w:val="both"/>
              <w:rPr>
                <w:sz w:val="20"/>
                <w:szCs w:val="20"/>
              </w:rPr>
            </w:pPr>
          </w:p>
          <w:p w:rsidR="00F85D37" w:rsidRDefault="00F85D37" w:rsidP="0093208D">
            <w:pPr>
              <w:jc w:val="both"/>
              <w:rPr>
                <w:sz w:val="20"/>
                <w:szCs w:val="20"/>
              </w:rPr>
            </w:pPr>
          </w:p>
          <w:p w:rsidR="00F85D37" w:rsidRPr="0093208D" w:rsidRDefault="00F85D37" w:rsidP="0093208D">
            <w:pPr>
              <w:jc w:val="both"/>
              <w:rPr>
                <w:sz w:val="20"/>
                <w:szCs w:val="20"/>
              </w:rPr>
            </w:pPr>
            <w:r>
              <w:rPr>
                <w:sz w:val="20"/>
                <w:szCs w:val="20"/>
              </w:rPr>
              <w:t>2</w:t>
            </w:r>
          </w:p>
        </w:tc>
        <w:tc>
          <w:tcPr>
            <w:tcW w:w="340" w:type="dxa"/>
            <w:gridSpan w:val="2"/>
          </w:tcPr>
          <w:p w:rsidR="000A3E06" w:rsidRDefault="000A3E06" w:rsidP="00183552">
            <w:pPr>
              <w:jc w:val="both"/>
              <w:rPr>
                <w:sz w:val="20"/>
                <w:szCs w:val="20"/>
              </w:rPr>
            </w:pPr>
          </w:p>
          <w:p w:rsidR="00243A30" w:rsidRDefault="00243A30" w:rsidP="00183552">
            <w:pPr>
              <w:jc w:val="both"/>
              <w:rPr>
                <w:sz w:val="20"/>
                <w:szCs w:val="20"/>
              </w:rPr>
            </w:pPr>
            <w:r>
              <w:rPr>
                <w:sz w:val="20"/>
                <w:szCs w:val="20"/>
              </w:rPr>
              <w:t>4</w:t>
            </w:r>
          </w:p>
          <w:p w:rsidR="00243A30" w:rsidRDefault="00243A30" w:rsidP="00183552">
            <w:pPr>
              <w:jc w:val="both"/>
              <w:rPr>
                <w:sz w:val="20"/>
                <w:szCs w:val="20"/>
              </w:rPr>
            </w:pPr>
          </w:p>
          <w:p w:rsidR="00243A30" w:rsidRDefault="00243A30" w:rsidP="00183552">
            <w:pPr>
              <w:jc w:val="both"/>
              <w:rPr>
                <w:sz w:val="20"/>
                <w:szCs w:val="20"/>
              </w:rPr>
            </w:pPr>
          </w:p>
          <w:p w:rsidR="00243A30" w:rsidRDefault="00243A30" w:rsidP="00183552">
            <w:pPr>
              <w:jc w:val="both"/>
              <w:rPr>
                <w:sz w:val="20"/>
                <w:szCs w:val="20"/>
              </w:rPr>
            </w:pPr>
          </w:p>
          <w:p w:rsidR="00243A30" w:rsidRDefault="00243A30" w:rsidP="00183552">
            <w:pPr>
              <w:jc w:val="both"/>
              <w:rPr>
                <w:sz w:val="20"/>
                <w:szCs w:val="20"/>
              </w:rPr>
            </w:pPr>
          </w:p>
          <w:p w:rsidR="00243A30" w:rsidRDefault="00243A30" w:rsidP="00183552">
            <w:pPr>
              <w:jc w:val="both"/>
              <w:rPr>
                <w:sz w:val="20"/>
                <w:szCs w:val="20"/>
              </w:rPr>
            </w:pPr>
          </w:p>
          <w:p w:rsidR="00243A30" w:rsidRDefault="00243A30" w:rsidP="00183552">
            <w:pPr>
              <w:jc w:val="both"/>
              <w:rPr>
                <w:sz w:val="20"/>
                <w:szCs w:val="20"/>
              </w:rPr>
            </w:pPr>
          </w:p>
          <w:p w:rsidR="00243A30" w:rsidRDefault="00653981" w:rsidP="00183552">
            <w:pPr>
              <w:jc w:val="both"/>
              <w:rPr>
                <w:sz w:val="20"/>
                <w:szCs w:val="20"/>
              </w:rPr>
            </w:pPr>
            <w:r>
              <w:rPr>
                <w:sz w:val="20"/>
                <w:szCs w:val="20"/>
              </w:rPr>
              <w:t>3</w:t>
            </w:r>
          </w:p>
          <w:p w:rsidR="00653981" w:rsidRDefault="00653981" w:rsidP="00183552">
            <w:pPr>
              <w:jc w:val="both"/>
              <w:rPr>
                <w:sz w:val="20"/>
                <w:szCs w:val="20"/>
              </w:rPr>
            </w:pPr>
          </w:p>
          <w:p w:rsidR="00653981" w:rsidRDefault="00653981" w:rsidP="00183552">
            <w:pPr>
              <w:jc w:val="both"/>
              <w:rPr>
                <w:sz w:val="20"/>
                <w:szCs w:val="20"/>
              </w:rPr>
            </w:pPr>
          </w:p>
          <w:p w:rsidR="00653981" w:rsidRDefault="00653981" w:rsidP="00183552">
            <w:pPr>
              <w:jc w:val="both"/>
              <w:rPr>
                <w:sz w:val="20"/>
                <w:szCs w:val="20"/>
              </w:rPr>
            </w:pPr>
          </w:p>
          <w:p w:rsidR="00653981" w:rsidRDefault="00653981" w:rsidP="00183552">
            <w:pPr>
              <w:jc w:val="both"/>
              <w:rPr>
                <w:sz w:val="20"/>
                <w:szCs w:val="20"/>
              </w:rPr>
            </w:pPr>
          </w:p>
          <w:p w:rsidR="00653981" w:rsidRDefault="00653981" w:rsidP="00183552">
            <w:pPr>
              <w:jc w:val="both"/>
              <w:rPr>
                <w:sz w:val="20"/>
                <w:szCs w:val="20"/>
              </w:rPr>
            </w:pPr>
          </w:p>
          <w:p w:rsidR="00653981" w:rsidRDefault="00AB4E99" w:rsidP="00183552">
            <w:pPr>
              <w:jc w:val="both"/>
              <w:rPr>
                <w:sz w:val="20"/>
                <w:szCs w:val="20"/>
              </w:rPr>
            </w:pPr>
            <w:r>
              <w:rPr>
                <w:sz w:val="20"/>
                <w:szCs w:val="20"/>
              </w:rPr>
              <w:t>4</w:t>
            </w: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r>
              <w:rPr>
                <w:sz w:val="20"/>
                <w:szCs w:val="20"/>
              </w:rPr>
              <w:t>2</w:t>
            </w: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DF0792" w:rsidP="00183552">
            <w:pPr>
              <w:jc w:val="both"/>
              <w:rPr>
                <w:sz w:val="20"/>
                <w:szCs w:val="20"/>
              </w:rPr>
            </w:pPr>
            <w:r>
              <w:rPr>
                <w:sz w:val="20"/>
                <w:szCs w:val="20"/>
              </w:rPr>
              <w:t>3</w:t>
            </w: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DF0792" w:rsidP="00183552">
            <w:pPr>
              <w:jc w:val="both"/>
              <w:rPr>
                <w:sz w:val="20"/>
                <w:szCs w:val="20"/>
              </w:rPr>
            </w:pPr>
            <w:r>
              <w:rPr>
                <w:sz w:val="20"/>
                <w:szCs w:val="20"/>
              </w:rPr>
              <w:t>2</w:t>
            </w: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DF0792" w:rsidP="00183552">
            <w:pPr>
              <w:jc w:val="both"/>
              <w:rPr>
                <w:sz w:val="20"/>
                <w:szCs w:val="20"/>
              </w:rPr>
            </w:pPr>
            <w:r>
              <w:rPr>
                <w:sz w:val="20"/>
                <w:szCs w:val="20"/>
              </w:rPr>
              <w:t>5</w:t>
            </w: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19629B" w:rsidP="00183552">
            <w:pPr>
              <w:jc w:val="both"/>
              <w:rPr>
                <w:sz w:val="20"/>
                <w:szCs w:val="20"/>
              </w:rPr>
            </w:pPr>
            <w:r>
              <w:rPr>
                <w:sz w:val="20"/>
                <w:szCs w:val="20"/>
              </w:rPr>
              <w:t>2</w:t>
            </w:r>
          </w:p>
          <w:p w:rsidR="00AB4E99" w:rsidRDefault="00AB4E99" w:rsidP="00183552">
            <w:pPr>
              <w:jc w:val="both"/>
              <w:rPr>
                <w:sz w:val="20"/>
                <w:szCs w:val="20"/>
              </w:rPr>
            </w:pPr>
          </w:p>
          <w:p w:rsidR="00AB4E99" w:rsidRDefault="00AB4E99" w:rsidP="00183552">
            <w:pPr>
              <w:jc w:val="both"/>
              <w:rPr>
                <w:sz w:val="20"/>
                <w:szCs w:val="20"/>
              </w:rPr>
            </w:pPr>
          </w:p>
          <w:p w:rsidR="00AB4E99" w:rsidRDefault="003024CE" w:rsidP="00183552">
            <w:pPr>
              <w:jc w:val="both"/>
              <w:rPr>
                <w:sz w:val="20"/>
                <w:szCs w:val="20"/>
              </w:rPr>
            </w:pPr>
            <w:r>
              <w:rPr>
                <w:sz w:val="20"/>
                <w:szCs w:val="20"/>
              </w:rPr>
              <w:t>2</w:t>
            </w: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AB4E99" w:rsidP="00183552">
            <w:pPr>
              <w:jc w:val="both"/>
              <w:rPr>
                <w:sz w:val="20"/>
                <w:szCs w:val="20"/>
              </w:rPr>
            </w:pPr>
          </w:p>
          <w:p w:rsidR="00AB4E99" w:rsidRDefault="00657CD0" w:rsidP="00183552">
            <w:pPr>
              <w:jc w:val="both"/>
              <w:rPr>
                <w:sz w:val="20"/>
                <w:szCs w:val="20"/>
              </w:rPr>
            </w:pPr>
            <w:r>
              <w:rPr>
                <w:sz w:val="20"/>
                <w:szCs w:val="20"/>
              </w:rPr>
              <w:t>4</w:t>
            </w:r>
          </w:p>
          <w:p w:rsidR="00AB4E99" w:rsidRDefault="00AB4E99"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D479E9" w:rsidP="00183552">
            <w:pPr>
              <w:jc w:val="both"/>
              <w:rPr>
                <w:sz w:val="20"/>
                <w:szCs w:val="20"/>
              </w:rPr>
            </w:pPr>
            <w:r>
              <w:rPr>
                <w:sz w:val="20"/>
                <w:szCs w:val="20"/>
              </w:rPr>
              <w:t>4</w:t>
            </w: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D479E9" w:rsidP="00183552">
            <w:pPr>
              <w:jc w:val="both"/>
              <w:rPr>
                <w:sz w:val="20"/>
                <w:szCs w:val="20"/>
              </w:rPr>
            </w:pPr>
            <w:r>
              <w:rPr>
                <w:sz w:val="20"/>
                <w:szCs w:val="20"/>
              </w:rPr>
              <w:t>4</w:t>
            </w: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397760" w:rsidP="00183552">
            <w:pPr>
              <w:jc w:val="both"/>
              <w:rPr>
                <w:sz w:val="20"/>
                <w:szCs w:val="20"/>
              </w:rPr>
            </w:pPr>
            <w:r>
              <w:rPr>
                <w:sz w:val="20"/>
                <w:szCs w:val="20"/>
              </w:rPr>
              <w:t>5</w:t>
            </w: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657CD0" w:rsidP="00183552">
            <w:pPr>
              <w:jc w:val="both"/>
              <w:rPr>
                <w:sz w:val="20"/>
                <w:szCs w:val="20"/>
              </w:rPr>
            </w:pPr>
          </w:p>
          <w:p w:rsidR="00657CD0" w:rsidRDefault="00B67630" w:rsidP="00183552">
            <w:pPr>
              <w:jc w:val="both"/>
              <w:rPr>
                <w:sz w:val="20"/>
                <w:szCs w:val="20"/>
              </w:rPr>
            </w:pPr>
            <w:r>
              <w:rPr>
                <w:sz w:val="20"/>
                <w:szCs w:val="20"/>
              </w:rPr>
              <w:t>5</w:t>
            </w:r>
          </w:p>
          <w:p w:rsidR="00657CD0" w:rsidRDefault="00657CD0" w:rsidP="00183552">
            <w:pPr>
              <w:jc w:val="both"/>
              <w:rPr>
                <w:sz w:val="20"/>
                <w:szCs w:val="20"/>
              </w:rPr>
            </w:pPr>
          </w:p>
          <w:p w:rsidR="00B67630" w:rsidRDefault="00B67630" w:rsidP="00183552">
            <w:pPr>
              <w:jc w:val="both"/>
              <w:rPr>
                <w:sz w:val="20"/>
                <w:szCs w:val="20"/>
              </w:rPr>
            </w:pPr>
          </w:p>
          <w:p w:rsidR="00B67630" w:rsidRDefault="00B67630" w:rsidP="00183552">
            <w:pPr>
              <w:jc w:val="both"/>
              <w:rPr>
                <w:sz w:val="20"/>
                <w:szCs w:val="20"/>
              </w:rPr>
            </w:pPr>
          </w:p>
          <w:p w:rsidR="00B67630" w:rsidRDefault="0025557F" w:rsidP="00183552">
            <w:pPr>
              <w:jc w:val="both"/>
              <w:rPr>
                <w:sz w:val="20"/>
                <w:szCs w:val="20"/>
              </w:rPr>
            </w:pPr>
            <w:r>
              <w:rPr>
                <w:sz w:val="20"/>
                <w:szCs w:val="20"/>
              </w:rPr>
              <w:t>3</w:t>
            </w:r>
          </w:p>
          <w:p w:rsidR="00B67630" w:rsidRDefault="00B67630" w:rsidP="00183552">
            <w:pPr>
              <w:jc w:val="both"/>
              <w:rPr>
                <w:sz w:val="20"/>
                <w:szCs w:val="20"/>
              </w:rPr>
            </w:pPr>
          </w:p>
          <w:p w:rsidR="00971B93" w:rsidRDefault="00971B93" w:rsidP="00183552">
            <w:pPr>
              <w:jc w:val="both"/>
              <w:rPr>
                <w:sz w:val="20"/>
                <w:szCs w:val="20"/>
              </w:rPr>
            </w:pPr>
          </w:p>
          <w:p w:rsidR="00B67630" w:rsidRDefault="00971B93" w:rsidP="00183552">
            <w:pPr>
              <w:jc w:val="both"/>
              <w:rPr>
                <w:sz w:val="20"/>
                <w:szCs w:val="20"/>
              </w:rPr>
            </w:pPr>
            <w:r>
              <w:rPr>
                <w:sz w:val="20"/>
                <w:szCs w:val="20"/>
              </w:rPr>
              <w:t>4</w:t>
            </w:r>
          </w:p>
          <w:p w:rsidR="00B67630" w:rsidRDefault="00B67630" w:rsidP="00183552">
            <w:pPr>
              <w:jc w:val="both"/>
              <w:rPr>
                <w:sz w:val="20"/>
                <w:szCs w:val="20"/>
              </w:rPr>
            </w:pPr>
          </w:p>
          <w:p w:rsidR="00B67630" w:rsidRDefault="00B67630" w:rsidP="00183552">
            <w:pPr>
              <w:jc w:val="both"/>
              <w:rPr>
                <w:sz w:val="20"/>
                <w:szCs w:val="20"/>
              </w:rPr>
            </w:pPr>
          </w:p>
          <w:p w:rsidR="00B67630" w:rsidRDefault="00601167" w:rsidP="00183552">
            <w:pPr>
              <w:jc w:val="both"/>
              <w:rPr>
                <w:sz w:val="20"/>
                <w:szCs w:val="20"/>
              </w:rPr>
            </w:pPr>
            <w:r>
              <w:rPr>
                <w:sz w:val="20"/>
                <w:szCs w:val="20"/>
              </w:rPr>
              <w:t>5</w:t>
            </w:r>
          </w:p>
          <w:p w:rsidR="00B67630" w:rsidRDefault="00B67630" w:rsidP="00183552">
            <w:pPr>
              <w:jc w:val="both"/>
              <w:rPr>
                <w:sz w:val="20"/>
                <w:szCs w:val="20"/>
              </w:rPr>
            </w:pPr>
          </w:p>
          <w:p w:rsidR="00B67630" w:rsidRDefault="00B67630" w:rsidP="00183552">
            <w:pPr>
              <w:jc w:val="both"/>
              <w:rPr>
                <w:sz w:val="20"/>
                <w:szCs w:val="20"/>
              </w:rPr>
            </w:pPr>
          </w:p>
          <w:p w:rsidR="00B67630" w:rsidRDefault="00B67630" w:rsidP="00183552">
            <w:pPr>
              <w:jc w:val="both"/>
              <w:rPr>
                <w:sz w:val="20"/>
                <w:szCs w:val="20"/>
              </w:rPr>
            </w:pPr>
          </w:p>
          <w:p w:rsidR="00B67630" w:rsidRDefault="00B67630" w:rsidP="00183552">
            <w:pPr>
              <w:jc w:val="both"/>
              <w:rPr>
                <w:sz w:val="20"/>
                <w:szCs w:val="20"/>
              </w:rPr>
            </w:pPr>
          </w:p>
          <w:p w:rsidR="00B67630" w:rsidRDefault="00B67630" w:rsidP="00183552">
            <w:pPr>
              <w:jc w:val="both"/>
              <w:rPr>
                <w:sz w:val="20"/>
                <w:szCs w:val="20"/>
              </w:rPr>
            </w:pPr>
          </w:p>
          <w:p w:rsidR="00B67630" w:rsidRDefault="00B67630" w:rsidP="00183552">
            <w:pPr>
              <w:jc w:val="both"/>
              <w:rPr>
                <w:sz w:val="20"/>
                <w:szCs w:val="20"/>
              </w:rPr>
            </w:pPr>
          </w:p>
          <w:p w:rsidR="00B67630" w:rsidRDefault="00601167" w:rsidP="00183552">
            <w:pPr>
              <w:jc w:val="both"/>
              <w:rPr>
                <w:sz w:val="20"/>
                <w:szCs w:val="20"/>
              </w:rPr>
            </w:pPr>
            <w:r>
              <w:rPr>
                <w:sz w:val="20"/>
                <w:szCs w:val="20"/>
              </w:rPr>
              <w:t>5</w:t>
            </w:r>
          </w:p>
          <w:p w:rsidR="00B67630" w:rsidRDefault="00B67630" w:rsidP="00183552">
            <w:pPr>
              <w:jc w:val="both"/>
              <w:rPr>
                <w:sz w:val="20"/>
                <w:szCs w:val="20"/>
              </w:rPr>
            </w:pPr>
          </w:p>
          <w:p w:rsidR="00B67630" w:rsidRDefault="00B67630" w:rsidP="00183552">
            <w:pPr>
              <w:jc w:val="both"/>
              <w:rPr>
                <w:sz w:val="20"/>
                <w:szCs w:val="20"/>
              </w:rPr>
            </w:pPr>
          </w:p>
          <w:p w:rsidR="00B67630" w:rsidRDefault="00B67630" w:rsidP="00183552">
            <w:pPr>
              <w:jc w:val="both"/>
              <w:rPr>
                <w:sz w:val="20"/>
                <w:szCs w:val="20"/>
              </w:rPr>
            </w:pPr>
          </w:p>
          <w:p w:rsidR="00B67630" w:rsidRDefault="00B67630" w:rsidP="00183552">
            <w:pPr>
              <w:jc w:val="both"/>
              <w:rPr>
                <w:sz w:val="20"/>
                <w:szCs w:val="20"/>
              </w:rPr>
            </w:pPr>
          </w:p>
          <w:p w:rsidR="00B67630" w:rsidRDefault="00B67630" w:rsidP="00183552">
            <w:pPr>
              <w:jc w:val="both"/>
              <w:rPr>
                <w:sz w:val="20"/>
                <w:szCs w:val="20"/>
              </w:rPr>
            </w:pPr>
          </w:p>
          <w:p w:rsidR="00B67630" w:rsidRDefault="00266983" w:rsidP="00183552">
            <w:pPr>
              <w:jc w:val="both"/>
              <w:rPr>
                <w:sz w:val="20"/>
                <w:szCs w:val="20"/>
              </w:rPr>
            </w:pPr>
            <w:r>
              <w:rPr>
                <w:sz w:val="20"/>
                <w:szCs w:val="20"/>
              </w:rPr>
              <w:t>5</w:t>
            </w:r>
          </w:p>
          <w:p w:rsidR="00266983" w:rsidRDefault="00266983" w:rsidP="00183552">
            <w:pPr>
              <w:jc w:val="both"/>
              <w:rPr>
                <w:sz w:val="20"/>
                <w:szCs w:val="20"/>
              </w:rPr>
            </w:pPr>
          </w:p>
          <w:p w:rsidR="00266983" w:rsidRDefault="00266983" w:rsidP="00183552">
            <w:pPr>
              <w:jc w:val="both"/>
              <w:rPr>
                <w:sz w:val="20"/>
                <w:szCs w:val="20"/>
              </w:rPr>
            </w:pPr>
          </w:p>
          <w:p w:rsidR="00266983" w:rsidRDefault="00266983" w:rsidP="00183552">
            <w:pPr>
              <w:jc w:val="both"/>
              <w:rPr>
                <w:sz w:val="20"/>
                <w:szCs w:val="20"/>
              </w:rPr>
            </w:pPr>
          </w:p>
          <w:p w:rsidR="00266983" w:rsidRDefault="00266983" w:rsidP="00183552">
            <w:pPr>
              <w:jc w:val="both"/>
              <w:rPr>
                <w:sz w:val="20"/>
                <w:szCs w:val="20"/>
              </w:rPr>
            </w:pPr>
            <w:r>
              <w:rPr>
                <w:sz w:val="20"/>
                <w:szCs w:val="20"/>
              </w:rPr>
              <w:t>2</w:t>
            </w:r>
          </w:p>
          <w:p w:rsidR="00266983" w:rsidRDefault="00266983" w:rsidP="00183552">
            <w:pPr>
              <w:jc w:val="both"/>
              <w:rPr>
                <w:sz w:val="20"/>
                <w:szCs w:val="20"/>
              </w:rPr>
            </w:pPr>
          </w:p>
          <w:p w:rsidR="00266983" w:rsidRDefault="00266983" w:rsidP="00183552">
            <w:pPr>
              <w:jc w:val="both"/>
              <w:rPr>
                <w:sz w:val="20"/>
                <w:szCs w:val="20"/>
              </w:rPr>
            </w:pPr>
          </w:p>
          <w:p w:rsidR="00266983" w:rsidRDefault="00266983" w:rsidP="00183552">
            <w:pPr>
              <w:jc w:val="both"/>
              <w:rPr>
                <w:sz w:val="20"/>
                <w:szCs w:val="20"/>
              </w:rPr>
            </w:pPr>
          </w:p>
          <w:p w:rsidR="00266983" w:rsidRDefault="00127BCC" w:rsidP="00183552">
            <w:pPr>
              <w:jc w:val="both"/>
              <w:rPr>
                <w:sz w:val="20"/>
                <w:szCs w:val="20"/>
              </w:rPr>
            </w:pPr>
            <w:r>
              <w:rPr>
                <w:sz w:val="20"/>
                <w:szCs w:val="20"/>
              </w:rPr>
              <w:t>5</w:t>
            </w:r>
          </w:p>
          <w:p w:rsidR="00266983" w:rsidRDefault="00266983" w:rsidP="00183552">
            <w:pPr>
              <w:jc w:val="both"/>
              <w:rPr>
                <w:sz w:val="20"/>
                <w:szCs w:val="20"/>
              </w:rPr>
            </w:pPr>
          </w:p>
          <w:p w:rsidR="00266983" w:rsidRDefault="00266983" w:rsidP="00183552">
            <w:pPr>
              <w:jc w:val="both"/>
              <w:rPr>
                <w:sz w:val="20"/>
                <w:szCs w:val="20"/>
              </w:rPr>
            </w:pPr>
          </w:p>
          <w:p w:rsidR="00266983" w:rsidRDefault="00266983" w:rsidP="00183552">
            <w:pPr>
              <w:jc w:val="both"/>
              <w:rPr>
                <w:sz w:val="20"/>
                <w:szCs w:val="20"/>
              </w:rPr>
            </w:pPr>
          </w:p>
          <w:p w:rsidR="00266983" w:rsidRDefault="00F9114D" w:rsidP="00183552">
            <w:pPr>
              <w:jc w:val="both"/>
              <w:rPr>
                <w:sz w:val="20"/>
                <w:szCs w:val="20"/>
              </w:rPr>
            </w:pPr>
            <w:r>
              <w:rPr>
                <w:sz w:val="20"/>
                <w:szCs w:val="20"/>
              </w:rPr>
              <w:t>5</w:t>
            </w:r>
          </w:p>
          <w:p w:rsidR="0032111A" w:rsidRDefault="0032111A" w:rsidP="00183552">
            <w:pPr>
              <w:jc w:val="both"/>
              <w:rPr>
                <w:sz w:val="20"/>
                <w:szCs w:val="20"/>
              </w:rPr>
            </w:pPr>
          </w:p>
          <w:p w:rsidR="0032111A" w:rsidRDefault="0032111A" w:rsidP="00183552">
            <w:pPr>
              <w:jc w:val="both"/>
              <w:rPr>
                <w:sz w:val="20"/>
                <w:szCs w:val="20"/>
              </w:rPr>
            </w:pPr>
          </w:p>
          <w:p w:rsidR="0032111A" w:rsidRDefault="0032111A" w:rsidP="00183552">
            <w:pPr>
              <w:jc w:val="both"/>
              <w:rPr>
                <w:sz w:val="20"/>
                <w:szCs w:val="20"/>
              </w:rPr>
            </w:pPr>
          </w:p>
          <w:p w:rsidR="0032111A" w:rsidRDefault="0032111A" w:rsidP="00183552">
            <w:pPr>
              <w:jc w:val="both"/>
              <w:rPr>
                <w:sz w:val="20"/>
                <w:szCs w:val="20"/>
              </w:rPr>
            </w:pPr>
            <w:r>
              <w:rPr>
                <w:sz w:val="20"/>
                <w:szCs w:val="20"/>
              </w:rPr>
              <w:t>3</w:t>
            </w:r>
          </w:p>
          <w:p w:rsidR="00F85D37" w:rsidRDefault="00F85D37" w:rsidP="00183552">
            <w:pPr>
              <w:jc w:val="both"/>
              <w:rPr>
                <w:sz w:val="20"/>
                <w:szCs w:val="20"/>
              </w:rPr>
            </w:pPr>
          </w:p>
          <w:p w:rsidR="00F85D37" w:rsidRDefault="00F85D37" w:rsidP="00183552">
            <w:pPr>
              <w:jc w:val="both"/>
              <w:rPr>
                <w:sz w:val="20"/>
                <w:szCs w:val="20"/>
              </w:rPr>
            </w:pPr>
          </w:p>
          <w:p w:rsidR="00F85D37" w:rsidRPr="0093208D" w:rsidRDefault="004C5DE3" w:rsidP="00183552">
            <w:pPr>
              <w:jc w:val="both"/>
              <w:rPr>
                <w:sz w:val="20"/>
                <w:szCs w:val="20"/>
              </w:rPr>
            </w:pPr>
            <w:r>
              <w:rPr>
                <w:sz w:val="20"/>
                <w:szCs w:val="20"/>
              </w:rPr>
              <w:t>3</w:t>
            </w:r>
          </w:p>
        </w:tc>
        <w:tc>
          <w:tcPr>
            <w:tcW w:w="553" w:type="dxa"/>
          </w:tcPr>
          <w:p w:rsidR="007805BE" w:rsidRDefault="007805BE" w:rsidP="0093208D">
            <w:pPr>
              <w:jc w:val="both"/>
              <w:rPr>
                <w:sz w:val="20"/>
                <w:szCs w:val="20"/>
              </w:rPr>
            </w:pPr>
          </w:p>
          <w:p w:rsidR="00243A30" w:rsidRDefault="00243A30" w:rsidP="0093208D">
            <w:pPr>
              <w:jc w:val="both"/>
              <w:rPr>
                <w:sz w:val="20"/>
                <w:szCs w:val="20"/>
              </w:rPr>
            </w:pPr>
            <w:r>
              <w:rPr>
                <w:sz w:val="20"/>
                <w:szCs w:val="20"/>
              </w:rPr>
              <w:t>12</w:t>
            </w: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653981" w:rsidP="0093208D">
            <w:pPr>
              <w:jc w:val="both"/>
              <w:rPr>
                <w:sz w:val="20"/>
                <w:szCs w:val="20"/>
              </w:rPr>
            </w:pPr>
            <w:r>
              <w:rPr>
                <w:sz w:val="20"/>
                <w:szCs w:val="20"/>
              </w:rPr>
              <w:t>6</w:t>
            </w: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AB4E99" w:rsidP="0093208D">
            <w:pPr>
              <w:jc w:val="both"/>
              <w:rPr>
                <w:sz w:val="20"/>
                <w:szCs w:val="20"/>
              </w:rPr>
            </w:pPr>
            <w:r>
              <w:rPr>
                <w:sz w:val="20"/>
                <w:szCs w:val="20"/>
              </w:rPr>
              <w:t>0</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r>
              <w:rPr>
                <w:sz w:val="20"/>
                <w:szCs w:val="20"/>
              </w:rPr>
              <w:t>4</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6</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4</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10</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19629B" w:rsidP="0093208D">
            <w:pPr>
              <w:jc w:val="both"/>
              <w:rPr>
                <w:sz w:val="20"/>
                <w:szCs w:val="20"/>
              </w:rPr>
            </w:pPr>
            <w:r>
              <w:rPr>
                <w:sz w:val="20"/>
                <w:szCs w:val="20"/>
              </w:rPr>
              <w:t>4</w:t>
            </w:r>
          </w:p>
          <w:p w:rsidR="00AB4E99" w:rsidRDefault="00AB4E99" w:rsidP="0093208D">
            <w:pPr>
              <w:jc w:val="both"/>
              <w:rPr>
                <w:sz w:val="20"/>
                <w:szCs w:val="20"/>
              </w:rPr>
            </w:pPr>
          </w:p>
          <w:p w:rsidR="00AB4E99" w:rsidRDefault="00AB4E99" w:rsidP="0093208D">
            <w:pPr>
              <w:jc w:val="both"/>
              <w:rPr>
                <w:sz w:val="20"/>
                <w:szCs w:val="20"/>
              </w:rPr>
            </w:pPr>
          </w:p>
          <w:p w:rsidR="00AB4E99" w:rsidRDefault="003024CE" w:rsidP="0093208D">
            <w:pPr>
              <w:jc w:val="both"/>
              <w:rPr>
                <w:sz w:val="20"/>
                <w:szCs w:val="20"/>
              </w:rPr>
            </w:pPr>
            <w:r>
              <w:rPr>
                <w:sz w:val="20"/>
                <w:szCs w:val="20"/>
              </w:rPr>
              <w:t>4</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657CD0" w:rsidP="0093208D">
            <w:pPr>
              <w:jc w:val="both"/>
              <w:rPr>
                <w:sz w:val="20"/>
                <w:szCs w:val="20"/>
              </w:rPr>
            </w:pPr>
            <w:r>
              <w:rPr>
                <w:sz w:val="20"/>
                <w:szCs w:val="20"/>
              </w:rPr>
              <w:t>8</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657CD0" w:rsidRDefault="00657CD0" w:rsidP="0093208D">
            <w:pPr>
              <w:jc w:val="both"/>
              <w:rPr>
                <w:sz w:val="20"/>
                <w:szCs w:val="20"/>
              </w:rPr>
            </w:pPr>
          </w:p>
          <w:p w:rsidR="00657CD0" w:rsidRDefault="00D479E9" w:rsidP="0093208D">
            <w:pPr>
              <w:jc w:val="both"/>
              <w:rPr>
                <w:sz w:val="20"/>
                <w:szCs w:val="20"/>
              </w:rPr>
            </w:pPr>
            <w:r>
              <w:rPr>
                <w:sz w:val="20"/>
                <w:szCs w:val="20"/>
              </w:rPr>
              <w:t>8</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D479E9" w:rsidP="0093208D">
            <w:pPr>
              <w:jc w:val="both"/>
              <w:rPr>
                <w:sz w:val="20"/>
                <w:szCs w:val="20"/>
              </w:rPr>
            </w:pPr>
            <w:r>
              <w:rPr>
                <w:sz w:val="20"/>
                <w:szCs w:val="20"/>
              </w:rPr>
              <w:t>8</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397760" w:rsidP="0093208D">
            <w:pPr>
              <w:jc w:val="both"/>
              <w:rPr>
                <w:sz w:val="20"/>
                <w:szCs w:val="20"/>
              </w:rPr>
            </w:pPr>
            <w:r>
              <w:rPr>
                <w:sz w:val="20"/>
                <w:szCs w:val="20"/>
              </w:rPr>
              <w:t>10</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B67630" w:rsidP="0093208D">
            <w:pPr>
              <w:jc w:val="both"/>
              <w:rPr>
                <w:sz w:val="20"/>
                <w:szCs w:val="20"/>
              </w:rPr>
            </w:pPr>
            <w:r>
              <w:rPr>
                <w:sz w:val="20"/>
                <w:szCs w:val="20"/>
              </w:rPr>
              <w:t>10</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5557F" w:rsidP="0093208D">
            <w:pPr>
              <w:jc w:val="both"/>
              <w:rPr>
                <w:sz w:val="20"/>
                <w:szCs w:val="20"/>
              </w:rPr>
            </w:pPr>
            <w:r>
              <w:rPr>
                <w:sz w:val="20"/>
                <w:szCs w:val="20"/>
              </w:rPr>
              <w:t>3</w:t>
            </w:r>
          </w:p>
          <w:p w:rsidR="00B67630" w:rsidRDefault="00B67630" w:rsidP="0093208D">
            <w:pPr>
              <w:jc w:val="both"/>
              <w:rPr>
                <w:sz w:val="20"/>
                <w:szCs w:val="20"/>
              </w:rPr>
            </w:pPr>
          </w:p>
          <w:p w:rsidR="00971B93" w:rsidRDefault="00971B93" w:rsidP="0093208D">
            <w:pPr>
              <w:jc w:val="both"/>
              <w:rPr>
                <w:sz w:val="20"/>
                <w:szCs w:val="20"/>
              </w:rPr>
            </w:pPr>
          </w:p>
          <w:p w:rsidR="00B67630" w:rsidRDefault="00971B93" w:rsidP="0093208D">
            <w:pPr>
              <w:jc w:val="both"/>
              <w:rPr>
                <w:sz w:val="20"/>
                <w:szCs w:val="20"/>
              </w:rPr>
            </w:pPr>
            <w:r>
              <w:rPr>
                <w:sz w:val="20"/>
                <w:szCs w:val="20"/>
              </w:rPr>
              <w:t>0</w:t>
            </w: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10</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10</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66983" w:rsidP="0093208D">
            <w:pPr>
              <w:jc w:val="both"/>
              <w:rPr>
                <w:sz w:val="20"/>
                <w:szCs w:val="20"/>
              </w:rPr>
            </w:pPr>
            <w:r>
              <w:rPr>
                <w:sz w:val="20"/>
                <w:szCs w:val="20"/>
              </w:rPr>
              <w:t>10</w:t>
            </w:r>
          </w:p>
          <w:p w:rsidR="00B67630" w:rsidRDefault="00B67630" w:rsidP="0093208D">
            <w:pPr>
              <w:jc w:val="both"/>
              <w:rPr>
                <w:sz w:val="20"/>
                <w:szCs w:val="20"/>
              </w:rPr>
            </w:pPr>
          </w:p>
          <w:p w:rsidR="00B67630" w:rsidRDefault="00B67630"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r>
              <w:rPr>
                <w:sz w:val="20"/>
                <w:szCs w:val="20"/>
              </w:rPr>
              <w:t>4</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127BCC" w:rsidP="0093208D">
            <w:pPr>
              <w:jc w:val="both"/>
              <w:rPr>
                <w:sz w:val="20"/>
                <w:szCs w:val="20"/>
              </w:rPr>
            </w:pPr>
            <w:r>
              <w:rPr>
                <w:sz w:val="20"/>
                <w:szCs w:val="20"/>
              </w:rPr>
              <w:t>10</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F9114D" w:rsidP="0093208D">
            <w:pPr>
              <w:jc w:val="both"/>
              <w:rPr>
                <w:sz w:val="20"/>
                <w:szCs w:val="20"/>
              </w:rPr>
            </w:pPr>
            <w:r>
              <w:rPr>
                <w:sz w:val="20"/>
                <w:szCs w:val="20"/>
              </w:rPr>
              <w:t>10</w:t>
            </w:r>
          </w:p>
          <w:p w:rsidR="00266983" w:rsidRDefault="00266983" w:rsidP="0093208D">
            <w:pPr>
              <w:jc w:val="both"/>
              <w:rPr>
                <w:sz w:val="20"/>
                <w:szCs w:val="20"/>
              </w:rPr>
            </w:pPr>
          </w:p>
          <w:p w:rsidR="00266983" w:rsidRDefault="00266983" w:rsidP="0093208D">
            <w:pPr>
              <w:jc w:val="both"/>
              <w:rPr>
                <w:sz w:val="20"/>
                <w:szCs w:val="20"/>
              </w:rPr>
            </w:pPr>
          </w:p>
          <w:p w:rsidR="0032111A" w:rsidRDefault="0032111A" w:rsidP="0093208D">
            <w:pPr>
              <w:jc w:val="both"/>
              <w:rPr>
                <w:sz w:val="20"/>
                <w:szCs w:val="20"/>
              </w:rPr>
            </w:pPr>
          </w:p>
          <w:p w:rsidR="0032111A" w:rsidRDefault="0032111A" w:rsidP="0093208D">
            <w:pPr>
              <w:jc w:val="both"/>
              <w:rPr>
                <w:sz w:val="20"/>
                <w:szCs w:val="20"/>
              </w:rPr>
            </w:pPr>
            <w:r>
              <w:rPr>
                <w:sz w:val="20"/>
                <w:szCs w:val="20"/>
              </w:rPr>
              <w:t>6</w:t>
            </w:r>
          </w:p>
          <w:p w:rsidR="00F85D37" w:rsidRDefault="00F85D37" w:rsidP="0093208D">
            <w:pPr>
              <w:jc w:val="both"/>
              <w:rPr>
                <w:sz w:val="20"/>
                <w:szCs w:val="20"/>
              </w:rPr>
            </w:pPr>
          </w:p>
          <w:p w:rsidR="00F85D37" w:rsidRDefault="00F85D37" w:rsidP="0093208D">
            <w:pPr>
              <w:jc w:val="both"/>
              <w:rPr>
                <w:sz w:val="20"/>
                <w:szCs w:val="20"/>
              </w:rPr>
            </w:pPr>
          </w:p>
          <w:p w:rsidR="00F85D37" w:rsidRPr="0093208D" w:rsidRDefault="004C5DE3" w:rsidP="0093208D">
            <w:pPr>
              <w:jc w:val="both"/>
              <w:rPr>
                <w:sz w:val="20"/>
                <w:szCs w:val="20"/>
              </w:rPr>
            </w:pPr>
            <w:r>
              <w:rPr>
                <w:sz w:val="20"/>
                <w:szCs w:val="20"/>
              </w:rPr>
              <w:t>6</w:t>
            </w:r>
          </w:p>
        </w:tc>
        <w:tc>
          <w:tcPr>
            <w:tcW w:w="4536" w:type="dxa"/>
          </w:tcPr>
          <w:p w:rsidR="001D225C" w:rsidRDefault="001D225C" w:rsidP="0093208D">
            <w:pPr>
              <w:jc w:val="both"/>
              <w:rPr>
                <w:sz w:val="20"/>
                <w:szCs w:val="20"/>
              </w:rPr>
            </w:pPr>
          </w:p>
          <w:p w:rsidR="00243A30" w:rsidRDefault="00243A30" w:rsidP="00243A30">
            <w:pPr>
              <w:jc w:val="both"/>
              <w:rPr>
                <w:sz w:val="20"/>
                <w:szCs w:val="20"/>
              </w:rPr>
            </w:pPr>
            <w:r>
              <w:rPr>
                <w:sz w:val="20"/>
                <w:szCs w:val="20"/>
              </w:rPr>
              <w:t>All CTL staff provided with personal locker to keep bags, coats etc. Reduced number of staff for the Summer so risk is reduced. Safety champion inspection should be completed on return to work.</w:t>
            </w:r>
          </w:p>
          <w:p w:rsidR="00243A30" w:rsidRDefault="00243A30" w:rsidP="00243A30">
            <w:pPr>
              <w:jc w:val="both"/>
              <w:rPr>
                <w:sz w:val="20"/>
                <w:szCs w:val="20"/>
              </w:rPr>
            </w:pPr>
          </w:p>
          <w:p w:rsidR="00243A30" w:rsidRDefault="00243A30" w:rsidP="00243A30">
            <w:pPr>
              <w:jc w:val="both"/>
              <w:rPr>
                <w:sz w:val="20"/>
                <w:szCs w:val="20"/>
              </w:rPr>
            </w:pPr>
          </w:p>
          <w:p w:rsidR="00243A30" w:rsidRDefault="00243A30" w:rsidP="00243A30">
            <w:pPr>
              <w:jc w:val="both"/>
              <w:rPr>
                <w:sz w:val="20"/>
                <w:szCs w:val="20"/>
              </w:rPr>
            </w:pPr>
          </w:p>
          <w:p w:rsidR="00653981" w:rsidRDefault="00653981" w:rsidP="00653981">
            <w:pPr>
              <w:jc w:val="both"/>
              <w:rPr>
                <w:sz w:val="20"/>
                <w:szCs w:val="20"/>
              </w:rPr>
            </w:pPr>
            <w:r>
              <w:rPr>
                <w:sz w:val="20"/>
                <w:szCs w:val="20"/>
              </w:rPr>
              <w:t>Strict usage rules to be introduced. No hot desking. Individuals to be allocated one space. Staff responsible for cleaning regularly used items of equipment such as keyboards and telephones (FRCS to provide cleaning materials).</w:t>
            </w:r>
          </w:p>
          <w:p w:rsidR="00653981" w:rsidRDefault="00653981" w:rsidP="00653981">
            <w:pPr>
              <w:jc w:val="both"/>
              <w:rPr>
                <w:sz w:val="20"/>
                <w:szCs w:val="20"/>
              </w:rPr>
            </w:pPr>
          </w:p>
          <w:p w:rsidR="00653981" w:rsidRDefault="00653981" w:rsidP="00653981">
            <w:pPr>
              <w:jc w:val="both"/>
              <w:rPr>
                <w:sz w:val="20"/>
                <w:szCs w:val="20"/>
              </w:rPr>
            </w:pPr>
          </w:p>
          <w:p w:rsidR="00AB4E99" w:rsidRDefault="00AB4E99" w:rsidP="00653981">
            <w:pPr>
              <w:jc w:val="both"/>
              <w:rPr>
                <w:sz w:val="20"/>
                <w:szCs w:val="20"/>
              </w:rPr>
            </w:pPr>
          </w:p>
          <w:p w:rsidR="00AB4E99" w:rsidRDefault="00AB4E99" w:rsidP="00653981">
            <w:pPr>
              <w:jc w:val="both"/>
              <w:rPr>
                <w:sz w:val="20"/>
                <w:szCs w:val="20"/>
              </w:rPr>
            </w:pPr>
          </w:p>
          <w:p w:rsidR="00AB4E99" w:rsidRDefault="00AB4E99" w:rsidP="00AB4E99">
            <w:pPr>
              <w:jc w:val="both"/>
              <w:rPr>
                <w:sz w:val="20"/>
                <w:szCs w:val="20"/>
              </w:rPr>
            </w:pPr>
            <w:r>
              <w:rPr>
                <w:sz w:val="20"/>
                <w:szCs w:val="20"/>
              </w:rPr>
              <w:t xml:space="preserve">Nominated essential workers to undertake pre-occupation checks on these areas to ensure these aspects of the building are in working order. Provision of good ventilation is essential as part of </w:t>
            </w:r>
            <w:proofErr w:type="spellStart"/>
            <w:r>
              <w:rPr>
                <w:sz w:val="20"/>
                <w:szCs w:val="20"/>
              </w:rPr>
              <w:t>covid</w:t>
            </w:r>
            <w:proofErr w:type="spellEnd"/>
            <w:r>
              <w:rPr>
                <w:sz w:val="20"/>
                <w:szCs w:val="20"/>
              </w:rPr>
              <w:t xml:space="preserve"> controls so </w:t>
            </w:r>
            <w:r w:rsidR="005327F2">
              <w:rPr>
                <w:sz w:val="20"/>
                <w:szCs w:val="20"/>
              </w:rPr>
              <w:t>FRCS in conjunction with ventilation experts will need to assess prior to re-occupation</w:t>
            </w:r>
            <w:r>
              <w:rPr>
                <w:sz w:val="20"/>
                <w:szCs w:val="20"/>
              </w:rPr>
              <w:t>. Report failures to FRCS.</w:t>
            </w:r>
          </w:p>
          <w:p w:rsidR="00AB4E99" w:rsidRDefault="00AB4E99" w:rsidP="00653981">
            <w:pPr>
              <w:jc w:val="both"/>
              <w:rPr>
                <w:sz w:val="20"/>
                <w:szCs w:val="20"/>
              </w:rPr>
            </w:pPr>
          </w:p>
          <w:p w:rsidR="00DF0792" w:rsidRDefault="00105B56" w:rsidP="00DF0792">
            <w:pPr>
              <w:jc w:val="both"/>
              <w:rPr>
                <w:sz w:val="20"/>
                <w:szCs w:val="20"/>
              </w:rPr>
            </w:pPr>
            <w:r>
              <w:rPr>
                <w:sz w:val="20"/>
                <w:szCs w:val="20"/>
              </w:rPr>
              <w:t>A</w:t>
            </w:r>
            <w:r w:rsidR="00DF0792">
              <w:rPr>
                <w:sz w:val="20"/>
                <w:szCs w:val="20"/>
              </w:rPr>
              <w:t>reas may have to be rearranged.  Areas to use agreed university guidelines for planning space for staff and students in conjunction with FRCS.</w:t>
            </w:r>
          </w:p>
          <w:p w:rsidR="00105B56" w:rsidRDefault="00105B56" w:rsidP="00DF0792">
            <w:pPr>
              <w:jc w:val="both"/>
              <w:rPr>
                <w:sz w:val="20"/>
                <w:szCs w:val="20"/>
              </w:rPr>
            </w:pPr>
          </w:p>
          <w:p w:rsidR="00AB4E99" w:rsidRDefault="00AB4E99" w:rsidP="00653981">
            <w:pPr>
              <w:jc w:val="both"/>
              <w:rPr>
                <w:sz w:val="20"/>
                <w:szCs w:val="20"/>
              </w:rPr>
            </w:pPr>
          </w:p>
          <w:p w:rsidR="00DF0792" w:rsidRDefault="00DF0792" w:rsidP="00DF0792">
            <w:pPr>
              <w:jc w:val="both"/>
              <w:rPr>
                <w:sz w:val="20"/>
                <w:szCs w:val="20"/>
              </w:rPr>
            </w:pPr>
            <w:r>
              <w:rPr>
                <w:sz w:val="20"/>
                <w:szCs w:val="20"/>
              </w:rPr>
              <w:t xml:space="preserve">FRCS will arrange for continued cleaning of these areas. Staff to assist in cleaning kitchen equipment on </w:t>
            </w:r>
            <w:r>
              <w:rPr>
                <w:sz w:val="20"/>
                <w:szCs w:val="20"/>
              </w:rPr>
              <w:lastRenderedPageBreak/>
              <w:t>a regular basis. FRCS to provide additional cleaning products for staff to use.</w:t>
            </w:r>
          </w:p>
          <w:p w:rsidR="00AB4E99" w:rsidRDefault="00AB4E99" w:rsidP="00243A30">
            <w:pPr>
              <w:jc w:val="both"/>
              <w:rPr>
                <w:sz w:val="20"/>
                <w:szCs w:val="20"/>
              </w:rPr>
            </w:pPr>
          </w:p>
          <w:p w:rsidR="00105B56" w:rsidRDefault="00105B56" w:rsidP="00243A30">
            <w:pPr>
              <w:jc w:val="both"/>
              <w:rPr>
                <w:sz w:val="20"/>
                <w:szCs w:val="20"/>
              </w:rPr>
            </w:pPr>
          </w:p>
          <w:p w:rsidR="00105B56" w:rsidRDefault="00105B56" w:rsidP="00243A30">
            <w:pPr>
              <w:jc w:val="both"/>
              <w:rPr>
                <w:sz w:val="20"/>
                <w:szCs w:val="20"/>
              </w:rPr>
            </w:pPr>
          </w:p>
          <w:p w:rsidR="00105B56" w:rsidRDefault="00105B56" w:rsidP="00243A30">
            <w:pPr>
              <w:jc w:val="both"/>
              <w:rPr>
                <w:sz w:val="20"/>
                <w:szCs w:val="20"/>
              </w:rPr>
            </w:pPr>
          </w:p>
          <w:p w:rsidR="00DF0792" w:rsidRDefault="00DF0792" w:rsidP="00243A30">
            <w:pPr>
              <w:jc w:val="both"/>
              <w:rPr>
                <w:sz w:val="20"/>
                <w:szCs w:val="20"/>
              </w:rPr>
            </w:pPr>
            <w:r>
              <w:rPr>
                <w:sz w:val="20"/>
                <w:szCs w:val="20"/>
              </w:rPr>
              <w:t>Possible that some items will be out of test. Visual inspection should be carried out before items are used and a PAT test arranged ASAP with qualified CTL PAT testers</w:t>
            </w:r>
            <w:r w:rsidR="0019629B">
              <w:rPr>
                <w:sz w:val="20"/>
                <w:szCs w:val="20"/>
              </w:rPr>
              <w:t>.</w:t>
            </w:r>
          </w:p>
          <w:p w:rsidR="0019629B" w:rsidRDefault="0019629B" w:rsidP="00243A30">
            <w:pPr>
              <w:jc w:val="both"/>
              <w:rPr>
                <w:sz w:val="20"/>
                <w:szCs w:val="20"/>
              </w:rPr>
            </w:pPr>
          </w:p>
          <w:p w:rsidR="0019629B" w:rsidRDefault="0019629B" w:rsidP="00243A30">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3024CE" w:rsidRDefault="00275543" w:rsidP="003024CE">
            <w:pPr>
              <w:jc w:val="both"/>
              <w:rPr>
                <w:sz w:val="20"/>
                <w:szCs w:val="20"/>
              </w:rPr>
            </w:pPr>
            <w:r>
              <w:rPr>
                <w:sz w:val="20"/>
                <w:szCs w:val="20"/>
              </w:rPr>
              <w:t>H</w:t>
            </w:r>
            <w:r w:rsidR="003024CE">
              <w:rPr>
                <w:sz w:val="20"/>
                <w:szCs w:val="20"/>
              </w:rPr>
              <w:t xml:space="preserve">and washing and other </w:t>
            </w:r>
            <w:proofErr w:type="spellStart"/>
            <w:r w:rsidR="003024CE">
              <w:rPr>
                <w:sz w:val="20"/>
                <w:szCs w:val="20"/>
              </w:rPr>
              <w:t>covid</w:t>
            </w:r>
            <w:proofErr w:type="spellEnd"/>
            <w:r w:rsidR="003024CE">
              <w:rPr>
                <w:sz w:val="20"/>
                <w:szCs w:val="20"/>
              </w:rPr>
              <w:t xml:space="preserve"> related signage will need to be agreed and introduced before occupation. Standard risk assessment sign recommended by Government to be posted at entrance once arrangements approved.</w:t>
            </w:r>
          </w:p>
          <w:p w:rsidR="00AB4E99" w:rsidRDefault="00AB4E99" w:rsidP="00243A30">
            <w:pPr>
              <w:jc w:val="both"/>
              <w:rPr>
                <w:sz w:val="20"/>
                <w:szCs w:val="20"/>
              </w:rPr>
            </w:pPr>
          </w:p>
          <w:p w:rsidR="00657CD0" w:rsidRDefault="00657CD0" w:rsidP="00657CD0">
            <w:pPr>
              <w:jc w:val="both"/>
              <w:rPr>
                <w:sz w:val="20"/>
                <w:szCs w:val="20"/>
              </w:rPr>
            </w:pPr>
            <w:r>
              <w:rPr>
                <w:sz w:val="20"/>
                <w:szCs w:val="20"/>
              </w:rPr>
              <w:t xml:space="preserve">Reoccupation plans to include assessment of PPE needs for all staff returning to work. To include requirement for travel to and from work. Only to be used as last resort when other control measures inadequate to control the risk. Stock levels to be replenished after some PPE donated for </w:t>
            </w:r>
            <w:proofErr w:type="spellStart"/>
            <w:r>
              <w:rPr>
                <w:sz w:val="20"/>
                <w:szCs w:val="20"/>
              </w:rPr>
              <w:t>covid</w:t>
            </w:r>
            <w:proofErr w:type="spellEnd"/>
            <w:r>
              <w:rPr>
                <w:sz w:val="20"/>
                <w:szCs w:val="20"/>
              </w:rPr>
              <w:t>.</w:t>
            </w:r>
          </w:p>
          <w:p w:rsidR="00AB4E99" w:rsidRDefault="00AB4E99" w:rsidP="00243A30">
            <w:pPr>
              <w:jc w:val="both"/>
              <w:rPr>
                <w:sz w:val="20"/>
                <w:szCs w:val="20"/>
              </w:rPr>
            </w:pPr>
          </w:p>
          <w:p w:rsidR="00D479E9" w:rsidRDefault="00D479E9" w:rsidP="00D479E9">
            <w:pPr>
              <w:jc w:val="both"/>
              <w:rPr>
                <w:sz w:val="20"/>
                <w:szCs w:val="20"/>
              </w:rPr>
            </w:pPr>
            <w:r>
              <w:rPr>
                <w:sz w:val="20"/>
                <w:szCs w:val="20"/>
              </w:rPr>
              <w:t>Equipment left idle for extended periods should be checked prior to use. Emergency features should also be tested. Equipment should be tested by an experienced user first.</w:t>
            </w:r>
          </w:p>
          <w:p w:rsidR="00AB4E99" w:rsidRDefault="00AB4E99" w:rsidP="00243A30">
            <w:pPr>
              <w:jc w:val="both"/>
              <w:rPr>
                <w:sz w:val="20"/>
                <w:szCs w:val="20"/>
              </w:rPr>
            </w:pPr>
          </w:p>
          <w:p w:rsidR="008C37E8" w:rsidRDefault="008C37E8" w:rsidP="008C37E8">
            <w:pPr>
              <w:jc w:val="both"/>
              <w:rPr>
                <w:sz w:val="20"/>
                <w:szCs w:val="20"/>
              </w:rPr>
            </w:pPr>
            <w:r>
              <w:rPr>
                <w:sz w:val="20"/>
                <w:szCs w:val="20"/>
              </w:rPr>
              <w:t>FRCS will ensure that all statutory testing is completed prior to re-occupation. Handover</w:t>
            </w:r>
            <w:r w:rsidR="0025557F">
              <w:rPr>
                <w:sz w:val="20"/>
                <w:szCs w:val="20"/>
              </w:rPr>
              <w:t xml:space="preserve"> certificate will be issued.</w:t>
            </w:r>
          </w:p>
          <w:p w:rsidR="0025557F" w:rsidRDefault="0025557F" w:rsidP="008C37E8">
            <w:pPr>
              <w:jc w:val="both"/>
              <w:rPr>
                <w:sz w:val="20"/>
                <w:szCs w:val="20"/>
              </w:rPr>
            </w:pPr>
          </w:p>
          <w:p w:rsidR="00AB4E99" w:rsidRDefault="00AB4E99" w:rsidP="00243A30">
            <w:pPr>
              <w:jc w:val="both"/>
              <w:rPr>
                <w:sz w:val="20"/>
                <w:szCs w:val="20"/>
              </w:rPr>
            </w:pPr>
          </w:p>
          <w:p w:rsidR="00AB4E99" w:rsidRDefault="00AB4E99" w:rsidP="00243A30">
            <w:pPr>
              <w:jc w:val="both"/>
              <w:rPr>
                <w:sz w:val="20"/>
                <w:szCs w:val="20"/>
              </w:rPr>
            </w:pPr>
          </w:p>
          <w:p w:rsidR="00397760" w:rsidRDefault="00397760" w:rsidP="00397760">
            <w:pPr>
              <w:jc w:val="both"/>
              <w:rPr>
                <w:sz w:val="20"/>
                <w:szCs w:val="20"/>
              </w:rPr>
            </w:pPr>
            <w:r>
              <w:rPr>
                <w:sz w:val="20"/>
                <w:szCs w:val="20"/>
              </w:rPr>
              <w:t xml:space="preserve">FRCS staff to undertake checks on fire related equipment prior to re-occupation. Recorded as part of handover certificate Nominated staff to undertake pre-occupation checks around and inside building. </w:t>
            </w:r>
            <w:r>
              <w:rPr>
                <w:sz w:val="20"/>
                <w:szCs w:val="20"/>
              </w:rPr>
              <w:lastRenderedPageBreak/>
              <w:t>Fire risk assessment and GEEP to be in place prior to re-occupation. Staff to reinstate weekly call point testing. Extra PPE to be provided for evac chair users.</w:t>
            </w:r>
          </w:p>
          <w:p w:rsidR="00AB4E99" w:rsidRDefault="00AB4E99" w:rsidP="00243A30">
            <w:pPr>
              <w:jc w:val="both"/>
              <w:rPr>
                <w:sz w:val="20"/>
                <w:szCs w:val="20"/>
              </w:rPr>
            </w:pPr>
          </w:p>
          <w:p w:rsidR="00AB4E99" w:rsidRDefault="00B67630" w:rsidP="00243A30">
            <w:pPr>
              <w:jc w:val="both"/>
              <w:rPr>
                <w:sz w:val="20"/>
                <w:szCs w:val="20"/>
              </w:rPr>
            </w:pPr>
            <w:r>
              <w:rPr>
                <w:sz w:val="20"/>
                <w:szCs w:val="20"/>
              </w:rPr>
              <w:t>Inspection of radiation areas by RPS Steve Chappell prior to staff return.</w:t>
            </w:r>
            <w:r w:rsidR="00334E3E">
              <w:rPr>
                <w:sz w:val="20"/>
                <w:szCs w:val="20"/>
              </w:rPr>
              <w:t xml:space="preserve"> Liaison with RPO to confirm return to work.</w:t>
            </w:r>
          </w:p>
          <w:p w:rsidR="00AB4E99" w:rsidRDefault="00AB4E99" w:rsidP="00243A30">
            <w:pPr>
              <w:jc w:val="both"/>
              <w:rPr>
                <w:sz w:val="20"/>
                <w:szCs w:val="20"/>
              </w:rPr>
            </w:pPr>
          </w:p>
          <w:p w:rsidR="00AB4E99" w:rsidRDefault="0025557F" w:rsidP="00243A30">
            <w:pPr>
              <w:jc w:val="both"/>
              <w:rPr>
                <w:sz w:val="20"/>
                <w:szCs w:val="20"/>
              </w:rPr>
            </w:pPr>
            <w:r>
              <w:rPr>
                <w:sz w:val="20"/>
                <w:szCs w:val="20"/>
              </w:rPr>
              <w:t>Visual inspection by CTL technician before equipment can be used.</w:t>
            </w:r>
          </w:p>
          <w:p w:rsidR="00AB4E99" w:rsidRDefault="00AB4E99" w:rsidP="00243A30">
            <w:pPr>
              <w:jc w:val="both"/>
              <w:rPr>
                <w:sz w:val="20"/>
                <w:szCs w:val="20"/>
              </w:rPr>
            </w:pPr>
          </w:p>
          <w:p w:rsidR="00971B93" w:rsidRDefault="00971B93" w:rsidP="00971B93">
            <w:pPr>
              <w:jc w:val="both"/>
              <w:rPr>
                <w:sz w:val="20"/>
                <w:szCs w:val="20"/>
              </w:rPr>
            </w:pPr>
            <w:r>
              <w:rPr>
                <w:sz w:val="20"/>
                <w:szCs w:val="20"/>
              </w:rPr>
              <w:t>Limit overnight experiments at technical supervisor’s discretion due to potential difficulties in responding.</w:t>
            </w:r>
          </w:p>
          <w:p w:rsidR="00AB4E99" w:rsidRDefault="00AB4E99" w:rsidP="00243A30">
            <w:pPr>
              <w:jc w:val="both"/>
              <w:rPr>
                <w:sz w:val="20"/>
                <w:szCs w:val="20"/>
              </w:rPr>
            </w:pPr>
          </w:p>
          <w:p w:rsidR="00AB4E99" w:rsidRDefault="00601167" w:rsidP="00243A30">
            <w:pPr>
              <w:jc w:val="both"/>
              <w:rPr>
                <w:sz w:val="20"/>
                <w:szCs w:val="20"/>
              </w:rPr>
            </w:pPr>
            <w:r>
              <w:rPr>
                <w:sz w:val="20"/>
                <w:szCs w:val="20"/>
              </w:rPr>
              <w:t xml:space="preserve">Fume cupboard ventilation to be in proper working order before re-occupation. Visual inspection of Chemistry labs by safety champions when CTL re-opens. Risk assessments in place for chemical and solvent use in CTL, no extra </w:t>
            </w:r>
            <w:proofErr w:type="spellStart"/>
            <w:r>
              <w:rPr>
                <w:sz w:val="20"/>
                <w:szCs w:val="20"/>
              </w:rPr>
              <w:t>covid</w:t>
            </w:r>
            <w:proofErr w:type="spellEnd"/>
            <w:r>
              <w:rPr>
                <w:sz w:val="20"/>
                <w:szCs w:val="20"/>
              </w:rPr>
              <w:t xml:space="preserve"> related precautions required.</w:t>
            </w:r>
          </w:p>
          <w:p w:rsidR="00AB4E99" w:rsidRDefault="00AB4E99" w:rsidP="00243A30">
            <w:pPr>
              <w:jc w:val="both"/>
              <w:rPr>
                <w:sz w:val="20"/>
                <w:szCs w:val="20"/>
              </w:rPr>
            </w:pPr>
          </w:p>
          <w:p w:rsidR="00AB4E99" w:rsidRDefault="00601167" w:rsidP="00243A30">
            <w:pPr>
              <w:jc w:val="both"/>
              <w:rPr>
                <w:sz w:val="20"/>
                <w:szCs w:val="20"/>
              </w:rPr>
            </w:pPr>
            <w:r>
              <w:rPr>
                <w:sz w:val="20"/>
                <w:szCs w:val="20"/>
              </w:rPr>
              <w:t>Medical pipeline annual safety inspection due in July ahead of return. Leak test, emergency shut off and oxygen depletion tests performed by CTL technicians when labs open.</w:t>
            </w:r>
          </w:p>
          <w:p w:rsidR="00AB4E99" w:rsidRDefault="00AB4E99" w:rsidP="00243A30">
            <w:pPr>
              <w:jc w:val="both"/>
              <w:rPr>
                <w:sz w:val="20"/>
                <w:szCs w:val="20"/>
              </w:rPr>
            </w:pPr>
          </w:p>
          <w:p w:rsidR="00AB4E99" w:rsidRDefault="00AB4E99" w:rsidP="00243A30">
            <w:pPr>
              <w:jc w:val="both"/>
              <w:rPr>
                <w:sz w:val="20"/>
                <w:szCs w:val="20"/>
              </w:rPr>
            </w:pPr>
          </w:p>
          <w:p w:rsidR="00AB4E99" w:rsidRDefault="00266983" w:rsidP="00243A30">
            <w:pPr>
              <w:jc w:val="both"/>
              <w:rPr>
                <w:sz w:val="20"/>
                <w:szCs w:val="20"/>
              </w:rPr>
            </w:pPr>
            <w:r>
              <w:rPr>
                <w:sz w:val="20"/>
                <w:szCs w:val="20"/>
              </w:rPr>
              <w:t xml:space="preserve">Risk assessments in place for chemical and solvent waste disposal in CTL, </w:t>
            </w:r>
            <w:r w:rsidR="00771C0A">
              <w:rPr>
                <w:sz w:val="20"/>
                <w:szCs w:val="20"/>
              </w:rPr>
              <w:t xml:space="preserve">updated with </w:t>
            </w:r>
            <w:proofErr w:type="spellStart"/>
            <w:r w:rsidR="00771C0A">
              <w:rPr>
                <w:sz w:val="20"/>
                <w:szCs w:val="20"/>
              </w:rPr>
              <w:t>covid</w:t>
            </w:r>
            <w:proofErr w:type="spellEnd"/>
            <w:r w:rsidR="00771C0A">
              <w:rPr>
                <w:sz w:val="20"/>
                <w:szCs w:val="20"/>
              </w:rPr>
              <w:t xml:space="preserve"> precautions in line with chemistry stores procedure.</w:t>
            </w:r>
          </w:p>
          <w:p w:rsidR="00AB4E99" w:rsidRDefault="00AB4E99" w:rsidP="00243A30">
            <w:pPr>
              <w:jc w:val="both"/>
              <w:rPr>
                <w:sz w:val="20"/>
                <w:szCs w:val="20"/>
              </w:rPr>
            </w:pPr>
          </w:p>
          <w:p w:rsidR="00AB4E99" w:rsidRDefault="00266983" w:rsidP="00243A30">
            <w:pPr>
              <w:jc w:val="both"/>
              <w:rPr>
                <w:sz w:val="20"/>
                <w:szCs w:val="20"/>
              </w:rPr>
            </w:pPr>
            <w:r>
              <w:rPr>
                <w:sz w:val="20"/>
                <w:szCs w:val="20"/>
              </w:rPr>
              <w:t>FRCS to continue to service areas. Ensure bins moved into position to be used by staff for tissues, face coverings, etc. so that travel distances are reduced.</w:t>
            </w:r>
          </w:p>
          <w:p w:rsidR="00AB4E99" w:rsidRDefault="00AB4E99" w:rsidP="00243A30">
            <w:pPr>
              <w:jc w:val="both"/>
              <w:rPr>
                <w:sz w:val="20"/>
                <w:szCs w:val="20"/>
              </w:rPr>
            </w:pPr>
          </w:p>
          <w:p w:rsidR="00AB4E99" w:rsidRDefault="00127BCC" w:rsidP="00243A30">
            <w:pPr>
              <w:jc w:val="both"/>
              <w:rPr>
                <w:sz w:val="20"/>
                <w:szCs w:val="20"/>
              </w:rPr>
            </w:pPr>
            <w:r>
              <w:rPr>
                <w:sz w:val="20"/>
                <w:szCs w:val="20"/>
              </w:rPr>
              <w:t>Follow standard legionella flush procedures for CTL on return.</w:t>
            </w:r>
          </w:p>
          <w:p w:rsidR="00AB4E99" w:rsidRDefault="00AB4E99" w:rsidP="00243A30">
            <w:pPr>
              <w:jc w:val="both"/>
              <w:rPr>
                <w:sz w:val="20"/>
                <w:szCs w:val="20"/>
              </w:rPr>
            </w:pPr>
          </w:p>
          <w:p w:rsidR="00B67630" w:rsidRDefault="00B67630" w:rsidP="00243A30">
            <w:pPr>
              <w:jc w:val="both"/>
              <w:rPr>
                <w:sz w:val="20"/>
                <w:szCs w:val="20"/>
              </w:rPr>
            </w:pPr>
          </w:p>
          <w:p w:rsidR="00266983" w:rsidRDefault="00F9114D" w:rsidP="00243A30">
            <w:pPr>
              <w:jc w:val="both"/>
              <w:rPr>
                <w:sz w:val="20"/>
                <w:szCs w:val="20"/>
              </w:rPr>
            </w:pPr>
            <w:r>
              <w:rPr>
                <w:sz w:val="20"/>
                <w:szCs w:val="20"/>
              </w:rPr>
              <w:t>Check inventory and possible actions ahead of return</w:t>
            </w:r>
          </w:p>
          <w:p w:rsidR="00266983" w:rsidRDefault="00266983" w:rsidP="00243A30">
            <w:pPr>
              <w:jc w:val="both"/>
              <w:rPr>
                <w:sz w:val="20"/>
                <w:szCs w:val="20"/>
              </w:rPr>
            </w:pPr>
          </w:p>
          <w:p w:rsidR="00266983" w:rsidRDefault="00266983" w:rsidP="00243A30">
            <w:pPr>
              <w:jc w:val="both"/>
              <w:rPr>
                <w:sz w:val="20"/>
                <w:szCs w:val="20"/>
              </w:rPr>
            </w:pPr>
          </w:p>
          <w:p w:rsidR="00832640" w:rsidRDefault="00832640" w:rsidP="00243A30">
            <w:pPr>
              <w:jc w:val="both"/>
              <w:rPr>
                <w:sz w:val="20"/>
                <w:szCs w:val="20"/>
              </w:rPr>
            </w:pPr>
          </w:p>
          <w:p w:rsidR="00AB4E99" w:rsidRDefault="0032111A" w:rsidP="00243A30">
            <w:pPr>
              <w:jc w:val="both"/>
              <w:rPr>
                <w:sz w:val="20"/>
                <w:szCs w:val="20"/>
              </w:rPr>
            </w:pPr>
            <w:r>
              <w:rPr>
                <w:sz w:val="20"/>
                <w:szCs w:val="20"/>
              </w:rPr>
              <w:t>BMS indicates when labs are safe to use, must be checked prior to opening</w:t>
            </w:r>
          </w:p>
          <w:p w:rsidR="00F85D37" w:rsidRDefault="00F85D37" w:rsidP="00243A30">
            <w:pPr>
              <w:jc w:val="both"/>
              <w:rPr>
                <w:sz w:val="20"/>
                <w:szCs w:val="20"/>
              </w:rPr>
            </w:pPr>
          </w:p>
          <w:p w:rsidR="00F85D37" w:rsidRPr="0093208D" w:rsidRDefault="009C4D73" w:rsidP="009C4D73">
            <w:pPr>
              <w:jc w:val="both"/>
              <w:rPr>
                <w:sz w:val="20"/>
                <w:szCs w:val="20"/>
              </w:rPr>
            </w:pPr>
            <w:r>
              <w:rPr>
                <w:sz w:val="20"/>
                <w:szCs w:val="20"/>
              </w:rPr>
              <w:t>RA &amp; SOP’s to be reviewed, their</w:t>
            </w:r>
            <w:r w:rsidR="004C5DE3">
              <w:rPr>
                <w:sz w:val="20"/>
                <w:szCs w:val="20"/>
              </w:rPr>
              <w:t xml:space="preserve"> use will be by prior arrangement only</w:t>
            </w:r>
          </w:p>
        </w:tc>
        <w:tc>
          <w:tcPr>
            <w:tcW w:w="426" w:type="dxa"/>
          </w:tcPr>
          <w:p w:rsidR="00183552" w:rsidRDefault="00183552" w:rsidP="0093208D">
            <w:pPr>
              <w:jc w:val="both"/>
              <w:rPr>
                <w:sz w:val="20"/>
                <w:szCs w:val="20"/>
              </w:rPr>
            </w:pPr>
          </w:p>
          <w:p w:rsidR="00243A30" w:rsidRDefault="00243A30" w:rsidP="0093208D">
            <w:pPr>
              <w:jc w:val="both"/>
              <w:rPr>
                <w:sz w:val="20"/>
                <w:szCs w:val="20"/>
              </w:rPr>
            </w:pPr>
            <w:r>
              <w:rPr>
                <w:sz w:val="20"/>
                <w:szCs w:val="20"/>
              </w:rPr>
              <w:t>2</w:t>
            </w: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653981" w:rsidP="0093208D">
            <w:pPr>
              <w:jc w:val="both"/>
              <w:rPr>
                <w:sz w:val="20"/>
                <w:szCs w:val="20"/>
              </w:rPr>
            </w:pPr>
            <w:r>
              <w:rPr>
                <w:sz w:val="20"/>
                <w:szCs w:val="20"/>
              </w:rPr>
              <w:t>1</w:t>
            </w: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653981" w:rsidRDefault="00653981"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1</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1</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19629B" w:rsidP="0093208D">
            <w:pPr>
              <w:jc w:val="both"/>
              <w:rPr>
                <w:sz w:val="20"/>
                <w:szCs w:val="20"/>
              </w:rPr>
            </w:pPr>
            <w:r>
              <w:rPr>
                <w:sz w:val="20"/>
                <w:szCs w:val="20"/>
              </w:rPr>
              <w:t>1</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3024CE" w:rsidP="0093208D">
            <w:pPr>
              <w:jc w:val="both"/>
              <w:rPr>
                <w:sz w:val="20"/>
                <w:szCs w:val="20"/>
              </w:rPr>
            </w:pPr>
            <w:r>
              <w:rPr>
                <w:sz w:val="20"/>
                <w:szCs w:val="20"/>
              </w:rPr>
              <w:t>1</w:t>
            </w:r>
          </w:p>
          <w:p w:rsidR="00AB4E99" w:rsidRDefault="00AB4E99" w:rsidP="0093208D">
            <w:pPr>
              <w:jc w:val="both"/>
              <w:rPr>
                <w:sz w:val="20"/>
                <w:szCs w:val="20"/>
              </w:rPr>
            </w:pPr>
          </w:p>
          <w:p w:rsidR="00AB4E99" w:rsidRDefault="00AB4E99"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r>
              <w:rPr>
                <w:sz w:val="20"/>
                <w:szCs w:val="20"/>
              </w:rPr>
              <w:t>1</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D479E9" w:rsidP="0093208D">
            <w:pPr>
              <w:jc w:val="both"/>
              <w:rPr>
                <w:sz w:val="20"/>
                <w:szCs w:val="20"/>
              </w:rPr>
            </w:pPr>
            <w:r>
              <w:rPr>
                <w:sz w:val="20"/>
                <w:szCs w:val="20"/>
              </w:rPr>
              <w:t>1</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8C37E8" w:rsidP="0093208D">
            <w:pPr>
              <w:jc w:val="both"/>
              <w:rPr>
                <w:sz w:val="20"/>
                <w:szCs w:val="20"/>
              </w:rPr>
            </w:pPr>
            <w:r>
              <w:rPr>
                <w:sz w:val="20"/>
                <w:szCs w:val="20"/>
              </w:rPr>
              <w:t>1</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397760" w:rsidP="0093208D">
            <w:pPr>
              <w:jc w:val="both"/>
              <w:rPr>
                <w:sz w:val="20"/>
                <w:szCs w:val="20"/>
              </w:rPr>
            </w:pPr>
            <w:r>
              <w:rPr>
                <w:sz w:val="20"/>
                <w:szCs w:val="20"/>
              </w:rPr>
              <w:t>1</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r>
              <w:rPr>
                <w:sz w:val="20"/>
                <w:szCs w:val="20"/>
              </w:rPr>
              <w:t>1</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5557F" w:rsidP="0093208D">
            <w:pPr>
              <w:jc w:val="both"/>
              <w:rPr>
                <w:sz w:val="20"/>
                <w:szCs w:val="20"/>
              </w:rPr>
            </w:pPr>
            <w:r>
              <w:rPr>
                <w:sz w:val="20"/>
                <w:szCs w:val="20"/>
              </w:rPr>
              <w:t>1</w:t>
            </w:r>
          </w:p>
          <w:p w:rsidR="00B67630" w:rsidRDefault="00B67630" w:rsidP="0093208D">
            <w:pPr>
              <w:jc w:val="both"/>
              <w:rPr>
                <w:sz w:val="20"/>
                <w:szCs w:val="20"/>
              </w:rPr>
            </w:pPr>
          </w:p>
          <w:p w:rsidR="00B67630" w:rsidRDefault="00B67630" w:rsidP="0093208D">
            <w:pPr>
              <w:jc w:val="both"/>
              <w:rPr>
                <w:sz w:val="20"/>
                <w:szCs w:val="20"/>
              </w:rPr>
            </w:pPr>
          </w:p>
          <w:p w:rsidR="00B67630" w:rsidRDefault="00971B93" w:rsidP="0093208D">
            <w:pPr>
              <w:jc w:val="both"/>
              <w:rPr>
                <w:sz w:val="20"/>
                <w:szCs w:val="20"/>
              </w:rPr>
            </w:pPr>
            <w:r>
              <w:rPr>
                <w:sz w:val="20"/>
                <w:szCs w:val="20"/>
              </w:rPr>
              <w:t>1</w:t>
            </w: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1</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1</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66983" w:rsidP="0093208D">
            <w:pPr>
              <w:jc w:val="both"/>
              <w:rPr>
                <w:sz w:val="20"/>
                <w:szCs w:val="20"/>
              </w:rPr>
            </w:pPr>
            <w:r>
              <w:rPr>
                <w:sz w:val="20"/>
                <w:szCs w:val="20"/>
              </w:rPr>
              <w:t>1</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66983" w:rsidP="0093208D">
            <w:pPr>
              <w:jc w:val="both"/>
              <w:rPr>
                <w:sz w:val="20"/>
                <w:szCs w:val="20"/>
              </w:rPr>
            </w:pPr>
            <w:r>
              <w:rPr>
                <w:sz w:val="20"/>
                <w:szCs w:val="20"/>
              </w:rPr>
              <w:t>1</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127BCC" w:rsidP="0093208D">
            <w:pPr>
              <w:jc w:val="both"/>
              <w:rPr>
                <w:sz w:val="20"/>
                <w:szCs w:val="20"/>
              </w:rPr>
            </w:pPr>
            <w:r>
              <w:rPr>
                <w:sz w:val="20"/>
                <w:szCs w:val="20"/>
              </w:rPr>
              <w:t>1</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F9114D" w:rsidP="0093208D">
            <w:pPr>
              <w:jc w:val="both"/>
              <w:rPr>
                <w:sz w:val="20"/>
                <w:szCs w:val="20"/>
              </w:rPr>
            </w:pPr>
            <w:r>
              <w:rPr>
                <w:sz w:val="20"/>
                <w:szCs w:val="20"/>
              </w:rPr>
              <w:t>1</w:t>
            </w:r>
          </w:p>
          <w:p w:rsidR="00266983" w:rsidRDefault="00266983" w:rsidP="0093208D">
            <w:pPr>
              <w:jc w:val="both"/>
              <w:rPr>
                <w:sz w:val="20"/>
                <w:szCs w:val="20"/>
              </w:rPr>
            </w:pPr>
          </w:p>
          <w:p w:rsidR="00266983" w:rsidRDefault="00266983" w:rsidP="0093208D">
            <w:pPr>
              <w:jc w:val="both"/>
              <w:rPr>
                <w:sz w:val="20"/>
                <w:szCs w:val="20"/>
              </w:rPr>
            </w:pPr>
          </w:p>
          <w:p w:rsidR="0032111A" w:rsidRDefault="0032111A" w:rsidP="0093208D">
            <w:pPr>
              <w:jc w:val="both"/>
              <w:rPr>
                <w:sz w:val="20"/>
                <w:szCs w:val="20"/>
              </w:rPr>
            </w:pPr>
          </w:p>
          <w:p w:rsidR="00266983" w:rsidRDefault="0032111A" w:rsidP="0093208D">
            <w:pPr>
              <w:jc w:val="both"/>
              <w:rPr>
                <w:sz w:val="20"/>
                <w:szCs w:val="20"/>
              </w:rPr>
            </w:pPr>
            <w:r>
              <w:rPr>
                <w:sz w:val="20"/>
                <w:szCs w:val="20"/>
              </w:rPr>
              <w:t>1</w:t>
            </w:r>
          </w:p>
          <w:p w:rsidR="004C5DE3" w:rsidRDefault="004C5DE3" w:rsidP="0093208D">
            <w:pPr>
              <w:jc w:val="both"/>
              <w:rPr>
                <w:sz w:val="20"/>
                <w:szCs w:val="20"/>
              </w:rPr>
            </w:pPr>
          </w:p>
          <w:p w:rsidR="004C5DE3" w:rsidRDefault="004C5DE3" w:rsidP="0093208D">
            <w:pPr>
              <w:jc w:val="both"/>
              <w:rPr>
                <w:sz w:val="20"/>
                <w:szCs w:val="20"/>
              </w:rPr>
            </w:pPr>
          </w:p>
          <w:p w:rsidR="004C5DE3" w:rsidRPr="0093208D" w:rsidRDefault="004C5DE3" w:rsidP="0093208D">
            <w:pPr>
              <w:jc w:val="both"/>
              <w:rPr>
                <w:sz w:val="20"/>
                <w:szCs w:val="20"/>
              </w:rPr>
            </w:pPr>
            <w:r>
              <w:rPr>
                <w:sz w:val="20"/>
                <w:szCs w:val="20"/>
              </w:rPr>
              <w:t>1</w:t>
            </w:r>
          </w:p>
        </w:tc>
        <w:tc>
          <w:tcPr>
            <w:tcW w:w="425" w:type="dxa"/>
          </w:tcPr>
          <w:p w:rsidR="000A3E06" w:rsidRDefault="000A3E06" w:rsidP="0093208D">
            <w:pPr>
              <w:jc w:val="both"/>
              <w:rPr>
                <w:sz w:val="20"/>
                <w:szCs w:val="20"/>
              </w:rPr>
            </w:pPr>
          </w:p>
          <w:p w:rsidR="00243A30" w:rsidRDefault="00243A30" w:rsidP="0093208D">
            <w:pPr>
              <w:jc w:val="both"/>
              <w:rPr>
                <w:sz w:val="20"/>
                <w:szCs w:val="20"/>
              </w:rPr>
            </w:pPr>
            <w:r>
              <w:rPr>
                <w:sz w:val="20"/>
                <w:szCs w:val="20"/>
              </w:rPr>
              <w:t>4</w:t>
            </w: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653981" w:rsidP="0093208D">
            <w:pPr>
              <w:jc w:val="both"/>
              <w:rPr>
                <w:sz w:val="20"/>
                <w:szCs w:val="20"/>
              </w:rPr>
            </w:pPr>
            <w:r>
              <w:rPr>
                <w:sz w:val="20"/>
                <w:szCs w:val="20"/>
              </w:rPr>
              <w:t>3</w:t>
            </w: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3</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19629B" w:rsidP="0093208D">
            <w:pPr>
              <w:jc w:val="both"/>
              <w:rPr>
                <w:sz w:val="20"/>
                <w:szCs w:val="20"/>
              </w:rPr>
            </w:pPr>
            <w:r>
              <w:rPr>
                <w:sz w:val="20"/>
                <w:szCs w:val="20"/>
              </w:rPr>
              <w:t>5</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3024CE"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657CD0" w:rsidP="0093208D">
            <w:pPr>
              <w:jc w:val="both"/>
              <w:rPr>
                <w:sz w:val="20"/>
                <w:szCs w:val="20"/>
              </w:rPr>
            </w:pPr>
            <w:r>
              <w:rPr>
                <w:sz w:val="20"/>
                <w:szCs w:val="20"/>
              </w:rPr>
              <w:t>4</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D479E9" w:rsidP="0093208D">
            <w:pPr>
              <w:jc w:val="both"/>
              <w:rPr>
                <w:sz w:val="20"/>
                <w:szCs w:val="20"/>
              </w:rPr>
            </w:pPr>
            <w:r>
              <w:rPr>
                <w:sz w:val="20"/>
                <w:szCs w:val="20"/>
              </w:rPr>
              <w:t>4</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8C37E8" w:rsidP="0093208D">
            <w:pPr>
              <w:jc w:val="both"/>
              <w:rPr>
                <w:sz w:val="20"/>
                <w:szCs w:val="20"/>
              </w:rPr>
            </w:pPr>
            <w:r>
              <w:rPr>
                <w:sz w:val="20"/>
                <w:szCs w:val="20"/>
              </w:rPr>
              <w:t>4</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397760" w:rsidP="0093208D">
            <w:pPr>
              <w:jc w:val="both"/>
              <w:rPr>
                <w:sz w:val="20"/>
                <w:szCs w:val="20"/>
              </w:rPr>
            </w:pPr>
            <w:r>
              <w:rPr>
                <w:sz w:val="20"/>
                <w:szCs w:val="20"/>
              </w:rPr>
              <w:t>5</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r>
              <w:rPr>
                <w:sz w:val="20"/>
                <w:szCs w:val="20"/>
              </w:rPr>
              <w:t>5</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5557F" w:rsidP="0093208D">
            <w:pPr>
              <w:jc w:val="both"/>
              <w:rPr>
                <w:sz w:val="20"/>
                <w:szCs w:val="20"/>
              </w:rPr>
            </w:pPr>
            <w:r>
              <w:rPr>
                <w:sz w:val="20"/>
                <w:szCs w:val="20"/>
              </w:rPr>
              <w:t>3</w:t>
            </w:r>
          </w:p>
          <w:p w:rsidR="00B67630" w:rsidRDefault="00B67630" w:rsidP="0093208D">
            <w:pPr>
              <w:jc w:val="both"/>
              <w:rPr>
                <w:sz w:val="20"/>
                <w:szCs w:val="20"/>
              </w:rPr>
            </w:pPr>
          </w:p>
          <w:p w:rsidR="00B67630" w:rsidRDefault="00B67630" w:rsidP="0093208D">
            <w:pPr>
              <w:jc w:val="both"/>
              <w:rPr>
                <w:sz w:val="20"/>
                <w:szCs w:val="20"/>
              </w:rPr>
            </w:pPr>
          </w:p>
          <w:p w:rsidR="00B67630" w:rsidRDefault="00971B93" w:rsidP="0093208D">
            <w:pPr>
              <w:jc w:val="both"/>
              <w:rPr>
                <w:sz w:val="20"/>
                <w:szCs w:val="20"/>
              </w:rPr>
            </w:pPr>
            <w:r>
              <w:rPr>
                <w:sz w:val="20"/>
                <w:szCs w:val="20"/>
              </w:rPr>
              <w:t>4</w:t>
            </w: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5</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5</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66983" w:rsidP="0093208D">
            <w:pPr>
              <w:jc w:val="both"/>
              <w:rPr>
                <w:sz w:val="20"/>
                <w:szCs w:val="20"/>
              </w:rPr>
            </w:pPr>
            <w:r>
              <w:rPr>
                <w:sz w:val="20"/>
                <w:szCs w:val="20"/>
              </w:rPr>
              <w:t>5</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266983" w:rsidRDefault="00266983" w:rsidP="0093208D">
            <w:pPr>
              <w:jc w:val="both"/>
              <w:rPr>
                <w:sz w:val="20"/>
                <w:szCs w:val="20"/>
              </w:rPr>
            </w:pPr>
            <w:r>
              <w:rPr>
                <w:sz w:val="20"/>
                <w:szCs w:val="20"/>
              </w:rPr>
              <w:t>2</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127BCC" w:rsidP="0093208D">
            <w:pPr>
              <w:jc w:val="both"/>
              <w:rPr>
                <w:sz w:val="20"/>
                <w:szCs w:val="20"/>
              </w:rPr>
            </w:pPr>
            <w:r>
              <w:rPr>
                <w:sz w:val="20"/>
                <w:szCs w:val="20"/>
              </w:rPr>
              <w:t>5</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F9114D" w:rsidP="0093208D">
            <w:pPr>
              <w:jc w:val="both"/>
              <w:rPr>
                <w:sz w:val="20"/>
                <w:szCs w:val="20"/>
              </w:rPr>
            </w:pPr>
            <w:r>
              <w:rPr>
                <w:sz w:val="20"/>
                <w:szCs w:val="20"/>
              </w:rPr>
              <w:t>5</w:t>
            </w:r>
          </w:p>
          <w:p w:rsidR="00266983" w:rsidRDefault="00266983" w:rsidP="0093208D">
            <w:pPr>
              <w:jc w:val="both"/>
              <w:rPr>
                <w:sz w:val="20"/>
                <w:szCs w:val="20"/>
              </w:rPr>
            </w:pPr>
          </w:p>
          <w:p w:rsidR="00266983" w:rsidRDefault="00266983" w:rsidP="0093208D">
            <w:pPr>
              <w:jc w:val="both"/>
              <w:rPr>
                <w:sz w:val="20"/>
                <w:szCs w:val="20"/>
              </w:rPr>
            </w:pPr>
          </w:p>
          <w:p w:rsidR="0032111A" w:rsidRDefault="0032111A" w:rsidP="0093208D">
            <w:pPr>
              <w:jc w:val="both"/>
              <w:rPr>
                <w:sz w:val="20"/>
                <w:szCs w:val="20"/>
              </w:rPr>
            </w:pPr>
          </w:p>
          <w:p w:rsidR="00266983" w:rsidRDefault="0032111A" w:rsidP="0093208D">
            <w:pPr>
              <w:jc w:val="both"/>
              <w:rPr>
                <w:sz w:val="20"/>
                <w:szCs w:val="20"/>
              </w:rPr>
            </w:pPr>
            <w:r>
              <w:rPr>
                <w:sz w:val="20"/>
                <w:szCs w:val="20"/>
              </w:rPr>
              <w:t>3</w:t>
            </w:r>
          </w:p>
          <w:p w:rsidR="004C5DE3" w:rsidRDefault="004C5DE3" w:rsidP="0093208D">
            <w:pPr>
              <w:jc w:val="both"/>
              <w:rPr>
                <w:sz w:val="20"/>
                <w:szCs w:val="20"/>
              </w:rPr>
            </w:pPr>
          </w:p>
          <w:p w:rsidR="004C5DE3" w:rsidRDefault="004C5DE3" w:rsidP="0093208D">
            <w:pPr>
              <w:jc w:val="both"/>
              <w:rPr>
                <w:sz w:val="20"/>
                <w:szCs w:val="20"/>
              </w:rPr>
            </w:pPr>
          </w:p>
          <w:p w:rsidR="004C5DE3" w:rsidRPr="0093208D" w:rsidRDefault="004C5DE3" w:rsidP="0093208D">
            <w:pPr>
              <w:jc w:val="both"/>
              <w:rPr>
                <w:sz w:val="20"/>
                <w:szCs w:val="20"/>
              </w:rPr>
            </w:pPr>
            <w:r>
              <w:rPr>
                <w:sz w:val="20"/>
                <w:szCs w:val="20"/>
              </w:rPr>
              <w:t>3</w:t>
            </w:r>
          </w:p>
        </w:tc>
        <w:tc>
          <w:tcPr>
            <w:tcW w:w="425" w:type="dxa"/>
          </w:tcPr>
          <w:p w:rsidR="000A3E06" w:rsidRDefault="000A3E06" w:rsidP="0093208D">
            <w:pPr>
              <w:jc w:val="both"/>
              <w:rPr>
                <w:sz w:val="20"/>
                <w:szCs w:val="20"/>
              </w:rPr>
            </w:pPr>
          </w:p>
          <w:p w:rsidR="00243A30" w:rsidRDefault="00243A30" w:rsidP="0093208D">
            <w:pPr>
              <w:jc w:val="both"/>
              <w:rPr>
                <w:sz w:val="20"/>
                <w:szCs w:val="20"/>
              </w:rPr>
            </w:pPr>
            <w:r>
              <w:rPr>
                <w:sz w:val="20"/>
                <w:szCs w:val="20"/>
              </w:rPr>
              <w:t>8</w:t>
            </w: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243A30" w:rsidP="0093208D">
            <w:pPr>
              <w:jc w:val="both"/>
              <w:rPr>
                <w:sz w:val="20"/>
                <w:szCs w:val="20"/>
              </w:rPr>
            </w:pPr>
          </w:p>
          <w:p w:rsidR="00243A30" w:rsidRDefault="00653981" w:rsidP="0093208D">
            <w:pPr>
              <w:jc w:val="both"/>
              <w:rPr>
                <w:sz w:val="20"/>
                <w:szCs w:val="20"/>
              </w:rPr>
            </w:pPr>
            <w:r>
              <w:rPr>
                <w:sz w:val="20"/>
                <w:szCs w:val="20"/>
              </w:rPr>
              <w:t>3</w:t>
            </w: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653981" w:rsidRDefault="00653981"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3</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DF0792" w:rsidP="0093208D">
            <w:pPr>
              <w:jc w:val="both"/>
              <w:rPr>
                <w:sz w:val="20"/>
                <w:szCs w:val="20"/>
              </w:rPr>
            </w:pPr>
            <w:r>
              <w:rPr>
                <w:sz w:val="20"/>
                <w:szCs w:val="20"/>
              </w:rPr>
              <w:t>2</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19629B" w:rsidP="0093208D">
            <w:pPr>
              <w:jc w:val="both"/>
              <w:rPr>
                <w:sz w:val="20"/>
                <w:szCs w:val="20"/>
              </w:rPr>
            </w:pPr>
            <w:r>
              <w:rPr>
                <w:sz w:val="20"/>
                <w:szCs w:val="20"/>
              </w:rPr>
              <w:t>5</w:t>
            </w: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AB4E99" w:rsidP="0093208D">
            <w:pPr>
              <w:jc w:val="both"/>
              <w:rPr>
                <w:sz w:val="20"/>
                <w:szCs w:val="20"/>
              </w:rPr>
            </w:pPr>
          </w:p>
          <w:p w:rsidR="00AB4E99" w:rsidRDefault="003024CE" w:rsidP="0093208D">
            <w:pPr>
              <w:jc w:val="both"/>
              <w:rPr>
                <w:sz w:val="20"/>
                <w:szCs w:val="20"/>
              </w:rPr>
            </w:pPr>
            <w:r>
              <w:rPr>
                <w:sz w:val="20"/>
                <w:szCs w:val="20"/>
              </w:rPr>
              <w:t>2</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r>
              <w:rPr>
                <w:sz w:val="20"/>
                <w:szCs w:val="20"/>
              </w:rPr>
              <w:t>4</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D479E9" w:rsidP="0093208D">
            <w:pPr>
              <w:jc w:val="both"/>
              <w:rPr>
                <w:sz w:val="20"/>
                <w:szCs w:val="20"/>
              </w:rPr>
            </w:pPr>
            <w:r>
              <w:rPr>
                <w:sz w:val="20"/>
                <w:szCs w:val="20"/>
              </w:rPr>
              <w:t>4</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8C37E8" w:rsidP="0093208D">
            <w:pPr>
              <w:jc w:val="both"/>
              <w:rPr>
                <w:sz w:val="20"/>
                <w:szCs w:val="20"/>
              </w:rPr>
            </w:pPr>
            <w:r>
              <w:rPr>
                <w:sz w:val="20"/>
                <w:szCs w:val="20"/>
              </w:rPr>
              <w:t>4</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397760" w:rsidP="0093208D">
            <w:pPr>
              <w:jc w:val="both"/>
              <w:rPr>
                <w:sz w:val="20"/>
                <w:szCs w:val="20"/>
              </w:rPr>
            </w:pPr>
            <w:r>
              <w:rPr>
                <w:sz w:val="20"/>
                <w:szCs w:val="20"/>
              </w:rPr>
              <w:t>5</w:t>
            </w: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657CD0" w:rsidRDefault="00657CD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r>
              <w:rPr>
                <w:sz w:val="20"/>
                <w:szCs w:val="20"/>
              </w:rPr>
              <w:t>5</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5557F" w:rsidP="0093208D">
            <w:pPr>
              <w:jc w:val="both"/>
              <w:rPr>
                <w:sz w:val="20"/>
                <w:szCs w:val="20"/>
              </w:rPr>
            </w:pPr>
            <w:r>
              <w:rPr>
                <w:sz w:val="20"/>
                <w:szCs w:val="20"/>
              </w:rPr>
              <w:t>3</w:t>
            </w:r>
          </w:p>
          <w:p w:rsidR="00B67630" w:rsidRDefault="00B67630" w:rsidP="0093208D">
            <w:pPr>
              <w:jc w:val="both"/>
              <w:rPr>
                <w:sz w:val="20"/>
                <w:szCs w:val="20"/>
              </w:rPr>
            </w:pPr>
          </w:p>
          <w:p w:rsidR="00B67630" w:rsidRDefault="00B67630" w:rsidP="0093208D">
            <w:pPr>
              <w:jc w:val="both"/>
              <w:rPr>
                <w:sz w:val="20"/>
                <w:szCs w:val="20"/>
              </w:rPr>
            </w:pPr>
          </w:p>
          <w:p w:rsidR="00B67630" w:rsidRDefault="00971B93" w:rsidP="0093208D">
            <w:pPr>
              <w:jc w:val="both"/>
              <w:rPr>
                <w:sz w:val="20"/>
                <w:szCs w:val="20"/>
              </w:rPr>
            </w:pPr>
            <w:r>
              <w:rPr>
                <w:sz w:val="20"/>
                <w:szCs w:val="20"/>
              </w:rPr>
              <w:t>4</w:t>
            </w: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5</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601167" w:rsidP="0093208D">
            <w:pPr>
              <w:jc w:val="both"/>
              <w:rPr>
                <w:sz w:val="20"/>
                <w:szCs w:val="20"/>
              </w:rPr>
            </w:pPr>
            <w:r>
              <w:rPr>
                <w:sz w:val="20"/>
                <w:szCs w:val="20"/>
              </w:rPr>
              <w:t>5</w:t>
            </w: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B67630" w:rsidP="0093208D">
            <w:pPr>
              <w:jc w:val="both"/>
              <w:rPr>
                <w:sz w:val="20"/>
                <w:szCs w:val="20"/>
              </w:rPr>
            </w:pPr>
          </w:p>
          <w:p w:rsidR="00B67630" w:rsidRDefault="00266983" w:rsidP="0093208D">
            <w:pPr>
              <w:jc w:val="both"/>
              <w:rPr>
                <w:sz w:val="20"/>
                <w:szCs w:val="20"/>
              </w:rPr>
            </w:pPr>
            <w:r>
              <w:rPr>
                <w:sz w:val="20"/>
                <w:szCs w:val="20"/>
              </w:rPr>
              <w:t>5</w:t>
            </w:r>
          </w:p>
          <w:p w:rsidR="00B67630" w:rsidRDefault="00B67630"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r>
              <w:rPr>
                <w:sz w:val="20"/>
                <w:szCs w:val="20"/>
              </w:rPr>
              <w:t>2</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127BCC" w:rsidP="0093208D">
            <w:pPr>
              <w:jc w:val="both"/>
              <w:rPr>
                <w:sz w:val="20"/>
                <w:szCs w:val="20"/>
              </w:rPr>
            </w:pPr>
            <w:r>
              <w:rPr>
                <w:sz w:val="20"/>
                <w:szCs w:val="20"/>
              </w:rPr>
              <w:t>5</w:t>
            </w:r>
          </w:p>
          <w:p w:rsidR="00266983" w:rsidRDefault="00266983" w:rsidP="0093208D">
            <w:pPr>
              <w:jc w:val="both"/>
              <w:rPr>
                <w:sz w:val="20"/>
                <w:szCs w:val="20"/>
              </w:rPr>
            </w:pPr>
          </w:p>
          <w:p w:rsidR="00266983" w:rsidRDefault="00266983" w:rsidP="0093208D">
            <w:pPr>
              <w:jc w:val="both"/>
              <w:rPr>
                <w:sz w:val="20"/>
                <w:szCs w:val="20"/>
              </w:rPr>
            </w:pPr>
          </w:p>
          <w:p w:rsidR="00266983" w:rsidRDefault="00266983" w:rsidP="0093208D">
            <w:pPr>
              <w:jc w:val="both"/>
              <w:rPr>
                <w:sz w:val="20"/>
                <w:szCs w:val="20"/>
              </w:rPr>
            </w:pPr>
          </w:p>
          <w:p w:rsidR="00266983" w:rsidRDefault="00F9114D" w:rsidP="0093208D">
            <w:pPr>
              <w:jc w:val="both"/>
              <w:rPr>
                <w:sz w:val="20"/>
                <w:szCs w:val="20"/>
              </w:rPr>
            </w:pPr>
            <w:r>
              <w:rPr>
                <w:sz w:val="20"/>
                <w:szCs w:val="20"/>
              </w:rPr>
              <w:t>5</w:t>
            </w:r>
          </w:p>
          <w:p w:rsidR="00266983" w:rsidRDefault="00266983" w:rsidP="0093208D">
            <w:pPr>
              <w:jc w:val="both"/>
              <w:rPr>
                <w:sz w:val="20"/>
                <w:szCs w:val="20"/>
              </w:rPr>
            </w:pPr>
          </w:p>
          <w:p w:rsidR="0032111A" w:rsidRDefault="0032111A" w:rsidP="0093208D">
            <w:pPr>
              <w:jc w:val="both"/>
              <w:rPr>
                <w:sz w:val="20"/>
                <w:szCs w:val="20"/>
              </w:rPr>
            </w:pPr>
          </w:p>
          <w:p w:rsidR="0032111A" w:rsidRDefault="0032111A" w:rsidP="0093208D">
            <w:pPr>
              <w:jc w:val="both"/>
              <w:rPr>
                <w:sz w:val="20"/>
                <w:szCs w:val="20"/>
              </w:rPr>
            </w:pPr>
          </w:p>
          <w:p w:rsidR="00266983" w:rsidRDefault="0032111A" w:rsidP="0093208D">
            <w:pPr>
              <w:jc w:val="both"/>
              <w:rPr>
                <w:sz w:val="20"/>
                <w:szCs w:val="20"/>
              </w:rPr>
            </w:pPr>
            <w:r>
              <w:rPr>
                <w:sz w:val="20"/>
                <w:szCs w:val="20"/>
              </w:rPr>
              <w:t>3</w:t>
            </w:r>
          </w:p>
          <w:p w:rsidR="004C5DE3" w:rsidRDefault="004C5DE3" w:rsidP="0093208D">
            <w:pPr>
              <w:jc w:val="both"/>
              <w:rPr>
                <w:sz w:val="20"/>
                <w:szCs w:val="20"/>
              </w:rPr>
            </w:pPr>
          </w:p>
          <w:p w:rsidR="004C5DE3" w:rsidRDefault="004C5DE3" w:rsidP="0093208D">
            <w:pPr>
              <w:jc w:val="both"/>
              <w:rPr>
                <w:sz w:val="20"/>
                <w:szCs w:val="20"/>
              </w:rPr>
            </w:pPr>
          </w:p>
          <w:p w:rsidR="004C5DE3" w:rsidRPr="0093208D" w:rsidRDefault="004C5DE3" w:rsidP="0093208D">
            <w:pPr>
              <w:jc w:val="both"/>
              <w:rPr>
                <w:sz w:val="20"/>
                <w:szCs w:val="20"/>
              </w:rPr>
            </w:pPr>
            <w:r>
              <w:rPr>
                <w:sz w:val="20"/>
                <w:szCs w:val="20"/>
              </w:rPr>
              <w:t>3</w:t>
            </w:r>
          </w:p>
        </w:tc>
      </w:tr>
    </w:tbl>
    <w:p w:rsidR="00EB3BED" w:rsidRPr="00EB3BED" w:rsidRDefault="00EB3BED" w:rsidP="00F46FCD">
      <w:pPr>
        <w:spacing w:after="0" w:line="240" w:lineRule="auto"/>
        <w:rPr>
          <w:sz w:val="24"/>
          <w:szCs w:val="24"/>
        </w:rPr>
      </w:pPr>
      <w:r w:rsidRPr="00EB3BED">
        <w:rPr>
          <w:sz w:val="24"/>
          <w:szCs w:val="24"/>
        </w:rPr>
        <w:lastRenderedPageBreak/>
        <w:t>L = likelihood; C = consequence; R = overall risk rating</w:t>
      </w:r>
    </w:p>
    <w:p w:rsidR="0032111A" w:rsidRDefault="0032111A" w:rsidP="00F46FCD">
      <w:pPr>
        <w:spacing w:after="0" w:line="240" w:lineRule="auto"/>
        <w:rPr>
          <w:b/>
        </w:rPr>
      </w:pPr>
    </w:p>
    <w:p w:rsidR="00CF752D" w:rsidRDefault="00CF752D" w:rsidP="00F46FCD">
      <w:pPr>
        <w:spacing w:after="0" w:line="240" w:lineRule="auto"/>
        <w:rPr>
          <w:b/>
        </w:rPr>
      </w:pPr>
      <w:r w:rsidRPr="00771F1F">
        <w:rPr>
          <w:b/>
        </w:rPr>
        <w:t xml:space="preserve">Section 3: Additional hazards: are there further hazards </w:t>
      </w:r>
      <w:r w:rsidR="00CD71DB" w:rsidRPr="00CD71DB">
        <w:rPr>
          <w:b/>
          <w:color w:val="FF0000"/>
        </w:rPr>
        <w:t xml:space="preserve">NOT IDENTIFIED ABOVE </w:t>
      </w:r>
      <w:r w:rsidRPr="00771F1F">
        <w:rPr>
          <w:b/>
        </w:rPr>
        <w:t xml:space="preserve">that need to be considered </w:t>
      </w:r>
      <w:r w:rsidR="00771F1F" w:rsidRPr="00771F1F">
        <w:rPr>
          <w:b/>
        </w:rPr>
        <w:t xml:space="preserve">and what controls are in place or needed? </w:t>
      </w:r>
      <w:r w:rsidRPr="00771F1F">
        <w:rPr>
          <w:b/>
        </w:rPr>
        <w:t>(list below)</w:t>
      </w:r>
    </w:p>
    <w:p w:rsidR="00843CB3" w:rsidRPr="00771F1F" w:rsidRDefault="00843CB3" w:rsidP="00F46FCD">
      <w:pPr>
        <w:spacing w:after="0" w:line="240" w:lineRule="auto"/>
        <w:rPr>
          <w:b/>
        </w:rPr>
      </w:pPr>
    </w:p>
    <w:tbl>
      <w:tblPr>
        <w:tblStyle w:val="TableGrid"/>
        <w:tblW w:w="13745" w:type="dxa"/>
        <w:tblLayout w:type="fixed"/>
        <w:tblLook w:val="04A0" w:firstRow="1" w:lastRow="0" w:firstColumn="1" w:lastColumn="0" w:noHBand="0" w:noVBand="1"/>
      </w:tblPr>
      <w:tblGrid>
        <w:gridCol w:w="2171"/>
        <w:gridCol w:w="4566"/>
        <w:gridCol w:w="303"/>
        <w:gridCol w:w="7"/>
        <w:gridCol w:w="333"/>
        <w:gridCol w:w="553"/>
        <w:gridCol w:w="4536"/>
        <w:gridCol w:w="426"/>
        <w:gridCol w:w="425"/>
        <w:gridCol w:w="425"/>
      </w:tblGrid>
      <w:tr w:rsidR="00EB3BED" w:rsidRPr="00104AAF" w:rsidTr="00385BF4">
        <w:trPr>
          <w:trHeight w:val="540"/>
        </w:trPr>
        <w:tc>
          <w:tcPr>
            <w:tcW w:w="2171" w:type="dxa"/>
            <w:vMerge w:val="restart"/>
          </w:tcPr>
          <w:p w:rsidR="00EB3BED" w:rsidRPr="00104AAF" w:rsidRDefault="00EB3BED" w:rsidP="00F46FCD">
            <w:pPr>
              <w:jc w:val="center"/>
              <w:rPr>
                <w:b/>
              </w:rPr>
            </w:pPr>
            <w:r w:rsidRPr="00104AAF">
              <w:rPr>
                <w:b/>
              </w:rPr>
              <w:t xml:space="preserve">Identified hazards </w:t>
            </w:r>
          </w:p>
          <w:p w:rsidR="00EB3BED" w:rsidRPr="00104AAF" w:rsidRDefault="00EB3BED" w:rsidP="00F46FCD">
            <w:pPr>
              <w:jc w:val="center"/>
              <w:rPr>
                <w:b/>
              </w:rPr>
            </w:pPr>
          </w:p>
        </w:tc>
        <w:tc>
          <w:tcPr>
            <w:tcW w:w="4566" w:type="dxa"/>
            <w:vMerge w:val="restart"/>
          </w:tcPr>
          <w:p w:rsidR="00EB3BED" w:rsidRPr="00104AAF" w:rsidRDefault="00EB3BED" w:rsidP="00F46FCD">
            <w:pPr>
              <w:jc w:val="center"/>
              <w:rPr>
                <w:b/>
              </w:rPr>
            </w:pPr>
            <w:r w:rsidRPr="00104AAF">
              <w:rPr>
                <w:b/>
              </w:rPr>
              <w:t>What controls are currently planned or in place to ensure that the hazard identified does not lead to injury or ill-health?</w:t>
            </w:r>
          </w:p>
          <w:p w:rsidR="00EB3BED" w:rsidRPr="00104AAF" w:rsidRDefault="00EB3BED" w:rsidP="00F46FCD">
            <w:pPr>
              <w:jc w:val="center"/>
              <w:rPr>
                <w:b/>
              </w:rPr>
            </w:pPr>
          </w:p>
        </w:tc>
        <w:tc>
          <w:tcPr>
            <w:tcW w:w="1196" w:type="dxa"/>
            <w:gridSpan w:val="4"/>
          </w:tcPr>
          <w:p w:rsidR="00EB3BED" w:rsidRPr="00104AAF" w:rsidRDefault="00EB3BED" w:rsidP="00F46FCD">
            <w:pPr>
              <w:jc w:val="center"/>
              <w:rPr>
                <w:b/>
              </w:rPr>
            </w:pPr>
            <w:r w:rsidRPr="00104AAF">
              <w:rPr>
                <w:b/>
              </w:rPr>
              <w:t xml:space="preserve">RISK </w:t>
            </w:r>
          </w:p>
          <w:p w:rsidR="00EB3BED" w:rsidRPr="00104AAF" w:rsidRDefault="00EB3BED" w:rsidP="00F46FCD">
            <w:pPr>
              <w:jc w:val="center"/>
              <w:rPr>
                <w:b/>
              </w:rPr>
            </w:pPr>
            <w:r w:rsidRPr="00104AAF">
              <w:rPr>
                <w:b/>
              </w:rPr>
              <w:t>SCORE</w:t>
            </w:r>
          </w:p>
        </w:tc>
        <w:tc>
          <w:tcPr>
            <w:tcW w:w="4536" w:type="dxa"/>
            <w:vMerge w:val="restart"/>
          </w:tcPr>
          <w:p w:rsidR="00EB3BED" w:rsidRPr="00104AAF" w:rsidRDefault="00EB3BED" w:rsidP="00F46FCD">
            <w:pPr>
              <w:jc w:val="center"/>
              <w:rPr>
                <w:b/>
              </w:rPr>
            </w:pPr>
            <w:r w:rsidRPr="00104AAF">
              <w:rPr>
                <w:b/>
              </w:rPr>
              <w:t>Is there anything more that you can do to reduce the risk score in addition to what is already planned or in place?</w:t>
            </w:r>
          </w:p>
        </w:tc>
        <w:tc>
          <w:tcPr>
            <w:tcW w:w="1276" w:type="dxa"/>
            <w:gridSpan w:val="3"/>
          </w:tcPr>
          <w:p w:rsidR="00EB3BED" w:rsidRPr="00104AAF" w:rsidRDefault="00EB3BED" w:rsidP="00F46FCD">
            <w:pPr>
              <w:jc w:val="center"/>
              <w:rPr>
                <w:b/>
              </w:rPr>
            </w:pPr>
            <w:r w:rsidRPr="00104AAF">
              <w:rPr>
                <w:b/>
              </w:rPr>
              <w:t xml:space="preserve">RESIDUAL </w:t>
            </w:r>
          </w:p>
          <w:p w:rsidR="00EB3BED" w:rsidRPr="00104AAF" w:rsidRDefault="00EB3BED" w:rsidP="00F46FCD">
            <w:pPr>
              <w:jc w:val="center"/>
              <w:rPr>
                <w:b/>
              </w:rPr>
            </w:pPr>
            <w:r w:rsidRPr="00104AAF">
              <w:rPr>
                <w:b/>
              </w:rPr>
              <w:t>RISK SCORE</w:t>
            </w:r>
          </w:p>
        </w:tc>
      </w:tr>
      <w:tr w:rsidR="00EB3BED" w:rsidTr="00385BF4">
        <w:trPr>
          <w:trHeight w:val="540"/>
        </w:trPr>
        <w:tc>
          <w:tcPr>
            <w:tcW w:w="2171" w:type="dxa"/>
            <w:vMerge/>
          </w:tcPr>
          <w:p w:rsidR="00EB3BED" w:rsidRDefault="00EB3BED" w:rsidP="00F46FCD">
            <w:pPr>
              <w:jc w:val="center"/>
              <w:rPr>
                <w:b/>
              </w:rPr>
            </w:pPr>
          </w:p>
        </w:tc>
        <w:tc>
          <w:tcPr>
            <w:tcW w:w="4566" w:type="dxa"/>
            <w:vMerge/>
          </w:tcPr>
          <w:p w:rsidR="00EB3BED" w:rsidRDefault="00EB3BED" w:rsidP="00F46FCD">
            <w:pPr>
              <w:jc w:val="center"/>
              <w:rPr>
                <w:b/>
              </w:rPr>
            </w:pPr>
          </w:p>
        </w:tc>
        <w:tc>
          <w:tcPr>
            <w:tcW w:w="310" w:type="dxa"/>
            <w:gridSpan w:val="2"/>
          </w:tcPr>
          <w:p w:rsidR="00EB3BED" w:rsidRPr="00C6167C" w:rsidRDefault="00EB3BED" w:rsidP="00F46FCD">
            <w:pPr>
              <w:jc w:val="center"/>
              <w:rPr>
                <w:b/>
              </w:rPr>
            </w:pPr>
            <w:r>
              <w:rPr>
                <w:b/>
              </w:rPr>
              <w:t>L</w:t>
            </w:r>
          </w:p>
        </w:tc>
        <w:tc>
          <w:tcPr>
            <w:tcW w:w="333" w:type="dxa"/>
          </w:tcPr>
          <w:p w:rsidR="00EB3BED" w:rsidRPr="00C6167C" w:rsidRDefault="004D683B" w:rsidP="00F46FCD">
            <w:pPr>
              <w:jc w:val="center"/>
              <w:rPr>
                <w:b/>
              </w:rPr>
            </w:pPr>
            <w:r>
              <w:rPr>
                <w:b/>
              </w:rPr>
              <w:t>C</w:t>
            </w:r>
          </w:p>
        </w:tc>
        <w:tc>
          <w:tcPr>
            <w:tcW w:w="553" w:type="dxa"/>
          </w:tcPr>
          <w:p w:rsidR="00EB3BED" w:rsidRPr="00C6167C" w:rsidRDefault="00EB3BED" w:rsidP="00F46FCD">
            <w:pPr>
              <w:jc w:val="center"/>
              <w:rPr>
                <w:b/>
              </w:rPr>
            </w:pPr>
            <w:r>
              <w:rPr>
                <w:b/>
              </w:rPr>
              <w:t>R</w:t>
            </w:r>
          </w:p>
        </w:tc>
        <w:tc>
          <w:tcPr>
            <w:tcW w:w="4536" w:type="dxa"/>
            <w:vMerge/>
          </w:tcPr>
          <w:p w:rsidR="00EB3BED" w:rsidRPr="00C6167C" w:rsidRDefault="00EB3BED" w:rsidP="00F46FCD">
            <w:pPr>
              <w:jc w:val="center"/>
              <w:rPr>
                <w:b/>
              </w:rPr>
            </w:pPr>
          </w:p>
        </w:tc>
        <w:tc>
          <w:tcPr>
            <w:tcW w:w="426" w:type="dxa"/>
          </w:tcPr>
          <w:p w:rsidR="00EB3BED" w:rsidRPr="00C6167C" w:rsidRDefault="00EB3BED" w:rsidP="00F46FCD">
            <w:pPr>
              <w:jc w:val="center"/>
              <w:rPr>
                <w:b/>
              </w:rPr>
            </w:pPr>
            <w:r>
              <w:rPr>
                <w:b/>
              </w:rPr>
              <w:t>L</w:t>
            </w:r>
          </w:p>
        </w:tc>
        <w:tc>
          <w:tcPr>
            <w:tcW w:w="425" w:type="dxa"/>
          </w:tcPr>
          <w:p w:rsidR="00EB3BED" w:rsidRPr="00C6167C" w:rsidRDefault="00EB3BED" w:rsidP="00F46FCD">
            <w:pPr>
              <w:jc w:val="center"/>
              <w:rPr>
                <w:b/>
              </w:rPr>
            </w:pPr>
            <w:r>
              <w:rPr>
                <w:b/>
              </w:rPr>
              <w:t>C</w:t>
            </w:r>
          </w:p>
        </w:tc>
        <w:tc>
          <w:tcPr>
            <w:tcW w:w="425" w:type="dxa"/>
          </w:tcPr>
          <w:p w:rsidR="00EB3BED" w:rsidRPr="00C6167C" w:rsidRDefault="00EB3BED" w:rsidP="00F46FCD">
            <w:pPr>
              <w:jc w:val="center"/>
              <w:rPr>
                <w:b/>
              </w:rPr>
            </w:pPr>
            <w:r>
              <w:rPr>
                <w:b/>
              </w:rPr>
              <w:t>R</w:t>
            </w:r>
          </w:p>
        </w:tc>
      </w:tr>
      <w:tr w:rsidR="00EB3BED" w:rsidTr="00385BF4">
        <w:trPr>
          <w:trHeight w:val="2835"/>
        </w:trPr>
        <w:tc>
          <w:tcPr>
            <w:tcW w:w="2171" w:type="dxa"/>
          </w:tcPr>
          <w:p w:rsidR="00391AD1" w:rsidRPr="0059617F" w:rsidRDefault="00731EAC" w:rsidP="0059617F">
            <w:pPr>
              <w:jc w:val="both"/>
              <w:rPr>
                <w:sz w:val="20"/>
                <w:szCs w:val="20"/>
              </w:rPr>
            </w:pPr>
            <w:r>
              <w:rPr>
                <w:sz w:val="20"/>
                <w:szCs w:val="20"/>
              </w:rPr>
              <w:t>Covid-19</w:t>
            </w:r>
          </w:p>
        </w:tc>
        <w:tc>
          <w:tcPr>
            <w:tcW w:w="4566" w:type="dxa"/>
          </w:tcPr>
          <w:p w:rsidR="006A164A" w:rsidRPr="00691F2C" w:rsidRDefault="00293F4B" w:rsidP="00BC028E">
            <w:pPr>
              <w:jc w:val="both"/>
              <w:rPr>
                <w:sz w:val="20"/>
                <w:szCs w:val="20"/>
              </w:rPr>
            </w:pPr>
            <w:r>
              <w:rPr>
                <w:sz w:val="20"/>
                <w:szCs w:val="20"/>
              </w:rPr>
              <w:t xml:space="preserve">PPE – face masks </w:t>
            </w:r>
            <w:r w:rsidR="00BC028E">
              <w:rPr>
                <w:sz w:val="20"/>
                <w:szCs w:val="20"/>
              </w:rPr>
              <w:t>strongly recommended</w:t>
            </w:r>
            <w:r>
              <w:rPr>
                <w:sz w:val="20"/>
                <w:szCs w:val="20"/>
              </w:rPr>
              <w:t xml:space="preserve"> in all communal areas, ground floor labs &amp; first floor labs in line with university policy on face coverings. Disposable hydrophobic masks being worn in chemistry labs. </w:t>
            </w:r>
            <w:hyperlink r:id="rId11" w:history="1">
              <w:r w:rsidRPr="00AD6762">
                <w:rPr>
                  <w:rStyle w:val="Hyperlink"/>
                  <w:sz w:val="20"/>
                  <w:szCs w:val="20"/>
                </w:rPr>
                <w:t>https://www.liverpool.ac.uk/intranet/media/intranet/safety/documentsguidance/Face,coverings,during,COVID,University,policy,version,10,SEPT,2020.docx</w:t>
              </w:r>
            </w:hyperlink>
          </w:p>
        </w:tc>
        <w:tc>
          <w:tcPr>
            <w:tcW w:w="303" w:type="dxa"/>
          </w:tcPr>
          <w:p w:rsidR="004D683B" w:rsidRPr="00691F2C" w:rsidRDefault="00731EAC" w:rsidP="000A3E06">
            <w:pPr>
              <w:rPr>
                <w:sz w:val="20"/>
                <w:szCs w:val="20"/>
              </w:rPr>
            </w:pPr>
            <w:r>
              <w:rPr>
                <w:sz w:val="20"/>
                <w:szCs w:val="20"/>
              </w:rPr>
              <w:t>3</w:t>
            </w:r>
          </w:p>
        </w:tc>
        <w:tc>
          <w:tcPr>
            <w:tcW w:w="340" w:type="dxa"/>
            <w:gridSpan w:val="2"/>
          </w:tcPr>
          <w:p w:rsidR="004D683B" w:rsidRPr="00691F2C" w:rsidRDefault="00731EAC" w:rsidP="000A3E06">
            <w:pPr>
              <w:rPr>
                <w:sz w:val="20"/>
                <w:szCs w:val="20"/>
              </w:rPr>
            </w:pPr>
            <w:r>
              <w:rPr>
                <w:sz w:val="20"/>
                <w:szCs w:val="20"/>
              </w:rPr>
              <w:t>5</w:t>
            </w:r>
          </w:p>
        </w:tc>
        <w:tc>
          <w:tcPr>
            <w:tcW w:w="553" w:type="dxa"/>
          </w:tcPr>
          <w:p w:rsidR="004D683B" w:rsidRPr="00691F2C" w:rsidRDefault="00731EAC" w:rsidP="000A3E06">
            <w:pPr>
              <w:rPr>
                <w:sz w:val="20"/>
                <w:szCs w:val="20"/>
              </w:rPr>
            </w:pPr>
            <w:r>
              <w:rPr>
                <w:sz w:val="20"/>
                <w:szCs w:val="20"/>
              </w:rPr>
              <w:t>15</w:t>
            </w:r>
          </w:p>
        </w:tc>
        <w:tc>
          <w:tcPr>
            <w:tcW w:w="4536" w:type="dxa"/>
          </w:tcPr>
          <w:p w:rsidR="00731EAC" w:rsidRDefault="00731EAC" w:rsidP="00731EAC">
            <w:pPr>
              <w:jc w:val="both"/>
              <w:rPr>
                <w:sz w:val="20"/>
                <w:szCs w:val="20"/>
              </w:rPr>
            </w:pPr>
            <w:r>
              <w:rPr>
                <w:sz w:val="20"/>
                <w:szCs w:val="20"/>
              </w:rPr>
              <w:t>Institutional Covid Risk assessments for various workplaces</w:t>
            </w:r>
          </w:p>
          <w:p w:rsidR="00731EAC" w:rsidRDefault="00731EAC" w:rsidP="00731EAC">
            <w:pPr>
              <w:jc w:val="both"/>
              <w:rPr>
                <w:sz w:val="20"/>
                <w:szCs w:val="20"/>
              </w:rPr>
            </w:pPr>
            <w:r>
              <w:rPr>
                <w:sz w:val="20"/>
                <w:szCs w:val="20"/>
              </w:rPr>
              <w:t>Institutional stress risk assessment</w:t>
            </w:r>
          </w:p>
          <w:p w:rsidR="00731EAC" w:rsidRDefault="00731EAC" w:rsidP="00731EAC">
            <w:pPr>
              <w:jc w:val="both"/>
              <w:rPr>
                <w:sz w:val="20"/>
                <w:szCs w:val="20"/>
              </w:rPr>
            </w:pPr>
            <w:r>
              <w:rPr>
                <w:sz w:val="20"/>
                <w:szCs w:val="20"/>
              </w:rPr>
              <w:t>Expectations document for use as part of pre-occupation briefing</w:t>
            </w:r>
          </w:p>
          <w:p w:rsidR="00731EAC" w:rsidRDefault="00731EAC" w:rsidP="00731EAC">
            <w:pPr>
              <w:jc w:val="both"/>
              <w:rPr>
                <w:sz w:val="20"/>
                <w:szCs w:val="20"/>
              </w:rPr>
            </w:pPr>
            <w:r>
              <w:rPr>
                <w:sz w:val="20"/>
                <w:szCs w:val="20"/>
              </w:rPr>
              <w:t>General guidance on general health and safety related issues</w:t>
            </w:r>
          </w:p>
          <w:p w:rsidR="00731EAC" w:rsidRDefault="00731EAC" w:rsidP="00731EAC">
            <w:pPr>
              <w:jc w:val="both"/>
              <w:rPr>
                <w:sz w:val="20"/>
                <w:szCs w:val="20"/>
              </w:rPr>
            </w:pPr>
          </w:p>
          <w:p w:rsidR="00731EAC" w:rsidRDefault="00731EAC" w:rsidP="00731EAC">
            <w:pPr>
              <w:jc w:val="both"/>
              <w:rPr>
                <w:sz w:val="20"/>
                <w:szCs w:val="20"/>
              </w:rPr>
            </w:pPr>
            <w:r>
              <w:rPr>
                <w:sz w:val="20"/>
                <w:szCs w:val="20"/>
              </w:rPr>
              <w:t>Area to prepare, deliver and undertake:</w:t>
            </w:r>
          </w:p>
          <w:p w:rsidR="00731EAC" w:rsidRDefault="00731EAC" w:rsidP="00731EAC">
            <w:pPr>
              <w:jc w:val="both"/>
              <w:rPr>
                <w:sz w:val="20"/>
                <w:szCs w:val="20"/>
              </w:rPr>
            </w:pPr>
          </w:p>
          <w:p w:rsidR="00731EAC" w:rsidRDefault="00731EAC" w:rsidP="00731EAC">
            <w:pPr>
              <w:jc w:val="both"/>
              <w:rPr>
                <w:sz w:val="20"/>
                <w:szCs w:val="20"/>
              </w:rPr>
            </w:pPr>
            <w:r>
              <w:rPr>
                <w:sz w:val="20"/>
                <w:szCs w:val="20"/>
              </w:rPr>
              <w:t>Local assessment and arrangements based on the above</w:t>
            </w:r>
          </w:p>
          <w:p w:rsidR="00731EAC" w:rsidRDefault="00731EAC" w:rsidP="00731EAC">
            <w:pPr>
              <w:jc w:val="both"/>
              <w:rPr>
                <w:sz w:val="20"/>
                <w:szCs w:val="20"/>
              </w:rPr>
            </w:pPr>
            <w:r>
              <w:rPr>
                <w:sz w:val="20"/>
                <w:szCs w:val="20"/>
              </w:rPr>
              <w:t>Pre-occupation briefings for staff and contractors</w:t>
            </w:r>
          </w:p>
          <w:p w:rsidR="00731EAC" w:rsidRDefault="00731EAC" w:rsidP="00731EAC">
            <w:pPr>
              <w:jc w:val="both"/>
              <w:rPr>
                <w:sz w:val="20"/>
                <w:szCs w:val="20"/>
              </w:rPr>
            </w:pPr>
            <w:r>
              <w:rPr>
                <w:sz w:val="20"/>
                <w:szCs w:val="20"/>
              </w:rPr>
              <w:t>Regular monitoring</w:t>
            </w:r>
          </w:p>
          <w:p w:rsidR="00731EAC" w:rsidRDefault="00731EAC" w:rsidP="00731EAC">
            <w:pPr>
              <w:jc w:val="both"/>
              <w:rPr>
                <w:sz w:val="20"/>
                <w:szCs w:val="20"/>
              </w:rPr>
            </w:pPr>
          </w:p>
          <w:p w:rsidR="00966A17" w:rsidRPr="0059617F" w:rsidRDefault="00731EAC" w:rsidP="00731EAC">
            <w:pPr>
              <w:jc w:val="both"/>
              <w:rPr>
                <w:sz w:val="20"/>
                <w:szCs w:val="20"/>
              </w:rPr>
            </w:pPr>
            <w:r>
              <w:rPr>
                <w:sz w:val="20"/>
                <w:szCs w:val="20"/>
              </w:rPr>
              <w:t>Safety adviser’s Office to undertake regular monitoring of arrangements</w:t>
            </w:r>
          </w:p>
        </w:tc>
        <w:tc>
          <w:tcPr>
            <w:tcW w:w="426" w:type="dxa"/>
          </w:tcPr>
          <w:p w:rsidR="006D6DF0" w:rsidRPr="00691F2C" w:rsidRDefault="00731EAC" w:rsidP="000A3E06">
            <w:pPr>
              <w:rPr>
                <w:sz w:val="20"/>
                <w:szCs w:val="20"/>
              </w:rPr>
            </w:pPr>
            <w:r>
              <w:rPr>
                <w:sz w:val="20"/>
                <w:szCs w:val="20"/>
              </w:rPr>
              <w:t>2</w:t>
            </w:r>
          </w:p>
        </w:tc>
        <w:tc>
          <w:tcPr>
            <w:tcW w:w="425" w:type="dxa"/>
          </w:tcPr>
          <w:p w:rsidR="006D6DF0" w:rsidRPr="00691F2C" w:rsidRDefault="00731EAC" w:rsidP="000A3E06">
            <w:pPr>
              <w:rPr>
                <w:sz w:val="20"/>
                <w:szCs w:val="20"/>
              </w:rPr>
            </w:pPr>
            <w:r>
              <w:rPr>
                <w:sz w:val="20"/>
                <w:szCs w:val="20"/>
              </w:rPr>
              <w:t>5</w:t>
            </w:r>
          </w:p>
        </w:tc>
        <w:tc>
          <w:tcPr>
            <w:tcW w:w="425" w:type="dxa"/>
          </w:tcPr>
          <w:p w:rsidR="006D6DF0" w:rsidRPr="00691F2C" w:rsidRDefault="00731EAC" w:rsidP="000A3E06">
            <w:pPr>
              <w:rPr>
                <w:sz w:val="20"/>
                <w:szCs w:val="20"/>
              </w:rPr>
            </w:pPr>
            <w:r>
              <w:rPr>
                <w:sz w:val="20"/>
                <w:szCs w:val="20"/>
              </w:rPr>
              <w:t>10</w:t>
            </w:r>
          </w:p>
        </w:tc>
      </w:tr>
    </w:tbl>
    <w:p w:rsidR="00630133" w:rsidRDefault="00630133" w:rsidP="00630133">
      <w:pPr>
        <w:spacing w:after="0" w:line="240" w:lineRule="auto"/>
        <w:rPr>
          <w:sz w:val="24"/>
          <w:szCs w:val="24"/>
        </w:rPr>
      </w:pPr>
      <w:r w:rsidRPr="00EB3BED">
        <w:rPr>
          <w:sz w:val="24"/>
          <w:szCs w:val="24"/>
        </w:rPr>
        <w:t>L = likelihood; C = consequence; R = overall risk rating</w:t>
      </w:r>
    </w:p>
    <w:p w:rsidR="008806D7" w:rsidRDefault="008806D7" w:rsidP="00630133">
      <w:pPr>
        <w:spacing w:after="0" w:line="240" w:lineRule="auto"/>
        <w:rPr>
          <w:sz w:val="24"/>
          <w:szCs w:val="24"/>
        </w:rPr>
      </w:pPr>
    </w:p>
    <w:p w:rsidR="008806D7" w:rsidRPr="00EB3BED" w:rsidRDefault="008806D7" w:rsidP="00630133">
      <w:pPr>
        <w:spacing w:after="0" w:line="240" w:lineRule="auto"/>
        <w:rPr>
          <w:sz w:val="24"/>
          <w:szCs w:val="24"/>
        </w:rPr>
      </w:pPr>
    </w:p>
    <w:p w:rsidR="00EA19FA" w:rsidRPr="00ED21AE" w:rsidRDefault="00EA19FA" w:rsidP="00EA19FA">
      <w:pPr>
        <w:spacing w:after="0" w:line="240" w:lineRule="auto"/>
        <w:rPr>
          <w:b/>
        </w:rPr>
      </w:pPr>
      <w:r w:rsidRPr="00ED21AE">
        <w:rPr>
          <w:b/>
        </w:rPr>
        <w:lastRenderedPageBreak/>
        <w:t>Section 4: Emergency arrangements (List any additional controls that are required to deal with the potential emergency situation)</w:t>
      </w:r>
    </w:p>
    <w:tbl>
      <w:tblPr>
        <w:tblStyle w:val="TableGrid"/>
        <w:tblW w:w="0" w:type="auto"/>
        <w:tblLook w:val="04A0" w:firstRow="1" w:lastRow="0" w:firstColumn="1" w:lastColumn="0" w:noHBand="0" w:noVBand="1"/>
      </w:tblPr>
      <w:tblGrid>
        <w:gridCol w:w="6974"/>
        <w:gridCol w:w="6974"/>
      </w:tblGrid>
      <w:tr w:rsidR="00EA19FA" w:rsidTr="00293F4B">
        <w:tc>
          <w:tcPr>
            <w:tcW w:w="6974" w:type="dxa"/>
          </w:tcPr>
          <w:p w:rsidR="00EA19FA" w:rsidRPr="00ED21AE" w:rsidRDefault="00EA19FA" w:rsidP="00293F4B">
            <w:pPr>
              <w:jc w:val="center"/>
              <w:rPr>
                <w:b/>
              </w:rPr>
            </w:pPr>
            <w:r w:rsidRPr="00ED21AE">
              <w:rPr>
                <w:b/>
              </w:rPr>
              <w:t>Emergency situation</w:t>
            </w:r>
          </w:p>
        </w:tc>
        <w:tc>
          <w:tcPr>
            <w:tcW w:w="6974" w:type="dxa"/>
          </w:tcPr>
          <w:p w:rsidR="00EA19FA" w:rsidRPr="00ED21AE" w:rsidRDefault="00EA19FA" w:rsidP="00293F4B">
            <w:pPr>
              <w:jc w:val="center"/>
              <w:rPr>
                <w:b/>
              </w:rPr>
            </w:pPr>
            <w:r w:rsidRPr="00ED21AE">
              <w:rPr>
                <w:b/>
              </w:rPr>
              <w:t>Additional control required</w:t>
            </w:r>
          </w:p>
        </w:tc>
      </w:tr>
      <w:tr w:rsidR="00EA19FA" w:rsidTr="00293F4B">
        <w:tc>
          <w:tcPr>
            <w:tcW w:w="6974" w:type="dxa"/>
          </w:tcPr>
          <w:p w:rsidR="00EA19FA" w:rsidRDefault="00EA19FA" w:rsidP="00293F4B">
            <w:r>
              <w:t>First aid and CPR</w:t>
            </w:r>
          </w:p>
        </w:tc>
        <w:tc>
          <w:tcPr>
            <w:tcW w:w="6974" w:type="dxa"/>
          </w:tcPr>
          <w:p w:rsidR="00EA19FA" w:rsidRDefault="00EA19FA" w:rsidP="00293F4B">
            <w:r>
              <w:t>Occupational health has agreed protocol – will need gloves and masks for CPR</w:t>
            </w:r>
          </w:p>
        </w:tc>
      </w:tr>
      <w:tr w:rsidR="00EA19FA" w:rsidTr="00293F4B">
        <w:tc>
          <w:tcPr>
            <w:tcW w:w="6974" w:type="dxa"/>
          </w:tcPr>
          <w:p w:rsidR="00EA19FA" w:rsidRDefault="00EA19FA" w:rsidP="00293F4B">
            <w:r>
              <w:t>Fire</w:t>
            </w:r>
          </w:p>
        </w:tc>
        <w:tc>
          <w:tcPr>
            <w:tcW w:w="6974" w:type="dxa"/>
          </w:tcPr>
          <w:p w:rsidR="00EA19FA" w:rsidRDefault="00EA19FA" w:rsidP="00105B56">
            <w:r>
              <w:t xml:space="preserve">Need masks for evac chair users. If alarms sound, staff must put evacuation above </w:t>
            </w:r>
            <w:proofErr w:type="spellStart"/>
            <w:r>
              <w:t>covid</w:t>
            </w:r>
            <w:proofErr w:type="spellEnd"/>
            <w:r>
              <w:t xml:space="preserve"> rules until they get to the assembly point</w:t>
            </w:r>
            <w:r w:rsidR="00105B56">
              <w:t>.</w:t>
            </w:r>
          </w:p>
        </w:tc>
      </w:tr>
      <w:tr w:rsidR="00EA19FA" w:rsidTr="00293F4B">
        <w:tc>
          <w:tcPr>
            <w:tcW w:w="6974" w:type="dxa"/>
          </w:tcPr>
          <w:p w:rsidR="00EA19FA" w:rsidRDefault="00EA19FA" w:rsidP="00293F4B">
            <w:r>
              <w:t>Serious injury</w:t>
            </w:r>
          </w:p>
        </w:tc>
        <w:tc>
          <w:tcPr>
            <w:tcW w:w="6974" w:type="dxa"/>
          </w:tcPr>
          <w:p w:rsidR="00EA19FA" w:rsidRDefault="00EA19FA" w:rsidP="00293F4B">
            <w:r>
              <w:t>NB – Emergency services may not be able to respond in good time so local arrangements to take this into account and good first aid provision to be provided.</w:t>
            </w:r>
          </w:p>
        </w:tc>
      </w:tr>
    </w:tbl>
    <w:p w:rsidR="00ED21AE" w:rsidRDefault="00ED21AE" w:rsidP="00F46FCD">
      <w:pPr>
        <w:spacing w:after="0" w:line="240" w:lineRule="auto"/>
      </w:pPr>
    </w:p>
    <w:p w:rsidR="00104AAF" w:rsidRDefault="00104AAF" w:rsidP="00F46FCD">
      <w:pPr>
        <w:spacing w:after="0" w:line="240" w:lineRule="auto"/>
      </w:pPr>
    </w:p>
    <w:tbl>
      <w:tblPr>
        <w:tblStyle w:val="TableGrid"/>
        <w:tblW w:w="0" w:type="auto"/>
        <w:tblLook w:val="04A0" w:firstRow="1" w:lastRow="0" w:firstColumn="1" w:lastColumn="0" w:noHBand="0" w:noVBand="1"/>
      </w:tblPr>
      <w:tblGrid>
        <w:gridCol w:w="6974"/>
        <w:gridCol w:w="6974"/>
      </w:tblGrid>
      <w:tr w:rsidR="00104AAF" w:rsidTr="00104AAF">
        <w:trPr>
          <w:trHeight w:val="567"/>
        </w:trPr>
        <w:tc>
          <w:tcPr>
            <w:tcW w:w="6974" w:type="dxa"/>
          </w:tcPr>
          <w:p w:rsidR="00104AAF" w:rsidRDefault="00104AAF" w:rsidP="00E73AD1">
            <w:r>
              <w:t>Risk assessor (signature)</w:t>
            </w:r>
            <w:r w:rsidR="001B7409">
              <w:t xml:space="preserve"> </w:t>
            </w:r>
          </w:p>
          <w:p w:rsidR="00EA19FA" w:rsidRDefault="00EA19FA" w:rsidP="00E73AD1">
            <w:r>
              <w:t>Stephen Chappell</w:t>
            </w:r>
          </w:p>
        </w:tc>
        <w:tc>
          <w:tcPr>
            <w:tcW w:w="6974" w:type="dxa"/>
          </w:tcPr>
          <w:p w:rsidR="00104AAF" w:rsidRDefault="00104AAF" w:rsidP="008806D7">
            <w:r>
              <w:t>Date</w:t>
            </w:r>
            <w:r w:rsidR="000A3E06">
              <w:t xml:space="preserve"> </w:t>
            </w:r>
            <w:r w:rsidR="008806D7">
              <w:t>13/01/2022</w:t>
            </w:r>
          </w:p>
        </w:tc>
      </w:tr>
      <w:tr w:rsidR="00104AAF" w:rsidTr="00104AAF">
        <w:trPr>
          <w:trHeight w:val="567"/>
        </w:trPr>
        <w:tc>
          <w:tcPr>
            <w:tcW w:w="6974" w:type="dxa"/>
          </w:tcPr>
          <w:p w:rsidR="00104AAF" w:rsidRDefault="00104AAF" w:rsidP="00F46FCD">
            <w:r>
              <w:t>Authorised by (signature)</w:t>
            </w:r>
          </w:p>
        </w:tc>
        <w:tc>
          <w:tcPr>
            <w:tcW w:w="6974" w:type="dxa"/>
          </w:tcPr>
          <w:p w:rsidR="00104AAF" w:rsidRDefault="00104AAF" w:rsidP="00F46FCD">
            <w:r>
              <w:t>Date</w:t>
            </w:r>
          </w:p>
        </w:tc>
      </w:tr>
    </w:tbl>
    <w:p w:rsidR="00104AAF" w:rsidRDefault="00104AAF" w:rsidP="00F46FCD">
      <w:pPr>
        <w:spacing w:after="0" w:line="240" w:lineRule="auto"/>
      </w:pPr>
    </w:p>
    <w:p w:rsidR="00104AAF" w:rsidRDefault="00104AAF" w:rsidP="00F46FCD">
      <w:pPr>
        <w:spacing w:after="0" w:line="240" w:lineRule="auto"/>
      </w:pPr>
    </w:p>
    <w:p w:rsidR="00CE655D" w:rsidRPr="00104AAF" w:rsidRDefault="00CE655D" w:rsidP="00104AAF">
      <w:pPr>
        <w:spacing w:after="0" w:line="240" w:lineRule="auto"/>
        <w:sectPr w:rsidR="00CE655D" w:rsidRPr="00104AAF" w:rsidSect="00104AAF">
          <w:pgSz w:w="16838" w:h="11906" w:orient="landscape"/>
          <w:pgMar w:top="993" w:right="1440" w:bottom="426" w:left="1440" w:header="708" w:footer="708" w:gutter="0"/>
          <w:cols w:space="708"/>
          <w:docGrid w:linePitch="360"/>
        </w:sectPr>
      </w:pPr>
    </w:p>
    <w:p w:rsidR="006B60C2" w:rsidRPr="00930DED" w:rsidRDefault="00D23CF7" w:rsidP="00930DED">
      <w:pPr>
        <w:pStyle w:val="Heading2"/>
        <w:jc w:val="center"/>
        <w:rPr>
          <w:rFonts w:asciiTheme="minorHAnsi" w:hAnsiTheme="minorHAnsi" w:cstheme="minorHAnsi"/>
          <w:b/>
          <w:color w:val="000000" w:themeColor="text1"/>
        </w:rPr>
      </w:pPr>
      <w:bookmarkStart w:id="1" w:name="_COMPLETING_THE_RISK"/>
      <w:bookmarkEnd w:id="1"/>
      <w:r w:rsidRPr="00930DED">
        <w:rPr>
          <w:rFonts w:asciiTheme="minorHAnsi" w:hAnsiTheme="minorHAnsi" w:cstheme="minorHAnsi"/>
          <w:b/>
          <w:color w:val="000000" w:themeColor="text1"/>
        </w:rPr>
        <w:lastRenderedPageBreak/>
        <w:t>COMPLETING THE RISK ASSESSMENT FORM</w:t>
      </w:r>
    </w:p>
    <w:p w:rsidR="00104AAF" w:rsidRDefault="00104AAF" w:rsidP="00F46FCD">
      <w:pPr>
        <w:spacing w:after="0" w:line="240" w:lineRule="auto"/>
        <w:jc w:val="center"/>
        <w:rPr>
          <w:b/>
        </w:rPr>
      </w:pPr>
    </w:p>
    <w:p w:rsidR="00D23CF7" w:rsidRDefault="00D23CF7" w:rsidP="00F46FCD">
      <w:pPr>
        <w:pStyle w:val="ListParagraph"/>
        <w:numPr>
          <w:ilvl w:val="0"/>
          <w:numId w:val="2"/>
        </w:numPr>
        <w:spacing w:after="0" w:line="240" w:lineRule="auto"/>
      </w:pPr>
      <w:r w:rsidRPr="00D23CF7">
        <w:t>School/Department – note down the School and/or Department where the task is being carried out</w:t>
      </w:r>
    </w:p>
    <w:p w:rsidR="00D23CF7" w:rsidRDefault="00D23CF7" w:rsidP="00F46FCD">
      <w:pPr>
        <w:pStyle w:val="ListParagraph"/>
        <w:numPr>
          <w:ilvl w:val="0"/>
          <w:numId w:val="2"/>
        </w:numPr>
        <w:spacing w:after="0" w:line="240" w:lineRule="auto"/>
      </w:pPr>
      <w:r w:rsidRPr="00D23CF7">
        <w:t>Building – note the specific building(s) where the task is being carried out</w:t>
      </w:r>
    </w:p>
    <w:p w:rsidR="00D23CF7" w:rsidRDefault="00D23CF7" w:rsidP="00F46FCD">
      <w:pPr>
        <w:pStyle w:val="ListParagraph"/>
        <w:numPr>
          <w:ilvl w:val="0"/>
          <w:numId w:val="2"/>
        </w:numPr>
        <w:spacing w:after="0" w:line="240" w:lineRule="auto"/>
      </w:pPr>
      <w:r w:rsidRPr="00D23CF7">
        <w:t>Task</w:t>
      </w:r>
      <w:r>
        <w:t xml:space="preserve"> – specific clearly the task being carried out</w:t>
      </w:r>
    </w:p>
    <w:p w:rsidR="00DC1D33" w:rsidRDefault="00DC1D33" w:rsidP="00F46FCD">
      <w:pPr>
        <w:pStyle w:val="ListParagraph"/>
        <w:numPr>
          <w:ilvl w:val="0"/>
          <w:numId w:val="2"/>
        </w:numPr>
        <w:spacing w:after="0" w:line="240" w:lineRule="auto"/>
      </w:pPr>
      <w:r>
        <w:t>People would could be adversely affected – think of all the people who could be affected by what you are doing</w:t>
      </w:r>
    </w:p>
    <w:p w:rsidR="00D23CF7" w:rsidRDefault="00D23CF7" w:rsidP="00F46FCD">
      <w:pPr>
        <w:pStyle w:val="ListParagraph"/>
        <w:numPr>
          <w:ilvl w:val="0"/>
          <w:numId w:val="2"/>
        </w:numPr>
        <w:spacing w:after="0" w:line="240" w:lineRule="auto"/>
      </w:pPr>
      <w:r>
        <w:t xml:space="preserve">Hazards – </w:t>
      </w:r>
      <w:r w:rsidR="00DC1D33">
        <w:t xml:space="preserve">tick all the relevant hazards in sections 1 and 2. If ticked you will need to log what controls are already in place to protect people </w:t>
      </w:r>
      <w:r w:rsidR="00FF6027">
        <w:t xml:space="preserve">from the hazard </w:t>
      </w:r>
      <w:r w:rsidR="00DC1D33">
        <w:t xml:space="preserve">and what extra controls are required (if any) in the relevant control boxes. </w:t>
      </w:r>
      <w:r w:rsidR="00FF6027">
        <w:t xml:space="preserve">As part of the control measures you will need to make a decision of the level of risk based on the tables below. </w:t>
      </w:r>
      <w:r w:rsidR="00DC1D33">
        <w:t>NB – it is likely that other hazards may exist that are not captured in section</w:t>
      </w:r>
      <w:r w:rsidR="00FF6027">
        <w:t>s</w:t>
      </w:r>
      <w:r w:rsidR="00DC1D33">
        <w:t xml:space="preserve"> 1 and 2. Section 3 should be used to capture any additional hazards</w:t>
      </w:r>
      <w:r w:rsidR="00FF6027">
        <w:t xml:space="preserve"> and controls not listed in Sections 1 and 2.</w:t>
      </w:r>
    </w:p>
    <w:p w:rsidR="00FF6027" w:rsidRDefault="00FF6027" w:rsidP="00F46FCD">
      <w:pPr>
        <w:pStyle w:val="ListParagraph"/>
        <w:numPr>
          <w:ilvl w:val="0"/>
          <w:numId w:val="2"/>
        </w:numPr>
        <w:spacing w:after="0" w:line="240" w:lineRule="auto"/>
      </w:pPr>
      <w:r>
        <w:t>Emergency procedures – list the basic procedures that need to be taken if a critical incident occurs</w:t>
      </w:r>
    </w:p>
    <w:p w:rsidR="00FF6027" w:rsidRDefault="00FF6027" w:rsidP="00F46FCD">
      <w:pPr>
        <w:pStyle w:val="ListParagraph"/>
        <w:numPr>
          <w:ilvl w:val="0"/>
          <w:numId w:val="2"/>
        </w:numPr>
        <w:spacing w:after="0" w:line="240" w:lineRule="auto"/>
      </w:pPr>
      <w:r>
        <w:t>Signature – the people completing and approving the assessment must sign the relevant boxes at the end of the doc</w:t>
      </w:r>
      <w:r w:rsidR="00EB1679">
        <w:t>ument.</w:t>
      </w:r>
    </w:p>
    <w:p w:rsidR="00227A92" w:rsidRDefault="00227A92" w:rsidP="00227A92">
      <w:pPr>
        <w:spacing w:after="0" w:line="240" w:lineRule="auto"/>
      </w:pPr>
    </w:p>
    <w:p w:rsidR="00227A92" w:rsidRDefault="00227A92" w:rsidP="00227A92">
      <w:pPr>
        <w:spacing w:after="0"/>
        <w:jc w:val="both"/>
        <w:rPr>
          <w:rFonts w:ascii="Calibri" w:hAnsi="Calibri" w:cs="Calibri"/>
        </w:rPr>
      </w:pPr>
      <w:r w:rsidRPr="00F03E5D">
        <w:rPr>
          <w:rFonts w:ascii="Calibri" w:hAnsi="Calibri" w:cs="Calibri"/>
        </w:rPr>
        <w:t xml:space="preserve">The risk score can be calculated by using this formula: </w:t>
      </w:r>
      <w:r w:rsidRPr="00F03E5D">
        <w:rPr>
          <w:rFonts w:ascii="Calibri" w:hAnsi="Calibri" w:cs="Calibri"/>
          <w:i/>
        </w:rPr>
        <w:t>Likelihood x Consequence = Risk Score</w:t>
      </w:r>
      <w:r w:rsidRPr="00F03E5D">
        <w:rPr>
          <w:rFonts w:ascii="Calibri" w:hAnsi="Calibri" w:cs="Calibri"/>
        </w:rPr>
        <w:t xml:space="preserve"> or, (L x C) this is then recalculated once mitigating actions are considered</w:t>
      </w:r>
      <w:r>
        <w:rPr>
          <w:rFonts w:ascii="Calibri" w:hAnsi="Calibri" w:cs="Calibri"/>
        </w:rPr>
        <w:t>.</w:t>
      </w:r>
    </w:p>
    <w:p w:rsidR="00227A92" w:rsidRPr="00FD77DA" w:rsidRDefault="00227A92" w:rsidP="00227A92">
      <w:pPr>
        <w:spacing w:after="0"/>
        <w:jc w:val="both"/>
        <w:rPr>
          <w:rFonts w:ascii="Calibri" w:hAnsi="Calibri" w:cs="Arial"/>
        </w:rPr>
      </w:pPr>
    </w:p>
    <w:tbl>
      <w:tblPr>
        <w:tblStyle w:val="TableGrid"/>
        <w:tblW w:w="9352" w:type="dxa"/>
        <w:jc w:val="center"/>
        <w:tblLayout w:type="fixed"/>
        <w:tblLook w:val="04A0" w:firstRow="1" w:lastRow="0" w:firstColumn="1" w:lastColumn="0" w:noHBand="0" w:noVBand="1"/>
      </w:tblPr>
      <w:tblGrid>
        <w:gridCol w:w="1085"/>
        <w:gridCol w:w="3382"/>
        <w:gridCol w:w="888"/>
        <w:gridCol w:w="3997"/>
      </w:tblGrid>
      <w:tr w:rsidR="00227A92" w:rsidRPr="00117AFF" w:rsidTr="00227A92">
        <w:trPr>
          <w:trHeight w:val="246"/>
          <w:jc w:val="center"/>
        </w:trPr>
        <w:tc>
          <w:tcPr>
            <w:tcW w:w="4467" w:type="dxa"/>
            <w:gridSpan w:val="2"/>
          </w:tcPr>
          <w:p w:rsidR="00227A92" w:rsidRPr="00117AFF" w:rsidRDefault="00227A92" w:rsidP="00B74BF4">
            <w:pPr>
              <w:rPr>
                <w:rFonts w:cstheme="minorHAnsi"/>
                <w:b/>
              </w:rPr>
            </w:pPr>
            <w:r>
              <w:rPr>
                <w:rFonts w:cstheme="minorHAnsi"/>
                <w:b/>
              </w:rPr>
              <w:t>Likelihood</w:t>
            </w:r>
          </w:p>
        </w:tc>
        <w:tc>
          <w:tcPr>
            <w:tcW w:w="4885" w:type="dxa"/>
            <w:gridSpan w:val="2"/>
          </w:tcPr>
          <w:p w:rsidR="00227A92" w:rsidRDefault="00227A92" w:rsidP="00B74BF4">
            <w:pPr>
              <w:rPr>
                <w:rFonts w:cstheme="minorHAnsi"/>
                <w:b/>
              </w:rPr>
            </w:pPr>
            <w:r>
              <w:rPr>
                <w:rFonts w:cstheme="minorHAnsi"/>
                <w:b/>
              </w:rPr>
              <w:t>Consequence</w:t>
            </w:r>
          </w:p>
        </w:tc>
      </w:tr>
      <w:tr w:rsidR="00227A92" w:rsidRPr="00117AFF" w:rsidTr="00227A92">
        <w:trPr>
          <w:trHeight w:val="246"/>
          <w:jc w:val="center"/>
        </w:trPr>
        <w:tc>
          <w:tcPr>
            <w:tcW w:w="1085" w:type="dxa"/>
          </w:tcPr>
          <w:p w:rsidR="00227A92" w:rsidRPr="00117AFF" w:rsidRDefault="00227A92" w:rsidP="00B74BF4">
            <w:pPr>
              <w:rPr>
                <w:rFonts w:cstheme="minorHAnsi"/>
                <w:b/>
              </w:rPr>
            </w:pPr>
            <w:r>
              <w:rPr>
                <w:rFonts w:cstheme="minorHAnsi"/>
                <w:b/>
              </w:rPr>
              <w:t>1</w:t>
            </w:r>
          </w:p>
        </w:tc>
        <w:tc>
          <w:tcPr>
            <w:tcW w:w="3381" w:type="dxa"/>
          </w:tcPr>
          <w:p w:rsidR="00227A92" w:rsidRPr="00117AFF" w:rsidRDefault="00227A92" w:rsidP="00B74BF4">
            <w:pPr>
              <w:rPr>
                <w:rFonts w:cstheme="minorHAnsi"/>
                <w:b/>
              </w:rPr>
            </w:pPr>
            <w:r w:rsidRPr="00117AFF">
              <w:rPr>
                <w:rFonts w:cstheme="minorHAnsi"/>
                <w:b/>
              </w:rPr>
              <w:t>Rare</w:t>
            </w:r>
          </w:p>
        </w:tc>
        <w:tc>
          <w:tcPr>
            <w:tcW w:w="888"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1</w:t>
            </w:r>
          </w:p>
        </w:tc>
        <w:tc>
          <w:tcPr>
            <w:tcW w:w="3997" w:type="dxa"/>
            <w:tcBorders>
              <w:top w:val="single" w:sz="8" w:space="0" w:color="auto"/>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Insignificant</w:t>
            </w:r>
          </w:p>
        </w:tc>
      </w:tr>
      <w:tr w:rsidR="00227A92" w:rsidRPr="00117AFF" w:rsidTr="00227A92">
        <w:trPr>
          <w:trHeight w:val="246"/>
          <w:jc w:val="center"/>
        </w:trPr>
        <w:tc>
          <w:tcPr>
            <w:tcW w:w="1085" w:type="dxa"/>
          </w:tcPr>
          <w:p w:rsidR="00227A92" w:rsidRPr="00117AFF" w:rsidRDefault="00227A92" w:rsidP="00B74BF4">
            <w:pPr>
              <w:rPr>
                <w:rFonts w:cstheme="minorHAnsi"/>
                <w:b/>
              </w:rPr>
            </w:pPr>
            <w:r>
              <w:rPr>
                <w:rFonts w:cstheme="minorHAnsi"/>
                <w:b/>
              </w:rPr>
              <w:t>2</w:t>
            </w:r>
          </w:p>
        </w:tc>
        <w:tc>
          <w:tcPr>
            <w:tcW w:w="3381" w:type="dxa"/>
          </w:tcPr>
          <w:p w:rsidR="00227A92" w:rsidRPr="00117AFF" w:rsidRDefault="00227A92" w:rsidP="00B74BF4">
            <w:pPr>
              <w:rPr>
                <w:rFonts w:cstheme="minorHAnsi"/>
                <w:b/>
              </w:rPr>
            </w:pPr>
            <w:r w:rsidRPr="00117AFF">
              <w:rPr>
                <w:rFonts w:cstheme="minorHAnsi"/>
                <w:b/>
              </w:rPr>
              <w:t xml:space="preserve">Unlikely </w:t>
            </w:r>
          </w:p>
        </w:tc>
        <w:tc>
          <w:tcPr>
            <w:tcW w:w="888"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2</w:t>
            </w:r>
          </w:p>
        </w:tc>
        <w:tc>
          <w:tcPr>
            <w:tcW w:w="3997"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 xml:space="preserve">Minor </w:t>
            </w:r>
          </w:p>
        </w:tc>
      </w:tr>
      <w:tr w:rsidR="00227A92" w:rsidRPr="00117AFF" w:rsidTr="00227A92">
        <w:trPr>
          <w:trHeight w:val="246"/>
          <w:jc w:val="center"/>
        </w:trPr>
        <w:tc>
          <w:tcPr>
            <w:tcW w:w="1085" w:type="dxa"/>
          </w:tcPr>
          <w:p w:rsidR="00227A92" w:rsidRPr="00117AFF" w:rsidRDefault="00227A92" w:rsidP="00B74BF4">
            <w:pPr>
              <w:rPr>
                <w:rFonts w:cstheme="minorHAnsi"/>
                <w:b/>
              </w:rPr>
            </w:pPr>
            <w:r>
              <w:rPr>
                <w:rFonts w:cstheme="minorHAnsi"/>
                <w:b/>
              </w:rPr>
              <w:t>3</w:t>
            </w:r>
          </w:p>
        </w:tc>
        <w:tc>
          <w:tcPr>
            <w:tcW w:w="3381" w:type="dxa"/>
          </w:tcPr>
          <w:p w:rsidR="00227A92" w:rsidRPr="00117AFF" w:rsidRDefault="00227A92" w:rsidP="00B74BF4">
            <w:pPr>
              <w:rPr>
                <w:rFonts w:cstheme="minorHAnsi"/>
                <w:b/>
              </w:rPr>
            </w:pPr>
            <w:r w:rsidRPr="00117AFF">
              <w:rPr>
                <w:rFonts w:cstheme="minorHAnsi"/>
                <w:b/>
              </w:rPr>
              <w:t>Possible</w:t>
            </w:r>
          </w:p>
        </w:tc>
        <w:tc>
          <w:tcPr>
            <w:tcW w:w="888"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3</w:t>
            </w:r>
          </w:p>
        </w:tc>
        <w:tc>
          <w:tcPr>
            <w:tcW w:w="3997"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 xml:space="preserve">Moderate </w:t>
            </w:r>
          </w:p>
        </w:tc>
      </w:tr>
      <w:tr w:rsidR="00227A92" w:rsidRPr="00117AFF" w:rsidTr="00227A92">
        <w:trPr>
          <w:trHeight w:val="246"/>
          <w:jc w:val="center"/>
        </w:trPr>
        <w:tc>
          <w:tcPr>
            <w:tcW w:w="1085" w:type="dxa"/>
          </w:tcPr>
          <w:p w:rsidR="00227A92" w:rsidRPr="00117AFF" w:rsidRDefault="00227A92" w:rsidP="00B74BF4">
            <w:pPr>
              <w:rPr>
                <w:rFonts w:cstheme="minorHAnsi"/>
                <w:b/>
              </w:rPr>
            </w:pPr>
            <w:r>
              <w:rPr>
                <w:rFonts w:cstheme="minorHAnsi"/>
                <w:b/>
              </w:rPr>
              <w:t>4</w:t>
            </w:r>
          </w:p>
        </w:tc>
        <w:tc>
          <w:tcPr>
            <w:tcW w:w="3381" w:type="dxa"/>
          </w:tcPr>
          <w:p w:rsidR="00227A92" w:rsidRPr="00117AFF" w:rsidRDefault="00227A92" w:rsidP="00B74BF4">
            <w:pPr>
              <w:rPr>
                <w:rFonts w:cstheme="minorHAnsi"/>
                <w:b/>
              </w:rPr>
            </w:pPr>
            <w:r w:rsidRPr="00117AFF">
              <w:rPr>
                <w:rFonts w:cstheme="minorHAnsi"/>
                <w:b/>
              </w:rPr>
              <w:t xml:space="preserve">Likely </w:t>
            </w:r>
          </w:p>
        </w:tc>
        <w:tc>
          <w:tcPr>
            <w:tcW w:w="888"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4</w:t>
            </w:r>
          </w:p>
        </w:tc>
        <w:tc>
          <w:tcPr>
            <w:tcW w:w="3997"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 xml:space="preserve">Major </w:t>
            </w:r>
          </w:p>
        </w:tc>
      </w:tr>
      <w:tr w:rsidR="00227A92" w:rsidRPr="00117AFF" w:rsidTr="00227A92">
        <w:trPr>
          <w:trHeight w:val="246"/>
          <w:jc w:val="center"/>
        </w:trPr>
        <w:tc>
          <w:tcPr>
            <w:tcW w:w="1085" w:type="dxa"/>
          </w:tcPr>
          <w:p w:rsidR="00227A92" w:rsidRPr="00117AFF" w:rsidRDefault="00227A92" w:rsidP="00B74BF4">
            <w:pPr>
              <w:rPr>
                <w:rFonts w:cstheme="minorHAnsi"/>
                <w:b/>
              </w:rPr>
            </w:pPr>
            <w:r>
              <w:rPr>
                <w:rFonts w:cstheme="minorHAnsi"/>
                <w:b/>
              </w:rPr>
              <w:t>5</w:t>
            </w:r>
          </w:p>
        </w:tc>
        <w:tc>
          <w:tcPr>
            <w:tcW w:w="3381" w:type="dxa"/>
          </w:tcPr>
          <w:p w:rsidR="00227A92" w:rsidRPr="00117AFF" w:rsidRDefault="00227A92" w:rsidP="00B74BF4">
            <w:pPr>
              <w:rPr>
                <w:rFonts w:cstheme="minorHAnsi"/>
                <w:b/>
              </w:rPr>
            </w:pPr>
            <w:r w:rsidRPr="00117AFF">
              <w:rPr>
                <w:rFonts w:cstheme="minorHAnsi"/>
                <w:b/>
              </w:rPr>
              <w:t>Almost Certain</w:t>
            </w:r>
          </w:p>
        </w:tc>
        <w:tc>
          <w:tcPr>
            <w:tcW w:w="888"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5</w:t>
            </w:r>
          </w:p>
        </w:tc>
        <w:tc>
          <w:tcPr>
            <w:tcW w:w="3997" w:type="dxa"/>
            <w:tcBorders>
              <w:top w:val="nil"/>
              <w:left w:val="nil"/>
              <w:bottom w:val="single" w:sz="8" w:space="0" w:color="auto"/>
              <w:right w:val="single" w:sz="8" w:space="0" w:color="auto"/>
            </w:tcBorders>
          </w:tcPr>
          <w:p w:rsidR="00227A92" w:rsidRPr="00B7318F" w:rsidRDefault="00227A92" w:rsidP="00B74BF4">
            <w:pPr>
              <w:jc w:val="both"/>
              <w:rPr>
                <w:rFonts w:ascii="Calibri" w:eastAsia="Calibri" w:hAnsi="Calibri" w:cs="Times New Roman"/>
                <w:b/>
              </w:rPr>
            </w:pPr>
            <w:r w:rsidRPr="00B7318F">
              <w:rPr>
                <w:rFonts w:ascii="Calibri" w:eastAsia="Calibri" w:hAnsi="Calibri" w:cs="Times New Roman"/>
                <w:b/>
              </w:rPr>
              <w:t xml:space="preserve">Catastrophic </w:t>
            </w:r>
          </w:p>
        </w:tc>
      </w:tr>
    </w:tbl>
    <w:p w:rsidR="00227A92" w:rsidRDefault="00227A92" w:rsidP="00227A92">
      <w:pPr>
        <w:spacing w:after="0" w:line="240" w:lineRule="auto"/>
      </w:pPr>
    </w:p>
    <w:p w:rsidR="00660738" w:rsidRDefault="00227A92" w:rsidP="00227A92">
      <w:pPr>
        <w:spacing w:after="0" w:line="240" w:lineRule="auto"/>
        <w:jc w:val="center"/>
      </w:pPr>
      <w:r>
        <w:rPr>
          <w:rFonts w:ascii="Calibri" w:hAnsi="Calibri" w:cs="Calibri"/>
          <w:noProof/>
        </w:rPr>
        <w:drawing>
          <wp:inline distT="0" distB="0" distL="0" distR="0" wp14:anchorId="79CC3F27" wp14:editId="2B9FA425">
            <wp:extent cx="6019165" cy="2066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165" cy="2066290"/>
                    </a:xfrm>
                    <a:prstGeom prst="rect">
                      <a:avLst/>
                    </a:prstGeom>
                    <a:noFill/>
                    <a:ln>
                      <a:noFill/>
                    </a:ln>
                  </pic:spPr>
                </pic:pic>
              </a:graphicData>
            </a:graphic>
          </wp:inline>
        </w:drawing>
      </w:r>
    </w:p>
    <w:p w:rsidR="008D2BEB" w:rsidRDefault="006225CC" w:rsidP="00F46FCD">
      <w:pPr>
        <w:pStyle w:val="ListParagraph"/>
        <w:numPr>
          <w:ilvl w:val="0"/>
          <w:numId w:val="4"/>
        </w:numPr>
        <w:spacing w:after="0" w:line="240" w:lineRule="auto"/>
      </w:pPr>
      <w:r>
        <w:t>Additional control required - list any additional control required that will reduce the risk rating score. Ensure responsibilities for tasks and timescales are added</w:t>
      </w:r>
    </w:p>
    <w:p w:rsidR="002C5B36" w:rsidRDefault="006225CC" w:rsidP="00F46FCD">
      <w:pPr>
        <w:pStyle w:val="ListParagraph"/>
        <w:numPr>
          <w:ilvl w:val="0"/>
          <w:numId w:val="4"/>
        </w:numPr>
        <w:spacing w:after="0" w:line="240" w:lineRule="auto"/>
      </w:pPr>
      <w:r>
        <w:t>Residual risk score – re-calculate the risk score after the introduction of the additional controls</w:t>
      </w:r>
      <w:r w:rsidR="00C80B98">
        <w:t>. Compare residual risk score with table below. Take further action if necessary.</w:t>
      </w:r>
    </w:p>
    <w:sectPr w:rsidR="002C5B36" w:rsidSect="00201580">
      <w:pgSz w:w="16838" w:h="11906"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81F"/>
    <w:multiLevelType w:val="hybridMultilevel"/>
    <w:tmpl w:val="A9243CE6"/>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147C59"/>
    <w:multiLevelType w:val="hybridMultilevel"/>
    <w:tmpl w:val="8962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A0BFC"/>
    <w:multiLevelType w:val="hybridMultilevel"/>
    <w:tmpl w:val="107E0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E11B2F"/>
    <w:multiLevelType w:val="hybridMultilevel"/>
    <w:tmpl w:val="319ED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BAB"/>
    <w:multiLevelType w:val="hybridMultilevel"/>
    <w:tmpl w:val="A02C526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B1"/>
    <w:rsid w:val="000004B3"/>
    <w:rsid w:val="000253EA"/>
    <w:rsid w:val="000316CD"/>
    <w:rsid w:val="00060B93"/>
    <w:rsid w:val="000615E3"/>
    <w:rsid w:val="00065FAB"/>
    <w:rsid w:val="00083FBD"/>
    <w:rsid w:val="00093B8F"/>
    <w:rsid w:val="000A3E06"/>
    <w:rsid w:val="000D3D0C"/>
    <w:rsid w:val="00104AAF"/>
    <w:rsid w:val="00105B56"/>
    <w:rsid w:val="00112898"/>
    <w:rsid w:val="00120EFD"/>
    <w:rsid w:val="0012405D"/>
    <w:rsid w:val="00127BCC"/>
    <w:rsid w:val="00133F9C"/>
    <w:rsid w:val="00136288"/>
    <w:rsid w:val="00183552"/>
    <w:rsid w:val="0019629B"/>
    <w:rsid w:val="001A35F4"/>
    <w:rsid w:val="001B7409"/>
    <w:rsid w:val="001D225C"/>
    <w:rsid w:val="001D2E0B"/>
    <w:rsid w:val="001D570D"/>
    <w:rsid w:val="001F2E80"/>
    <w:rsid w:val="00201580"/>
    <w:rsid w:val="00206355"/>
    <w:rsid w:val="00227A92"/>
    <w:rsid w:val="00241DD0"/>
    <w:rsid w:val="00243A30"/>
    <w:rsid w:val="00247847"/>
    <w:rsid w:val="00254D86"/>
    <w:rsid w:val="0025557F"/>
    <w:rsid w:val="00266983"/>
    <w:rsid w:val="00275543"/>
    <w:rsid w:val="00293F4B"/>
    <w:rsid w:val="002B1428"/>
    <w:rsid w:val="002B2674"/>
    <w:rsid w:val="002C4CEF"/>
    <w:rsid w:val="002C5B36"/>
    <w:rsid w:val="002C6271"/>
    <w:rsid w:val="002C6CE6"/>
    <w:rsid w:val="002D2362"/>
    <w:rsid w:val="002D62D0"/>
    <w:rsid w:val="002E2BEE"/>
    <w:rsid w:val="002F377C"/>
    <w:rsid w:val="003024CE"/>
    <w:rsid w:val="00311B0B"/>
    <w:rsid w:val="00314A93"/>
    <w:rsid w:val="0032111A"/>
    <w:rsid w:val="0032598E"/>
    <w:rsid w:val="00330037"/>
    <w:rsid w:val="00333621"/>
    <w:rsid w:val="00334E3E"/>
    <w:rsid w:val="00340633"/>
    <w:rsid w:val="003475A8"/>
    <w:rsid w:val="003666D7"/>
    <w:rsid w:val="00371342"/>
    <w:rsid w:val="00385BF4"/>
    <w:rsid w:val="00385F92"/>
    <w:rsid w:val="003862FB"/>
    <w:rsid w:val="0039189D"/>
    <w:rsid w:val="00391AD1"/>
    <w:rsid w:val="00397760"/>
    <w:rsid w:val="003B03FB"/>
    <w:rsid w:val="003B7001"/>
    <w:rsid w:val="003F29BB"/>
    <w:rsid w:val="003F6969"/>
    <w:rsid w:val="00402B75"/>
    <w:rsid w:val="004258C1"/>
    <w:rsid w:val="004821FE"/>
    <w:rsid w:val="0049311C"/>
    <w:rsid w:val="0049315B"/>
    <w:rsid w:val="0049777C"/>
    <w:rsid w:val="004A282F"/>
    <w:rsid w:val="004A55FB"/>
    <w:rsid w:val="004B2613"/>
    <w:rsid w:val="004B35FD"/>
    <w:rsid w:val="004C5DE3"/>
    <w:rsid w:val="004D683B"/>
    <w:rsid w:val="004F2E12"/>
    <w:rsid w:val="004F7D21"/>
    <w:rsid w:val="005149AD"/>
    <w:rsid w:val="00530386"/>
    <w:rsid w:val="005327F2"/>
    <w:rsid w:val="00535386"/>
    <w:rsid w:val="0054703C"/>
    <w:rsid w:val="0056257F"/>
    <w:rsid w:val="00574C0F"/>
    <w:rsid w:val="00592853"/>
    <w:rsid w:val="00593592"/>
    <w:rsid w:val="0059617F"/>
    <w:rsid w:val="005973B7"/>
    <w:rsid w:val="005B169C"/>
    <w:rsid w:val="005C593D"/>
    <w:rsid w:val="005C7DCE"/>
    <w:rsid w:val="005E3948"/>
    <w:rsid w:val="005E431A"/>
    <w:rsid w:val="005E4E2D"/>
    <w:rsid w:val="005F4591"/>
    <w:rsid w:val="00601167"/>
    <w:rsid w:val="006101AE"/>
    <w:rsid w:val="0061367F"/>
    <w:rsid w:val="006225CC"/>
    <w:rsid w:val="0062616F"/>
    <w:rsid w:val="00630133"/>
    <w:rsid w:val="00651135"/>
    <w:rsid w:val="00653981"/>
    <w:rsid w:val="006556EE"/>
    <w:rsid w:val="00657CD0"/>
    <w:rsid w:val="00660738"/>
    <w:rsid w:val="00674346"/>
    <w:rsid w:val="00691F2C"/>
    <w:rsid w:val="00694DAA"/>
    <w:rsid w:val="006A164A"/>
    <w:rsid w:val="006A47C7"/>
    <w:rsid w:val="006B60C2"/>
    <w:rsid w:val="006B7977"/>
    <w:rsid w:val="006D6DF0"/>
    <w:rsid w:val="006D7208"/>
    <w:rsid w:val="006E1608"/>
    <w:rsid w:val="006F00CA"/>
    <w:rsid w:val="006F6EF1"/>
    <w:rsid w:val="00731EAC"/>
    <w:rsid w:val="00750299"/>
    <w:rsid w:val="00764EBB"/>
    <w:rsid w:val="00771C0A"/>
    <w:rsid w:val="00771F1F"/>
    <w:rsid w:val="007805BE"/>
    <w:rsid w:val="00781D0D"/>
    <w:rsid w:val="007C2CEA"/>
    <w:rsid w:val="007F50F7"/>
    <w:rsid w:val="00814D47"/>
    <w:rsid w:val="00825411"/>
    <w:rsid w:val="008311F7"/>
    <w:rsid w:val="00832640"/>
    <w:rsid w:val="00843CB3"/>
    <w:rsid w:val="008476A9"/>
    <w:rsid w:val="00875B69"/>
    <w:rsid w:val="008806D7"/>
    <w:rsid w:val="008C37E8"/>
    <w:rsid w:val="008D04B4"/>
    <w:rsid w:val="008D2BEB"/>
    <w:rsid w:val="008E076E"/>
    <w:rsid w:val="008E12A0"/>
    <w:rsid w:val="00906119"/>
    <w:rsid w:val="00930DED"/>
    <w:rsid w:val="0093208D"/>
    <w:rsid w:val="0093494C"/>
    <w:rsid w:val="00954CFE"/>
    <w:rsid w:val="0096462E"/>
    <w:rsid w:val="00966A17"/>
    <w:rsid w:val="00971B93"/>
    <w:rsid w:val="0097226B"/>
    <w:rsid w:val="00982E7F"/>
    <w:rsid w:val="009861DC"/>
    <w:rsid w:val="00990380"/>
    <w:rsid w:val="009C4D73"/>
    <w:rsid w:val="009D3A8B"/>
    <w:rsid w:val="009F40EE"/>
    <w:rsid w:val="00A0411E"/>
    <w:rsid w:val="00A13F76"/>
    <w:rsid w:val="00A14BE9"/>
    <w:rsid w:val="00A15F59"/>
    <w:rsid w:val="00A226C6"/>
    <w:rsid w:val="00A25526"/>
    <w:rsid w:val="00A34635"/>
    <w:rsid w:val="00A37EDA"/>
    <w:rsid w:val="00A50B99"/>
    <w:rsid w:val="00A51D5D"/>
    <w:rsid w:val="00A65BC3"/>
    <w:rsid w:val="00A70393"/>
    <w:rsid w:val="00A76F53"/>
    <w:rsid w:val="00AA50A4"/>
    <w:rsid w:val="00AA5C8B"/>
    <w:rsid w:val="00AB4E99"/>
    <w:rsid w:val="00AD2DD0"/>
    <w:rsid w:val="00AE375A"/>
    <w:rsid w:val="00AE58E7"/>
    <w:rsid w:val="00AE7270"/>
    <w:rsid w:val="00B258D3"/>
    <w:rsid w:val="00B47359"/>
    <w:rsid w:val="00B65759"/>
    <w:rsid w:val="00B67630"/>
    <w:rsid w:val="00B74BF4"/>
    <w:rsid w:val="00B76CA8"/>
    <w:rsid w:val="00B906DA"/>
    <w:rsid w:val="00BB6AE9"/>
    <w:rsid w:val="00BC028E"/>
    <w:rsid w:val="00BD5ECB"/>
    <w:rsid w:val="00C0713A"/>
    <w:rsid w:val="00C102FF"/>
    <w:rsid w:val="00C27EB3"/>
    <w:rsid w:val="00C322FA"/>
    <w:rsid w:val="00C4305C"/>
    <w:rsid w:val="00C56A10"/>
    <w:rsid w:val="00C6167C"/>
    <w:rsid w:val="00C62F3F"/>
    <w:rsid w:val="00C80B98"/>
    <w:rsid w:val="00CA10DD"/>
    <w:rsid w:val="00CD3879"/>
    <w:rsid w:val="00CD71DB"/>
    <w:rsid w:val="00CE278B"/>
    <w:rsid w:val="00CE655D"/>
    <w:rsid w:val="00CF752D"/>
    <w:rsid w:val="00D03CAF"/>
    <w:rsid w:val="00D23CF7"/>
    <w:rsid w:val="00D27715"/>
    <w:rsid w:val="00D359D8"/>
    <w:rsid w:val="00D41D54"/>
    <w:rsid w:val="00D479E9"/>
    <w:rsid w:val="00D53957"/>
    <w:rsid w:val="00D76C65"/>
    <w:rsid w:val="00D94CB1"/>
    <w:rsid w:val="00DC1D33"/>
    <w:rsid w:val="00DD0D0C"/>
    <w:rsid w:val="00DD0F9B"/>
    <w:rsid w:val="00DD6F9B"/>
    <w:rsid w:val="00DE2B30"/>
    <w:rsid w:val="00DF0792"/>
    <w:rsid w:val="00E035EB"/>
    <w:rsid w:val="00E058E6"/>
    <w:rsid w:val="00E0654B"/>
    <w:rsid w:val="00E40B1D"/>
    <w:rsid w:val="00E73AD1"/>
    <w:rsid w:val="00E74F89"/>
    <w:rsid w:val="00E811B0"/>
    <w:rsid w:val="00E849B5"/>
    <w:rsid w:val="00EA19FA"/>
    <w:rsid w:val="00EB1679"/>
    <w:rsid w:val="00EB3BED"/>
    <w:rsid w:val="00EB7B37"/>
    <w:rsid w:val="00ED21AE"/>
    <w:rsid w:val="00ED6E63"/>
    <w:rsid w:val="00ED6FBF"/>
    <w:rsid w:val="00EF151C"/>
    <w:rsid w:val="00EF49D0"/>
    <w:rsid w:val="00F00F7C"/>
    <w:rsid w:val="00F0783F"/>
    <w:rsid w:val="00F46FCD"/>
    <w:rsid w:val="00F65B39"/>
    <w:rsid w:val="00F85D37"/>
    <w:rsid w:val="00F869B6"/>
    <w:rsid w:val="00F9114D"/>
    <w:rsid w:val="00FA773D"/>
    <w:rsid w:val="00FB339B"/>
    <w:rsid w:val="00FE3DB0"/>
    <w:rsid w:val="00FE7662"/>
    <w:rsid w:val="00FF23F8"/>
    <w:rsid w:val="00FF547B"/>
    <w:rsid w:val="00FF6027"/>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35DAE-BBA6-4932-89BB-B65222B7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D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0D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1AE"/>
    <w:rPr>
      <w:rFonts w:ascii="Tahoma" w:hAnsi="Tahoma" w:cs="Tahoma"/>
      <w:sz w:val="16"/>
      <w:szCs w:val="16"/>
    </w:rPr>
  </w:style>
  <w:style w:type="paragraph" w:styleId="ListParagraph">
    <w:name w:val="List Paragraph"/>
    <w:basedOn w:val="Normal"/>
    <w:uiPriority w:val="34"/>
    <w:qFormat/>
    <w:rsid w:val="006B60C2"/>
    <w:pPr>
      <w:ind w:left="720"/>
      <w:contextualSpacing/>
    </w:pPr>
  </w:style>
  <w:style w:type="character" w:customStyle="1" w:styleId="Heading1Char">
    <w:name w:val="Heading 1 Char"/>
    <w:basedOn w:val="DefaultParagraphFont"/>
    <w:link w:val="Heading1"/>
    <w:uiPriority w:val="9"/>
    <w:rsid w:val="00930D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30DE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30133"/>
    <w:rPr>
      <w:color w:val="0000FF" w:themeColor="hyperlink"/>
      <w:u w:val="single"/>
    </w:rPr>
  </w:style>
  <w:style w:type="character" w:customStyle="1" w:styleId="UnresolvedMention1">
    <w:name w:val="Unresolved Mention1"/>
    <w:basedOn w:val="DefaultParagraphFont"/>
    <w:uiPriority w:val="99"/>
    <w:semiHidden/>
    <w:unhideWhenUsed/>
    <w:rsid w:val="00630133"/>
    <w:rPr>
      <w:color w:val="605E5C"/>
      <w:shd w:val="clear" w:color="auto" w:fill="E1DFDD"/>
    </w:rPr>
  </w:style>
  <w:style w:type="paragraph" w:customStyle="1" w:styleId="Default">
    <w:name w:val="Default"/>
    <w:rsid w:val="00FF23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erpool.ac.uk/intranet/media/intranet/safety/documentsguidance/Face,coverings,during,COVID,University,policy,version,10,SEPT,2020.docx" TargetMode="External"/><Relationship Id="rId5" Type="http://schemas.openxmlformats.org/officeDocument/2006/relationships/numbering" Target="numbering.xml"/><Relationship Id="rId10" Type="http://schemas.openxmlformats.org/officeDocument/2006/relationships/hyperlink" Target="https://www.hse.gov.uk/risk/index.ht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66F56C3CED544DADCE78C0B9BF396F" ma:contentTypeVersion="4" ma:contentTypeDescription="Create a new document." ma:contentTypeScope="" ma:versionID="17670e03918c23a188e46929d43e75ea">
  <xsd:schema xmlns:xsd="http://www.w3.org/2001/XMLSchema" xmlns:xs="http://www.w3.org/2001/XMLSchema" xmlns:p="http://schemas.microsoft.com/office/2006/metadata/properties" xmlns:ns2="d43ccfe9-f17d-47b7-a093-0d48ba7e28c7" targetNamespace="http://schemas.microsoft.com/office/2006/metadata/properties" ma:root="true" ma:fieldsID="d10a42f1b3a3b853be89fa5e82022322" ns2:_="">
    <xsd:import namespace="d43ccfe9-f17d-47b7-a093-0d48ba7e2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cfe9-f17d-47b7-a093-0d48ba7e2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64FB8-2185-4F2C-83BE-FBC1F362B9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6FD33-A56A-4AAD-9BAD-CCBC773F9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cfe9-f17d-47b7-a093-0d48ba7e2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2FFBA-7851-4D90-B311-37CD6472E048}">
  <ds:schemaRefs>
    <ds:schemaRef ds:uri="http://schemas.microsoft.com/sharepoint/v3/contenttype/forms"/>
  </ds:schemaRefs>
</ds:datastoreItem>
</file>

<file path=customXml/itemProps4.xml><?xml version="1.0" encoding="utf-8"?>
<ds:datastoreItem xmlns:ds="http://schemas.openxmlformats.org/officeDocument/2006/customXml" ds:itemID="{3262F4C2-C155-4F6D-A52C-E078F191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sdunkley</dc:creator>
  <cp:lastModifiedBy>Bamber, Ian</cp:lastModifiedBy>
  <cp:revision>2</cp:revision>
  <cp:lastPrinted>2018-01-03T11:51:00Z</cp:lastPrinted>
  <dcterms:created xsi:type="dcterms:W3CDTF">2022-02-02T10:53:00Z</dcterms:created>
  <dcterms:modified xsi:type="dcterms:W3CDTF">2022-02-02T10:53:00Z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0x010100D666F56C3CED544DADCE78C0B9BF396F</vt:lpwstr>
  </property>
</Properties>
</file>