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6F95" w14:textId="4C501F27" w:rsidR="00CC778E" w:rsidRDefault="0008257D">
      <w:pPr>
        <w:pStyle w:val="Heading1"/>
      </w:pPr>
      <w:r>
        <w:t xml:space="preserve">LivSURF Project Brief: </w:t>
      </w:r>
      <w:r w:rsidR="00A413B3" w:rsidRPr="00A413B3">
        <w:t>Explain</w:t>
      </w:r>
      <w:r w:rsidR="00A413B3">
        <w:t xml:space="preserve"> </w:t>
      </w:r>
      <w:r w:rsidR="00A413B3" w:rsidRPr="00A413B3">
        <w:t>AI for Automating Reasoning About Legal Cases</w:t>
      </w:r>
    </w:p>
    <w:p w14:paraId="590E9858" w14:textId="77777777" w:rsidR="00CC778E" w:rsidRDefault="0008257D">
      <w:pPr>
        <w:pStyle w:val="Heading2"/>
      </w:pPr>
      <w:r>
        <w:t>Based in Faculty</w:t>
      </w:r>
    </w:p>
    <w:p w14:paraId="4E6100A5" w14:textId="77777777" w:rsidR="00467B9A" w:rsidRDefault="00467B9A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467B9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Science and Engineering</w:t>
      </w:r>
    </w:p>
    <w:p w14:paraId="6E47F57A" w14:textId="2F6B9C89" w:rsidR="00CC778E" w:rsidRDefault="0008257D">
      <w:pPr>
        <w:pStyle w:val="Heading2"/>
      </w:pPr>
      <w:r>
        <w:t>Based in School / Academy</w:t>
      </w:r>
    </w:p>
    <w:p w14:paraId="280E674A" w14:textId="77777777" w:rsidR="00467B9A" w:rsidRDefault="00467B9A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467B9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School of Computer Science and Informatics</w:t>
      </w:r>
    </w:p>
    <w:p w14:paraId="1A15DC4C" w14:textId="63680180" w:rsidR="00CC778E" w:rsidRDefault="0008257D">
      <w:pPr>
        <w:pStyle w:val="Heading2"/>
      </w:pPr>
      <w:r>
        <w:t>Project Length</w:t>
      </w:r>
    </w:p>
    <w:p w14:paraId="715F8BE8" w14:textId="27A8D3C9" w:rsidR="005A7E16" w:rsidRDefault="00CE2544" w:rsidP="005A7E16">
      <w:r>
        <w:t>8 - 10</w:t>
      </w:r>
      <w:r w:rsidR="0008257D">
        <w:t xml:space="preserve"> weeks</w:t>
      </w:r>
    </w:p>
    <w:p w14:paraId="492950A8" w14:textId="6C4D6D1B" w:rsidR="00CC778E" w:rsidRDefault="0008257D" w:rsidP="005A7E16">
      <w:pPr>
        <w:pStyle w:val="Heading2"/>
      </w:pPr>
      <w:r>
        <w:t>Project Abstract</w:t>
      </w:r>
    </w:p>
    <w:p w14:paraId="1D2C7769" w14:textId="77777777" w:rsidR="005A7E16" w:rsidRPr="005A7E16" w:rsidRDefault="005A7E16" w:rsidP="005A7E16">
      <w:r w:rsidRPr="005A7E16">
        <w:t>Courts rely on relevant precedent to triage legal cases efficiently and consistently. This project explores how argumentation-based reasoning models - structured representations of legal arguments and decision factors - can be combined with machine learning and generative AI to support legal case reasoning, precedent retrieval, and verdict-style outcome prediction.</w:t>
      </w:r>
    </w:p>
    <w:p w14:paraId="4DEDC1D9" w14:textId="77777777" w:rsidR="005A7E16" w:rsidRPr="005A7E16" w:rsidRDefault="005A7E16" w:rsidP="005A7E16"/>
    <w:p w14:paraId="35327F58" w14:textId="77777777" w:rsidR="005A7E16" w:rsidRPr="005A7E16" w:rsidRDefault="005A7E16" w:rsidP="005A7E16">
      <w:r w:rsidRPr="005A7E16">
        <w:t>You will work on an application in the European Court of Human Rights (ECtHR), focusing on Article 3 complaints, which covers prohibition of torture and inhuman or degrading treatment. Your group will be given a first draft argumentation model for Article 3. Using NLP techniques, you will analyse an Article 3 guidance document and a provided dataset of relevant case law to improve, extend, and refine the model.</w:t>
      </w:r>
    </w:p>
    <w:p w14:paraId="6D4C20D1" w14:textId="77777777" w:rsidR="005A7E16" w:rsidRPr="005A7E16" w:rsidRDefault="005A7E16" w:rsidP="005A7E16"/>
    <w:p w14:paraId="1C93E791" w14:textId="77777777" w:rsidR="005A7E16" w:rsidRPr="005A7E16" w:rsidRDefault="005A7E16" w:rsidP="005A7E16">
      <w:r w:rsidRPr="005A7E16">
        <w:t>Once the model is finalised, you will apply it to the case-law dataset to automatically label each case according to the modelâ€™s factors. You will then evaluate how useful the model is for court-facing tasks in two ways:</w:t>
      </w:r>
    </w:p>
    <w:p w14:paraId="7127600B" w14:textId="77777777" w:rsidR="005A7E16" w:rsidRPr="005A7E16" w:rsidRDefault="005A7E16" w:rsidP="005A7E16">
      <w:r w:rsidRPr="005A7E16">
        <w:t>1) Precedent retrieval: compare actual citations in judgments with predicted citations based on the model-derived labels.</w:t>
      </w:r>
    </w:p>
    <w:p w14:paraId="736B8BD7" w14:textId="77777777" w:rsidR="005A7E16" w:rsidRDefault="005A7E16" w:rsidP="005A7E16">
      <w:pPr>
        <w:rPr>
          <w:b/>
          <w:bCs/>
        </w:rPr>
      </w:pPr>
      <w:r w:rsidRPr="005A7E16">
        <w:t>2) Outcome support: compare actual Article 3 outcomes (either violation or non-violation of the Article) with predicted outcomes inferred from the model labels.</w:t>
      </w:r>
    </w:p>
    <w:p w14:paraId="6B132160" w14:textId="77777777" w:rsidR="005A7E16" w:rsidRDefault="005A7E16" w:rsidP="005A7E16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14:paraId="3C6B3151" w14:textId="7FE0B881" w:rsidR="00CC778E" w:rsidRDefault="0008257D" w:rsidP="005A7E16">
      <w:pPr>
        <w:pStyle w:val="Heading2"/>
      </w:pPr>
      <w:r>
        <w:t>Research Questions</w:t>
      </w:r>
    </w:p>
    <w:p w14:paraId="24306D45" w14:textId="77777777" w:rsidR="00BA4CFA" w:rsidRPr="00BA4CFA" w:rsidRDefault="00BA4CFA" w:rsidP="00BA4CFA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BA4CF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What tasks can AI be safely used for in helping to process legal cases on human rights?</w:t>
      </w:r>
    </w:p>
    <w:p w14:paraId="70DCA676" w14:textId="77777777" w:rsidR="00BA4CFA" w:rsidRPr="00BA4CFA" w:rsidRDefault="00BA4CFA" w:rsidP="00BA4CFA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BA4CF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How effective is AI at determining the context in which precedent cases are cited as relevant to a new case being processed?</w:t>
      </w:r>
    </w:p>
    <w:p w14:paraId="5BEAF81F" w14:textId="77777777" w:rsidR="00BA4CFA" w:rsidRPr="00BA4CFA" w:rsidRDefault="00BA4CFA" w:rsidP="00BA4CFA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BA4CF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How effective is NLP at modeling scoped areas of law, given guidance documents on that law?</w:t>
      </w:r>
    </w:p>
    <w:p w14:paraId="603DB5D2" w14:textId="77777777" w:rsidR="00BA4CFA" w:rsidRPr="00BA4CFA" w:rsidRDefault="00BA4CFA" w:rsidP="00BA4CFA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BA4CF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How effective is AI at predicting legal case outcomes inferred from the NLP model's labels?</w:t>
      </w:r>
    </w:p>
    <w:p w14:paraId="5202DBC2" w14:textId="77777777" w:rsidR="00BA4CFA" w:rsidRDefault="00BA4CFA" w:rsidP="00BA4CFA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BA4CF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What level of explainability of legal reasoning can be shown by combining AI techniques for triaging legal cases?</w:t>
      </w:r>
    </w:p>
    <w:p w14:paraId="49D61279" w14:textId="5393391C" w:rsidR="00CC778E" w:rsidRDefault="0008257D" w:rsidP="00BA4CFA">
      <w:pPr>
        <w:pStyle w:val="Heading2"/>
      </w:pPr>
      <w:r>
        <w:t>Student Development</w:t>
      </w:r>
    </w:p>
    <w:p w14:paraId="4D3838E6" w14:textId="77777777" w:rsidR="00BA4CFA" w:rsidRDefault="00BA4CFA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BA4CF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Skills you will use and develop on this project: natural language processing for legal text, information extraction, prompt-driven or fine-tuned LLM pipelines, data annotation/labelling, evaluation metrics for retrieval and classification, and computational argumentation.</w:t>
      </w:r>
    </w:p>
    <w:p w14:paraId="7F5208B2" w14:textId="3372912D" w:rsidR="00CC778E" w:rsidRDefault="0008257D">
      <w:pPr>
        <w:pStyle w:val="Heading2"/>
      </w:pPr>
      <w:r>
        <w:t>Essential Criteria</w:t>
      </w:r>
    </w:p>
    <w:p w14:paraId="092482E3" w14:textId="5DF769E4" w:rsidR="00CC778E" w:rsidRDefault="0008257D">
      <w:r>
        <w:t xml:space="preserve">• Essential Skills: </w:t>
      </w:r>
      <w:r w:rsidR="00CE2544" w:rsidRPr="00CE2544">
        <w:t>Technical knowledge of generative AI, Python coding, data analysis, teamwork.</w:t>
      </w:r>
    </w:p>
    <w:p w14:paraId="58BDF96F" w14:textId="77777777" w:rsidR="00CC778E" w:rsidRDefault="0008257D">
      <w:pPr>
        <w:pStyle w:val="Heading2"/>
      </w:pPr>
      <w:r>
        <w:t>Course Requirements</w:t>
      </w:r>
    </w:p>
    <w:p w14:paraId="0B16EF4B" w14:textId="76F32E02" w:rsidR="00CC778E" w:rsidRDefault="004A57E7">
      <w:r>
        <w:t xml:space="preserve">Computing </w:t>
      </w:r>
      <w:r w:rsidR="0008257D">
        <w:t>-related discipline</w:t>
      </w:r>
    </w:p>
    <w:p w14:paraId="09E6CD2B" w14:textId="77777777" w:rsidR="00CC778E" w:rsidRDefault="0008257D">
      <w:pPr>
        <w:pStyle w:val="Heading2"/>
      </w:pPr>
      <w:r>
        <w:t>Supervisor Support</w:t>
      </w:r>
    </w:p>
    <w:p w14:paraId="2B3CF836" w14:textId="77777777" w:rsidR="004A57E7" w:rsidRDefault="004A57E7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4A57E7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Weekly meetings, though flexing as needed around any annual leave. Support for the project, in terms of both meetings and communications, from a Research Associate who is a specialist in AI and law. Dedictaed Teams site for sharing materials and updates. Ad-hoc email communication as needed. </w:t>
      </w:r>
    </w:p>
    <w:p w14:paraId="6532EC59" w14:textId="7FE5BAD2" w:rsidR="00CC778E" w:rsidRDefault="0008257D">
      <w:pPr>
        <w:pStyle w:val="Heading2"/>
      </w:pPr>
      <w:r>
        <w:t>Ethical Review</w:t>
      </w:r>
    </w:p>
    <w:p w14:paraId="6DA20FD6" w14:textId="69ABC5D6" w:rsidR="00CC778E" w:rsidRDefault="0008257D">
      <w:r>
        <w:t>This project is project is not</w:t>
      </w:r>
      <w:r>
        <w:t xml:space="preserve"> conditional on an ethics approval.</w:t>
      </w:r>
    </w:p>
    <w:sectPr w:rsidR="00CC778E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03D90" w14:textId="77777777" w:rsidR="0008257D" w:rsidRDefault="0008257D">
      <w:pPr>
        <w:spacing w:after="0" w:line="240" w:lineRule="auto"/>
      </w:pPr>
      <w:r>
        <w:separator/>
      </w:r>
    </w:p>
  </w:endnote>
  <w:endnote w:type="continuationSeparator" w:id="0">
    <w:p w14:paraId="75D984C3" w14:textId="77777777" w:rsidR="0008257D" w:rsidRDefault="0008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BF9EA" w14:textId="77777777" w:rsidR="0008257D" w:rsidRDefault="0008257D">
      <w:pPr>
        <w:spacing w:after="0" w:line="240" w:lineRule="auto"/>
      </w:pPr>
      <w:r>
        <w:separator/>
      </w:r>
    </w:p>
  </w:footnote>
  <w:footnote w:type="continuationSeparator" w:id="0">
    <w:p w14:paraId="7ABC7713" w14:textId="77777777" w:rsidR="0008257D" w:rsidRDefault="00082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4B2E" w14:textId="65EC9D90" w:rsidR="00CC778E" w:rsidRDefault="00A413B3" w:rsidP="00A413B3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659B1E" wp14:editId="3D89D94E">
          <wp:simplePos x="0" y="0"/>
          <wp:positionH relativeFrom="column">
            <wp:posOffset>2038350</wp:posOffset>
          </wp:positionH>
          <wp:positionV relativeFrom="paragraph">
            <wp:posOffset>-266700</wp:posOffset>
          </wp:positionV>
          <wp:extent cx="1097280" cy="723569"/>
          <wp:effectExtent l="0" t="0" r="7620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723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413B3">
      <w:rPr>
        <w:sz w:val="20"/>
      </w:rPr>
      <w:t>448285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6664015">
    <w:abstractNumId w:val="8"/>
  </w:num>
  <w:num w:numId="2" w16cid:durableId="749078504">
    <w:abstractNumId w:val="6"/>
  </w:num>
  <w:num w:numId="3" w16cid:durableId="2088383230">
    <w:abstractNumId w:val="5"/>
  </w:num>
  <w:num w:numId="4" w16cid:durableId="901673525">
    <w:abstractNumId w:val="4"/>
  </w:num>
  <w:num w:numId="5" w16cid:durableId="901259734">
    <w:abstractNumId w:val="7"/>
  </w:num>
  <w:num w:numId="6" w16cid:durableId="537620992">
    <w:abstractNumId w:val="3"/>
  </w:num>
  <w:num w:numId="7" w16cid:durableId="1030380803">
    <w:abstractNumId w:val="2"/>
  </w:num>
  <w:num w:numId="8" w16cid:durableId="1387219467">
    <w:abstractNumId w:val="1"/>
  </w:num>
  <w:num w:numId="9" w16cid:durableId="51800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257D"/>
    <w:rsid w:val="0015074B"/>
    <w:rsid w:val="0029639D"/>
    <w:rsid w:val="00326F90"/>
    <w:rsid w:val="003F6FF4"/>
    <w:rsid w:val="00467B9A"/>
    <w:rsid w:val="004A57E7"/>
    <w:rsid w:val="005A7E16"/>
    <w:rsid w:val="00A413B3"/>
    <w:rsid w:val="00AA1D8D"/>
    <w:rsid w:val="00B47730"/>
    <w:rsid w:val="00BA4CFA"/>
    <w:rsid w:val="00CB0664"/>
    <w:rsid w:val="00CC778E"/>
    <w:rsid w:val="00CE2544"/>
    <w:rsid w:val="00D86F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33CA5A2-59F2-42AC-A40B-9EBA0DE6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ad8c92-d568-410c-829c-362432c2b269">
      <Terms xmlns="http://schemas.microsoft.com/office/infopath/2007/PartnerControls"/>
    </lcf76f155ced4ddcb4097134ff3c332f>
    <TaxCatchAll xmlns="4e6e1016-44f0-415b-bf25-e1289b6294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1B64370F25F4DBF1DAE352377FA45" ma:contentTypeVersion="12" ma:contentTypeDescription="Create a new document." ma:contentTypeScope="" ma:versionID="1195c6d16e2c061f310306d12c928bff">
  <xsd:schema xmlns:xsd="http://www.w3.org/2001/XMLSchema" xmlns:xs="http://www.w3.org/2001/XMLSchema" xmlns:p="http://schemas.microsoft.com/office/2006/metadata/properties" xmlns:ns2="1cad8c92-d568-410c-829c-362432c2b269" xmlns:ns3="4e6e1016-44f0-415b-bf25-e1289b6294e3" targetNamespace="http://schemas.microsoft.com/office/2006/metadata/properties" ma:root="true" ma:fieldsID="4000b867ceb086e51422d5216372c699" ns2:_="" ns3:_="">
    <xsd:import namespace="1cad8c92-d568-410c-829c-362432c2b269"/>
    <xsd:import namespace="4e6e1016-44f0-415b-bf25-e1289b629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d8c92-d568-410c-829c-362432c2b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d38f81-9561-40ce-98eb-cd713668d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e1016-44f0-415b-bf25-e1289b6294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bc169e-b83f-40cb-bb93-a1a14065c00c}" ma:internalName="TaxCatchAll" ma:showField="CatchAllData" ma:web="4e6e1016-44f0-415b-bf25-e1289b629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2A5BF-A146-4D20-ABB3-9357A1FF2506}">
  <ds:schemaRefs>
    <ds:schemaRef ds:uri="http://schemas.microsoft.com/office/2006/metadata/properties"/>
    <ds:schemaRef ds:uri="http://www.w3.org/XML/1998/namespace"/>
    <ds:schemaRef ds:uri="1cad8c92-d568-410c-829c-362432c2b269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e6e1016-44f0-415b-bf25-e1289b6294e3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AE49FE-A1B9-440E-8A11-BEDB98745D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14EB13-B4C2-46CA-8973-BFCE5763D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d8c92-d568-410c-829c-362432c2b269"/>
    <ds:schemaRef ds:uri="4e6e1016-44f0-415b-bf25-e1289b629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3255131-b129-4010-86e1-474bfd7e8076}" enabled="0" method="" siteId="{53255131-b129-4010-86e1-474bfd7e80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Sanders, Jessica [jsanders]</cp:lastModifiedBy>
  <cp:revision>9</cp:revision>
  <dcterms:created xsi:type="dcterms:W3CDTF">2026-02-23T09:38:00Z</dcterms:created>
  <dcterms:modified xsi:type="dcterms:W3CDTF">2026-02-23T09:42:00Z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0x0101005DA1B64370F25F4DBF1DAE352377FA45</vt:lpwstr>
  </property>
  <property fmtid="{D5CDD505-2E9C-101B-9397-08002B2CF9AE}" pid="3" name="MediaServiceImageTags">
    <vt:lpwstr/>
  </property>
</Properties>
</file>