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C427CA" w14:textId="77777777" w:rsidR="002B06AA" w:rsidRDefault="002B06AA" w:rsidP="00C35780">
      <w:pPr>
        <w:jc w:val="center"/>
        <w:rPr>
          <w:rFonts w:cstheme="minorHAnsi"/>
          <w:color w:val="4A4949"/>
          <w:u w:val="single"/>
        </w:rPr>
      </w:pPr>
      <w:r>
        <w:rPr>
          <w:rFonts w:cstheme="minorHAnsi"/>
          <w:color w:val="4A4949"/>
          <w:u w:val="single"/>
        </w:rPr>
        <w:t>FACULTY OF HEALTH AND LIFE SCIENCES</w:t>
      </w:r>
    </w:p>
    <w:p w14:paraId="12374607" w14:textId="77777777" w:rsidR="002B06AA" w:rsidRDefault="002B06AA" w:rsidP="00C35780">
      <w:pPr>
        <w:jc w:val="center"/>
        <w:rPr>
          <w:rFonts w:cstheme="minorHAnsi"/>
          <w:color w:val="4A4949"/>
          <w:u w:val="single"/>
        </w:rPr>
      </w:pPr>
      <w:r>
        <w:rPr>
          <w:rFonts w:cstheme="minorHAnsi"/>
          <w:color w:val="4A4949"/>
          <w:u w:val="single"/>
        </w:rPr>
        <w:t>CLINICAL DIRECTORATE</w:t>
      </w:r>
    </w:p>
    <w:p w14:paraId="6D86459E" w14:textId="506800B2" w:rsidR="00AA36B1" w:rsidRPr="001513D6" w:rsidRDefault="00AA36B1" w:rsidP="00C35780">
      <w:pPr>
        <w:jc w:val="center"/>
        <w:rPr>
          <w:rFonts w:cstheme="minorHAnsi"/>
          <w:color w:val="4A4949"/>
          <w:u w:val="single"/>
        </w:rPr>
      </w:pPr>
      <w:r w:rsidRPr="001513D6">
        <w:rPr>
          <w:rFonts w:cstheme="minorHAnsi"/>
          <w:color w:val="4A4949"/>
          <w:u w:val="single"/>
        </w:rPr>
        <w:t xml:space="preserve">GUIDELINES FOR THE APPOINTMENT OF </w:t>
      </w:r>
      <w:r w:rsidR="00173BAD">
        <w:rPr>
          <w:rFonts w:cstheme="minorHAnsi"/>
          <w:color w:val="4A4949"/>
          <w:u w:val="single"/>
        </w:rPr>
        <w:t xml:space="preserve">CLINICAL </w:t>
      </w:r>
      <w:r w:rsidRPr="001513D6">
        <w:rPr>
          <w:rFonts w:cstheme="minorHAnsi"/>
          <w:color w:val="4A4949"/>
          <w:u w:val="single"/>
        </w:rPr>
        <w:t>HONORARY MEMBERS OF STAFF</w:t>
      </w:r>
    </w:p>
    <w:p w14:paraId="5329BEC0" w14:textId="77777777" w:rsidR="00AA36B1" w:rsidRPr="00C713FE" w:rsidRDefault="00AA36B1" w:rsidP="00C35780">
      <w:pPr>
        <w:jc w:val="both"/>
        <w:rPr>
          <w:rFonts w:cstheme="minorHAnsi"/>
          <w:color w:val="4A4949"/>
        </w:rPr>
      </w:pPr>
    </w:p>
    <w:p w14:paraId="0387AB70" w14:textId="675008A5" w:rsidR="00C713FE" w:rsidRDefault="00AA36B1" w:rsidP="00C35780">
      <w:pPr>
        <w:jc w:val="both"/>
        <w:rPr>
          <w:rFonts w:cstheme="minorHAnsi"/>
        </w:rPr>
      </w:pPr>
      <w:r w:rsidRPr="00C713FE">
        <w:rPr>
          <w:rStyle w:val="ilfuvd"/>
          <w:rFonts w:cstheme="minorHAnsi"/>
          <w:color w:val="222222"/>
        </w:rPr>
        <w:t xml:space="preserve">An </w:t>
      </w:r>
      <w:r w:rsidRPr="00C713FE">
        <w:rPr>
          <w:rStyle w:val="ilfuvd"/>
          <w:rFonts w:cstheme="minorHAnsi"/>
          <w:b/>
          <w:bCs/>
          <w:color w:val="222222"/>
        </w:rPr>
        <w:t>honorary appointment</w:t>
      </w:r>
      <w:r w:rsidRPr="00C713FE">
        <w:rPr>
          <w:rStyle w:val="ilfuvd"/>
          <w:rFonts w:cstheme="minorHAnsi"/>
          <w:color w:val="222222"/>
        </w:rPr>
        <w:t xml:space="preserve"> is a voluntary arrangement</w:t>
      </w:r>
      <w:r w:rsidR="00200231">
        <w:rPr>
          <w:rStyle w:val="ilfuvd"/>
          <w:rFonts w:cstheme="minorHAnsi"/>
          <w:color w:val="222222"/>
        </w:rPr>
        <w:t>,</w:t>
      </w:r>
      <w:r w:rsidRPr="00C713FE">
        <w:rPr>
          <w:rStyle w:val="ilfuvd"/>
          <w:rFonts w:cstheme="minorHAnsi"/>
          <w:color w:val="222222"/>
        </w:rPr>
        <w:t xml:space="preserve"> which allows esteemed individuals from our NHS partners and other Institutions to collaborate with staff at the University of Liverpool. </w:t>
      </w:r>
      <w:r w:rsidRPr="00C713FE">
        <w:rPr>
          <w:rFonts w:cstheme="minorHAnsi"/>
        </w:rPr>
        <w:t xml:space="preserve">All candidates for honorary appointments should be judged against the same standards of output as for substantive University positions albeit that activities with or on behalf of the University are clearly secondary to a candidate’s substantive role and this should be </w:t>
      </w:r>
      <w:proofErr w:type="gramStart"/>
      <w:r w:rsidRPr="00C713FE">
        <w:rPr>
          <w:rFonts w:cstheme="minorHAnsi"/>
        </w:rPr>
        <w:t>taken into account</w:t>
      </w:r>
      <w:proofErr w:type="gramEnd"/>
      <w:r w:rsidRPr="00C713FE">
        <w:rPr>
          <w:rFonts w:cstheme="minorHAnsi"/>
        </w:rPr>
        <w:t xml:space="preserve"> when considering the appointment.</w:t>
      </w:r>
    </w:p>
    <w:p w14:paraId="06C89972" w14:textId="77777777" w:rsidR="00705283" w:rsidRPr="00C713FE" w:rsidRDefault="00705283" w:rsidP="00C35780">
      <w:pPr>
        <w:jc w:val="both"/>
        <w:rPr>
          <w:rFonts w:cstheme="minorHAnsi"/>
        </w:rPr>
      </w:pPr>
      <w:r w:rsidRPr="00C713FE">
        <w:rPr>
          <w:rFonts w:cstheme="minorHAnsi"/>
        </w:rPr>
        <w:t xml:space="preserve">There are </w:t>
      </w:r>
      <w:r w:rsidRPr="00347AA1">
        <w:rPr>
          <w:rFonts w:cstheme="minorHAnsi"/>
          <w:b/>
          <w:u w:val="single"/>
        </w:rPr>
        <w:t>two distinct processes</w:t>
      </w:r>
      <w:r w:rsidRPr="00C713FE">
        <w:rPr>
          <w:rFonts w:cstheme="minorHAnsi"/>
        </w:rPr>
        <w:t xml:space="preserve"> for the appointment of Honorary </w:t>
      </w:r>
      <w:proofErr w:type="gramStart"/>
      <w:r w:rsidRPr="00C713FE">
        <w:rPr>
          <w:rFonts w:cstheme="minorHAnsi"/>
        </w:rPr>
        <w:t>Staff:-</w:t>
      </w:r>
      <w:proofErr w:type="gramEnd"/>
    </w:p>
    <w:p w14:paraId="58B34EE7" w14:textId="77777777" w:rsidR="00705283" w:rsidRPr="00C713FE" w:rsidRDefault="00705283" w:rsidP="00C35780">
      <w:pPr>
        <w:jc w:val="both"/>
        <w:rPr>
          <w:rFonts w:cstheme="minorHAnsi"/>
          <w:b/>
        </w:rPr>
      </w:pPr>
      <w:r w:rsidRPr="00C713FE">
        <w:rPr>
          <w:rFonts w:cstheme="minorHAnsi"/>
          <w:b/>
          <w:u w:val="single"/>
        </w:rPr>
        <w:t>HONORARY CLINICAL STAFF</w:t>
      </w:r>
    </w:p>
    <w:p w14:paraId="71E6DF5D" w14:textId="3F588AD0" w:rsidR="00705283" w:rsidRDefault="00705283" w:rsidP="00C35780">
      <w:pPr>
        <w:jc w:val="both"/>
        <w:rPr>
          <w:rFonts w:cstheme="minorHAnsi"/>
        </w:rPr>
      </w:pPr>
      <w:r w:rsidRPr="00C713FE">
        <w:rPr>
          <w:rFonts w:cstheme="minorHAnsi"/>
        </w:rPr>
        <w:t xml:space="preserve">The Faculty of Health and Life Sciences has launched a formal process for the </w:t>
      </w:r>
      <w:r w:rsidR="00D70F75" w:rsidRPr="00C713FE">
        <w:rPr>
          <w:rFonts w:cstheme="minorHAnsi"/>
        </w:rPr>
        <w:t>confer</w:t>
      </w:r>
      <w:r w:rsidR="00D70F75">
        <w:rPr>
          <w:rFonts w:cstheme="minorHAnsi"/>
        </w:rPr>
        <w:t>m</w:t>
      </w:r>
      <w:r w:rsidR="00D70F75" w:rsidRPr="00C713FE">
        <w:rPr>
          <w:rFonts w:cstheme="minorHAnsi"/>
        </w:rPr>
        <w:t>ent</w:t>
      </w:r>
      <w:r w:rsidRPr="00C713FE">
        <w:rPr>
          <w:rFonts w:cstheme="minorHAnsi"/>
        </w:rPr>
        <w:t xml:space="preserve"> of honorary academic titles on </w:t>
      </w:r>
      <w:r w:rsidR="00347AA1">
        <w:rPr>
          <w:rFonts w:cstheme="minorHAnsi"/>
        </w:rPr>
        <w:t>all clinically qualified staff</w:t>
      </w:r>
      <w:r w:rsidR="0038661A">
        <w:rPr>
          <w:rFonts w:cstheme="minorHAnsi"/>
        </w:rPr>
        <w:t xml:space="preserve"> (medical</w:t>
      </w:r>
      <w:r w:rsidR="00613E14">
        <w:rPr>
          <w:rFonts w:cstheme="minorHAnsi"/>
        </w:rPr>
        <w:t xml:space="preserve">, </w:t>
      </w:r>
      <w:r w:rsidR="0038661A">
        <w:rPr>
          <w:rFonts w:cstheme="minorHAnsi"/>
        </w:rPr>
        <w:t>dental</w:t>
      </w:r>
      <w:r w:rsidR="002B6BAD">
        <w:rPr>
          <w:rFonts w:cstheme="minorHAnsi"/>
        </w:rPr>
        <w:t>, nursing</w:t>
      </w:r>
      <w:r w:rsidR="00613E14">
        <w:rPr>
          <w:rFonts w:cstheme="minorHAnsi"/>
        </w:rPr>
        <w:t xml:space="preserve"> or </w:t>
      </w:r>
      <w:r w:rsidR="002B6BAD">
        <w:rPr>
          <w:rFonts w:cstheme="minorHAnsi"/>
        </w:rPr>
        <w:t>allied health professional</w:t>
      </w:r>
      <w:r w:rsidR="0038661A">
        <w:rPr>
          <w:rFonts w:cstheme="minorHAnsi"/>
        </w:rPr>
        <w:t xml:space="preserve"> undergraduate degree</w:t>
      </w:r>
      <w:r w:rsidR="002B6BAD">
        <w:rPr>
          <w:rFonts w:cstheme="minorHAnsi"/>
        </w:rPr>
        <w:t>s</w:t>
      </w:r>
      <w:r w:rsidR="0038661A">
        <w:rPr>
          <w:rFonts w:cstheme="minorHAnsi"/>
        </w:rPr>
        <w:t>)</w:t>
      </w:r>
    </w:p>
    <w:p w14:paraId="4113DEC2" w14:textId="63D08BE3" w:rsidR="00705283" w:rsidRPr="00C713FE" w:rsidRDefault="00705283" w:rsidP="00C35780">
      <w:pPr>
        <w:jc w:val="both"/>
        <w:rPr>
          <w:rFonts w:cstheme="minorHAnsi"/>
        </w:rPr>
      </w:pPr>
      <w:r w:rsidRPr="00C713FE">
        <w:rPr>
          <w:rFonts w:cstheme="minorHAnsi"/>
        </w:rPr>
        <w:t xml:space="preserve">These appointments are available to </w:t>
      </w:r>
      <w:r w:rsidR="00613E14">
        <w:rPr>
          <w:rFonts w:cstheme="minorHAnsi"/>
        </w:rPr>
        <w:t xml:space="preserve">all </w:t>
      </w:r>
      <w:r w:rsidRPr="00C713FE">
        <w:rPr>
          <w:rFonts w:cstheme="minorHAnsi"/>
        </w:rPr>
        <w:t>individuals who participate in undergraduate and postgraduate teaching</w:t>
      </w:r>
      <w:r w:rsidR="002B6BAD">
        <w:rPr>
          <w:rFonts w:cstheme="minorHAnsi"/>
        </w:rPr>
        <w:t>,</w:t>
      </w:r>
      <w:r w:rsidR="00AB626F">
        <w:rPr>
          <w:rFonts w:cstheme="minorHAnsi"/>
        </w:rPr>
        <w:t xml:space="preserve"> are appointed as supervisors for PG degrees, </w:t>
      </w:r>
      <w:r w:rsidRPr="00C713FE">
        <w:rPr>
          <w:rFonts w:cstheme="minorHAnsi"/>
        </w:rPr>
        <w:t xml:space="preserve">and/or who wish to </w:t>
      </w:r>
      <w:r w:rsidR="002E1978" w:rsidRPr="00C713FE">
        <w:rPr>
          <w:rFonts w:cstheme="minorHAnsi"/>
        </w:rPr>
        <w:t>undertake collaborative clinical research.</w:t>
      </w:r>
    </w:p>
    <w:p w14:paraId="32558893" w14:textId="77777777" w:rsidR="008842FC" w:rsidRDefault="002E1978" w:rsidP="008842FC">
      <w:pPr>
        <w:jc w:val="both"/>
        <w:rPr>
          <w:rFonts w:cstheme="minorHAnsi"/>
        </w:rPr>
      </w:pPr>
      <w:r w:rsidRPr="00C713FE">
        <w:rPr>
          <w:rFonts w:cstheme="minorHAnsi"/>
        </w:rPr>
        <w:t xml:space="preserve">The guidelines for applying for an Honorary Clinical title can be found </w:t>
      </w:r>
      <w:proofErr w:type="gramStart"/>
      <w:r w:rsidRPr="00C713FE">
        <w:rPr>
          <w:rFonts w:cstheme="minorHAnsi"/>
        </w:rPr>
        <w:t>at:-</w:t>
      </w:r>
      <w:proofErr w:type="gramEnd"/>
      <w:r w:rsidR="008842FC">
        <w:rPr>
          <w:rFonts w:cstheme="minorHAnsi"/>
        </w:rPr>
        <w:t xml:space="preserve">  </w:t>
      </w:r>
    </w:p>
    <w:p w14:paraId="236F4054" w14:textId="384223AE" w:rsidR="00BF5108" w:rsidRDefault="00C1525C" w:rsidP="00C35780">
      <w:pPr>
        <w:pStyle w:val="NormalWeb"/>
        <w:jc w:val="both"/>
        <w:rPr>
          <w:rFonts w:asciiTheme="minorHAnsi" w:hAnsiTheme="minorHAnsi" w:cstheme="minorBidi"/>
          <w:lang w:eastAsia="en-US"/>
        </w:rPr>
      </w:pPr>
      <w:hyperlink r:id="rId8" w:history="1">
        <w:r w:rsidR="00BF5108" w:rsidRPr="00053737">
          <w:rPr>
            <w:rStyle w:val="Hyperlink"/>
            <w:rFonts w:asciiTheme="minorHAnsi" w:hAnsiTheme="minorHAnsi" w:cstheme="minorBidi"/>
            <w:lang w:eastAsia="en-US"/>
          </w:rPr>
          <w:t>https://www.liverpool.ac.uk/clinical-directorate/careers/honorary-clinical-appointments/</w:t>
        </w:r>
      </w:hyperlink>
    </w:p>
    <w:p w14:paraId="5CAF522F" w14:textId="77777777" w:rsidR="00BF5108" w:rsidRDefault="00BF5108" w:rsidP="00C35780">
      <w:pPr>
        <w:pStyle w:val="NormalWeb"/>
        <w:jc w:val="both"/>
        <w:rPr>
          <w:rFonts w:cstheme="minorHAnsi"/>
        </w:rPr>
      </w:pPr>
    </w:p>
    <w:p w14:paraId="47B775AF" w14:textId="5C5FA7A5" w:rsidR="001968DE" w:rsidRDefault="002E1978" w:rsidP="00C35780">
      <w:pPr>
        <w:pStyle w:val="NormalWeb"/>
        <w:jc w:val="both"/>
      </w:pPr>
      <w:r w:rsidRPr="005B7A46">
        <w:rPr>
          <w:rFonts w:cstheme="minorHAnsi"/>
        </w:rPr>
        <w:t xml:space="preserve">The completed form together with </w:t>
      </w:r>
      <w:r w:rsidR="00347AA1" w:rsidRPr="005B7A46">
        <w:rPr>
          <w:rFonts w:cstheme="minorHAnsi"/>
        </w:rPr>
        <w:t xml:space="preserve">all the required paperwork, </w:t>
      </w:r>
      <w:r w:rsidR="005B7A46" w:rsidRPr="005B7A46">
        <w:rPr>
          <w:rFonts w:cstheme="minorHAnsi"/>
        </w:rPr>
        <w:t>should be returned to</w:t>
      </w:r>
      <w:r w:rsidR="005B7A46" w:rsidRPr="005B7A46">
        <w:t xml:space="preserve"> </w:t>
      </w:r>
      <w:hyperlink r:id="rId9" w:history="1">
        <w:r w:rsidR="005B7A46" w:rsidRPr="005B7A46">
          <w:rPr>
            <w:rStyle w:val="Hyperlink"/>
          </w:rPr>
          <w:t>hlsclinicalhonorary@liverpool.ac.uk</w:t>
        </w:r>
      </w:hyperlink>
      <w:r w:rsidR="005B7A46">
        <w:rPr>
          <w:rStyle w:val="Hyperlink"/>
        </w:rPr>
        <w:t xml:space="preserve">. </w:t>
      </w:r>
      <w:r w:rsidR="005B7A46" w:rsidRPr="005B7A46">
        <w:rPr>
          <w:rStyle w:val="Hyperlink"/>
          <w:color w:val="222A35" w:themeColor="text2" w:themeShade="80"/>
          <w:u w:val="none"/>
        </w:rPr>
        <w:t>In addition to the completed form</w:t>
      </w:r>
      <w:r w:rsidR="005B7A46" w:rsidRPr="005B7A46">
        <w:rPr>
          <w:color w:val="000000"/>
        </w:rPr>
        <w:t xml:space="preserve"> and </w:t>
      </w:r>
      <w:r w:rsidR="005B7A46">
        <w:rPr>
          <w:color w:val="000000"/>
        </w:rPr>
        <w:t xml:space="preserve">a </w:t>
      </w:r>
      <w:r w:rsidR="005B7A46" w:rsidRPr="005B7A46">
        <w:rPr>
          <w:color w:val="000000"/>
        </w:rPr>
        <w:t>full CV</w:t>
      </w:r>
      <w:r w:rsidR="005B7A46" w:rsidRPr="005B7A46">
        <w:rPr>
          <w:rStyle w:val="Hyperlink"/>
          <w:color w:val="222A35" w:themeColor="text2" w:themeShade="80"/>
          <w:u w:val="none"/>
        </w:rPr>
        <w:t>, requirements are for a</w:t>
      </w:r>
      <w:r w:rsidR="005B7A46">
        <w:rPr>
          <w:rStyle w:val="Hyperlink"/>
          <w:color w:val="222A35" w:themeColor="text2" w:themeShade="80"/>
        </w:rPr>
        <w:t xml:space="preserve"> letter of support from FHLS </w:t>
      </w:r>
      <w:r w:rsidR="00C35780" w:rsidRPr="005B7A46">
        <w:rPr>
          <w:rFonts w:cstheme="minorHAnsi"/>
        </w:rPr>
        <w:t xml:space="preserve">(from </w:t>
      </w:r>
      <w:r w:rsidR="005B7A46" w:rsidRPr="005B7A46">
        <w:rPr>
          <w:rFonts w:cstheme="minorHAnsi"/>
        </w:rPr>
        <w:t>a substantive</w:t>
      </w:r>
      <w:r w:rsidR="005B7A46">
        <w:rPr>
          <w:rFonts w:cstheme="minorHAnsi"/>
        </w:rPr>
        <w:t xml:space="preserve">, not honorary, </w:t>
      </w:r>
      <w:r w:rsidR="005B7A46" w:rsidRPr="005B7A46">
        <w:rPr>
          <w:rFonts w:cstheme="minorHAnsi"/>
        </w:rPr>
        <w:t>university professor, head of department of institute or of school in which the position will be based</w:t>
      </w:r>
      <w:r w:rsidR="00C35780" w:rsidRPr="005B7A46">
        <w:rPr>
          <w:rFonts w:cstheme="minorHAnsi"/>
        </w:rPr>
        <w:t>)</w:t>
      </w:r>
      <w:r w:rsidRPr="005B7A46">
        <w:rPr>
          <w:rFonts w:cstheme="minorHAnsi"/>
        </w:rPr>
        <w:t xml:space="preserve">, </w:t>
      </w:r>
      <w:r w:rsidR="002A4469">
        <w:rPr>
          <w:rFonts w:cstheme="minorHAnsi"/>
        </w:rPr>
        <w:t xml:space="preserve">and a </w:t>
      </w:r>
      <w:r w:rsidRPr="002A4469">
        <w:rPr>
          <w:rFonts w:cstheme="minorHAnsi"/>
          <w:u w:val="single"/>
        </w:rPr>
        <w:t xml:space="preserve">Trust </w:t>
      </w:r>
      <w:r w:rsidR="005B7A46" w:rsidRPr="002A4469">
        <w:rPr>
          <w:rFonts w:cstheme="minorHAnsi"/>
          <w:u w:val="single"/>
        </w:rPr>
        <w:t xml:space="preserve">or GP practice </w:t>
      </w:r>
      <w:r w:rsidRPr="002A4469">
        <w:rPr>
          <w:rFonts w:cstheme="minorHAnsi"/>
          <w:u w:val="single"/>
        </w:rPr>
        <w:t>letter of endorsement</w:t>
      </w:r>
      <w:r w:rsidR="00C35780" w:rsidRPr="005B7A46">
        <w:rPr>
          <w:rFonts w:cstheme="minorHAnsi"/>
        </w:rPr>
        <w:t xml:space="preserve"> (th</w:t>
      </w:r>
      <w:r w:rsidR="005B7A46" w:rsidRPr="005B7A46">
        <w:rPr>
          <w:rFonts w:cstheme="minorHAnsi"/>
        </w:rPr>
        <w:t>is</w:t>
      </w:r>
      <w:r w:rsidR="00C35780" w:rsidRPr="005B7A46">
        <w:rPr>
          <w:rFonts w:cstheme="minorHAnsi"/>
        </w:rPr>
        <w:t xml:space="preserve"> </w:t>
      </w:r>
      <w:r w:rsidR="00C35780" w:rsidRPr="005B7A46">
        <w:rPr>
          <w:color w:val="000000"/>
        </w:rPr>
        <w:t xml:space="preserve">must be from someone who understands and endorses the work that the individual </w:t>
      </w:r>
      <w:r w:rsidR="005B7A46" w:rsidRPr="005B7A46">
        <w:rPr>
          <w:color w:val="000000"/>
        </w:rPr>
        <w:t xml:space="preserve">undertakes </w:t>
      </w:r>
      <w:r w:rsidR="00C35780" w:rsidRPr="005B7A46">
        <w:rPr>
          <w:color w:val="000000"/>
        </w:rPr>
        <w:t xml:space="preserve">on behalf of the University.  This could </w:t>
      </w:r>
      <w:r w:rsidR="002B6BAD" w:rsidRPr="005B7A46">
        <w:rPr>
          <w:color w:val="000000"/>
        </w:rPr>
        <w:t xml:space="preserve">be </w:t>
      </w:r>
      <w:r w:rsidR="00C35780" w:rsidRPr="005B7A46">
        <w:rPr>
          <w:color w:val="000000"/>
        </w:rPr>
        <w:t>Clinical/Medical Director/Sub-Dean or line manager)</w:t>
      </w:r>
      <w:r w:rsidR="002B6BAD" w:rsidRPr="005B7A46">
        <w:rPr>
          <w:color w:val="000000"/>
        </w:rPr>
        <w:t> </w:t>
      </w:r>
      <w:r w:rsidR="005B7A46">
        <w:t xml:space="preserve"> </w:t>
      </w:r>
    </w:p>
    <w:p w14:paraId="642AA4D2" w14:textId="77777777" w:rsidR="002E1978" w:rsidRDefault="00C35780" w:rsidP="00C35780">
      <w:pPr>
        <w:pStyle w:val="NormalWeb"/>
        <w:jc w:val="both"/>
        <w:rPr>
          <w:rFonts w:cstheme="minorHAnsi"/>
        </w:rPr>
      </w:pPr>
      <w:r>
        <w:rPr>
          <w:rFonts w:cstheme="minorHAnsi"/>
        </w:rPr>
        <w:t xml:space="preserve"> </w:t>
      </w:r>
    </w:p>
    <w:p w14:paraId="66BE2F05" w14:textId="77777777" w:rsidR="00047647" w:rsidRPr="00C713FE" w:rsidRDefault="00047647" w:rsidP="00047647">
      <w:pPr>
        <w:jc w:val="both"/>
        <w:rPr>
          <w:rFonts w:cstheme="minorHAnsi"/>
        </w:rPr>
      </w:pPr>
      <w:r w:rsidRPr="00C713FE">
        <w:rPr>
          <w:rFonts w:cstheme="minorHAnsi"/>
        </w:rPr>
        <w:t xml:space="preserve">The letter of endorsement from the NHS Trust should confirm that the </w:t>
      </w:r>
      <w:r>
        <w:rPr>
          <w:rFonts w:cstheme="minorHAnsi"/>
        </w:rPr>
        <w:t xml:space="preserve">proposed role will be recognised in the job plan. </w:t>
      </w:r>
      <w:r w:rsidRPr="00C713FE">
        <w:rPr>
          <w:rFonts w:cstheme="minorHAnsi"/>
        </w:rPr>
        <w:t xml:space="preserve"> </w:t>
      </w:r>
    </w:p>
    <w:p w14:paraId="0E27EC29" w14:textId="63530F24" w:rsidR="002E1978" w:rsidRPr="00CF02B1" w:rsidRDefault="002E1978" w:rsidP="00C35780">
      <w:pPr>
        <w:jc w:val="both"/>
      </w:pPr>
      <w:r w:rsidRPr="00C713FE">
        <w:rPr>
          <w:rFonts w:cstheme="minorHAnsi"/>
        </w:rPr>
        <w:t>Applications for the conferment of the title of Honorary Clinical Professor will require the names of external referees to be provided.</w:t>
      </w:r>
    </w:p>
    <w:p w14:paraId="2C9B8E14" w14:textId="72399B7D" w:rsidR="002E1978" w:rsidRPr="00C713FE" w:rsidRDefault="004F6460" w:rsidP="00C35780">
      <w:pPr>
        <w:jc w:val="both"/>
        <w:rPr>
          <w:rFonts w:cstheme="minorHAnsi"/>
        </w:rPr>
      </w:pPr>
      <w:r w:rsidRPr="00C713FE">
        <w:rPr>
          <w:rFonts w:cstheme="minorHAnsi"/>
        </w:rPr>
        <w:t xml:space="preserve">Honorary Clinical Appointments </w:t>
      </w:r>
      <w:r w:rsidR="00AB626F" w:rsidRPr="00C713FE">
        <w:rPr>
          <w:rFonts w:cstheme="minorHAnsi"/>
        </w:rPr>
        <w:t>for those</w:t>
      </w:r>
      <w:r w:rsidR="00D73D7C" w:rsidRPr="00C713FE">
        <w:rPr>
          <w:rFonts w:cstheme="minorHAnsi"/>
        </w:rPr>
        <w:t xml:space="preserve"> at Clinical Senior Lecturer and above </w:t>
      </w:r>
      <w:r w:rsidR="002E1978" w:rsidRPr="00C713FE">
        <w:rPr>
          <w:rFonts w:cstheme="minorHAnsi"/>
        </w:rPr>
        <w:t>will be considered by</w:t>
      </w:r>
      <w:r w:rsidR="00FE4615">
        <w:rPr>
          <w:rFonts w:cstheme="minorHAnsi"/>
        </w:rPr>
        <w:t xml:space="preserve"> the HLS Honorary Clinical Appointment</w:t>
      </w:r>
      <w:r w:rsidR="002E1978" w:rsidRPr="00C713FE">
        <w:rPr>
          <w:rFonts w:cstheme="minorHAnsi"/>
        </w:rPr>
        <w:t xml:space="preserve"> </w:t>
      </w:r>
      <w:r w:rsidR="00FE4615">
        <w:rPr>
          <w:rFonts w:cstheme="minorHAnsi"/>
        </w:rPr>
        <w:t>P</w:t>
      </w:r>
      <w:r w:rsidR="002E1978" w:rsidRPr="00C713FE">
        <w:rPr>
          <w:rFonts w:cstheme="minorHAnsi"/>
        </w:rPr>
        <w:t>anel</w:t>
      </w:r>
      <w:r w:rsidR="00FE4615">
        <w:rPr>
          <w:rFonts w:cstheme="minorHAnsi"/>
        </w:rPr>
        <w:t xml:space="preserve"> that meets </w:t>
      </w:r>
      <w:r w:rsidR="00C1525C">
        <w:rPr>
          <w:rFonts w:cstheme="minorHAnsi"/>
        </w:rPr>
        <w:t>bi-annually</w:t>
      </w:r>
      <w:r w:rsidR="00FE4615">
        <w:rPr>
          <w:rFonts w:cstheme="minorHAnsi"/>
        </w:rPr>
        <w:t>. The panel</w:t>
      </w:r>
      <w:r w:rsidR="002E1978" w:rsidRPr="00C713FE">
        <w:rPr>
          <w:rFonts w:cstheme="minorHAnsi"/>
        </w:rPr>
        <w:t xml:space="preserve"> </w:t>
      </w:r>
      <w:proofErr w:type="gramStart"/>
      <w:r w:rsidR="00D70F75" w:rsidRPr="00C713FE">
        <w:rPr>
          <w:rFonts w:cstheme="minorHAnsi"/>
        </w:rPr>
        <w:t>compris</w:t>
      </w:r>
      <w:r w:rsidR="00FE4615">
        <w:rPr>
          <w:rFonts w:cstheme="minorHAnsi"/>
        </w:rPr>
        <w:t>es</w:t>
      </w:r>
      <w:r w:rsidR="00D70F75" w:rsidRPr="00C713FE">
        <w:rPr>
          <w:rFonts w:cstheme="minorHAnsi"/>
        </w:rPr>
        <w:t>:</w:t>
      </w:r>
      <w:r w:rsidR="002E1978" w:rsidRPr="00C713FE">
        <w:rPr>
          <w:rFonts w:cstheme="minorHAnsi"/>
        </w:rPr>
        <w:t>-</w:t>
      </w:r>
      <w:bookmarkStart w:id="0" w:name="_GoBack"/>
      <w:bookmarkEnd w:id="0"/>
      <w:proofErr w:type="gramEnd"/>
    </w:p>
    <w:p w14:paraId="3D937110" w14:textId="2FBC6AB1" w:rsidR="00BF5108" w:rsidRPr="00BF5108" w:rsidRDefault="00BF5108" w:rsidP="00BF5108">
      <w:pPr>
        <w:spacing w:after="0" w:line="252" w:lineRule="auto"/>
        <w:ind w:left="720" w:hanging="360"/>
        <w:jc w:val="both"/>
        <w:rPr>
          <w:rFonts w:ascii="Calibri Light" w:eastAsia="Times New Roman" w:hAnsi="Calibri Light" w:cs="Calibri Light"/>
          <w:color w:val="000000"/>
          <w:lang w:eastAsia="en-GB"/>
        </w:rPr>
      </w:pPr>
      <w:r w:rsidRPr="00BF5108">
        <w:rPr>
          <w:rFonts w:ascii="Calibri Light" w:eastAsia="Times New Roman" w:hAnsi="Calibri Light" w:cs="Calibri Light"/>
          <w:color w:val="000000"/>
          <w:lang w:eastAsia="en-GB"/>
        </w:rPr>
        <w:t xml:space="preserve">•     APVC for Clinical Research (Chair), </w:t>
      </w:r>
      <w:proofErr w:type="spellStart"/>
      <w:r w:rsidRPr="00BF5108">
        <w:rPr>
          <w:rFonts w:ascii="Calibri Light" w:eastAsia="Times New Roman" w:hAnsi="Calibri Light" w:cs="Calibri Light"/>
          <w:color w:val="000000"/>
          <w:lang w:eastAsia="en-GB"/>
        </w:rPr>
        <w:t>FoHLS</w:t>
      </w:r>
      <w:proofErr w:type="spellEnd"/>
      <w:r w:rsidRPr="00BF5108">
        <w:rPr>
          <w:rFonts w:ascii="Calibri Light" w:eastAsia="Times New Roman" w:hAnsi="Calibri Light" w:cs="Calibri Light"/>
          <w:color w:val="000000"/>
          <w:lang w:eastAsia="en-GB"/>
        </w:rPr>
        <w:t xml:space="preserve">, UoL </w:t>
      </w:r>
    </w:p>
    <w:p w14:paraId="5C6550FF" w14:textId="6A55C8E3" w:rsidR="00BF5108" w:rsidRPr="00BF5108" w:rsidRDefault="00BF5108" w:rsidP="00BF5108">
      <w:pPr>
        <w:spacing w:after="0" w:line="252" w:lineRule="auto"/>
        <w:ind w:left="720" w:hanging="360"/>
        <w:jc w:val="both"/>
        <w:rPr>
          <w:rFonts w:ascii="Calibri Light" w:eastAsia="Times New Roman" w:hAnsi="Calibri Light" w:cs="Calibri Light"/>
          <w:color w:val="000000"/>
          <w:lang w:eastAsia="en-GB"/>
        </w:rPr>
      </w:pPr>
      <w:r w:rsidRPr="00BF5108">
        <w:rPr>
          <w:rFonts w:ascii="Calibri Light" w:eastAsia="Times New Roman" w:hAnsi="Calibri Light" w:cs="Calibri Light"/>
          <w:color w:val="000000"/>
          <w:lang w:eastAsia="en-GB"/>
        </w:rPr>
        <w:t>•</w:t>
      </w:r>
      <w:r w:rsidRPr="00BF5108">
        <w:rPr>
          <w:rFonts w:ascii="Calibri Light" w:eastAsia="Times New Roman" w:hAnsi="Calibri Light" w:cs="Calibri Light"/>
          <w:color w:val="000000"/>
          <w:lang w:eastAsia="en-GB"/>
        </w:rPr>
        <w:tab/>
        <w:t xml:space="preserve">Director Clinical Academic Development (Deputy Chair), </w:t>
      </w:r>
      <w:proofErr w:type="spellStart"/>
      <w:r w:rsidRPr="00BF5108">
        <w:rPr>
          <w:rFonts w:ascii="Calibri Light" w:eastAsia="Times New Roman" w:hAnsi="Calibri Light" w:cs="Calibri Light"/>
          <w:color w:val="000000"/>
          <w:lang w:eastAsia="en-GB"/>
        </w:rPr>
        <w:t>FoHLS</w:t>
      </w:r>
      <w:proofErr w:type="spellEnd"/>
      <w:r w:rsidRPr="00BF5108">
        <w:rPr>
          <w:rFonts w:ascii="Calibri Light" w:eastAsia="Times New Roman" w:hAnsi="Calibri Light" w:cs="Calibri Light"/>
          <w:color w:val="000000"/>
          <w:lang w:eastAsia="en-GB"/>
        </w:rPr>
        <w:t xml:space="preserve"> </w:t>
      </w:r>
    </w:p>
    <w:p w14:paraId="35E12CD7" w14:textId="7D6249FC" w:rsidR="00BF5108" w:rsidRPr="00BF5108" w:rsidRDefault="00BF5108" w:rsidP="00BF5108">
      <w:pPr>
        <w:spacing w:after="0" w:line="252" w:lineRule="auto"/>
        <w:ind w:left="720" w:hanging="360"/>
        <w:jc w:val="both"/>
        <w:rPr>
          <w:rFonts w:ascii="Calibri Light" w:eastAsia="Times New Roman" w:hAnsi="Calibri Light" w:cs="Calibri Light"/>
          <w:color w:val="000000"/>
          <w:lang w:eastAsia="en-GB"/>
        </w:rPr>
      </w:pPr>
      <w:r w:rsidRPr="00BF5108">
        <w:rPr>
          <w:rFonts w:ascii="Calibri Light" w:eastAsia="Times New Roman" w:hAnsi="Calibri Light" w:cs="Calibri Light"/>
          <w:color w:val="000000"/>
          <w:lang w:eastAsia="en-GB"/>
        </w:rPr>
        <w:t xml:space="preserve">•     Dean, School of Medicine, </w:t>
      </w:r>
      <w:proofErr w:type="spellStart"/>
      <w:r w:rsidRPr="00BF5108">
        <w:rPr>
          <w:rFonts w:ascii="Calibri Light" w:eastAsia="Times New Roman" w:hAnsi="Calibri Light" w:cs="Calibri Light"/>
          <w:color w:val="000000"/>
          <w:lang w:eastAsia="en-GB"/>
        </w:rPr>
        <w:t>FoHLS</w:t>
      </w:r>
      <w:proofErr w:type="spellEnd"/>
      <w:r w:rsidRPr="00BF5108">
        <w:rPr>
          <w:rFonts w:ascii="Calibri Light" w:eastAsia="Times New Roman" w:hAnsi="Calibri Light" w:cs="Calibri Light"/>
          <w:color w:val="000000"/>
          <w:lang w:eastAsia="en-GB"/>
        </w:rPr>
        <w:t xml:space="preserve">, UoL </w:t>
      </w:r>
    </w:p>
    <w:p w14:paraId="1A8204A8" w14:textId="6ACD8CBB" w:rsidR="00BF5108" w:rsidRPr="00BF5108" w:rsidRDefault="00BF5108" w:rsidP="00BF5108">
      <w:pPr>
        <w:spacing w:after="0" w:line="252" w:lineRule="auto"/>
        <w:ind w:left="720" w:hanging="360"/>
        <w:jc w:val="both"/>
        <w:rPr>
          <w:rFonts w:ascii="Calibri Light" w:eastAsia="Times New Roman" w:hAnsi="Calibri Light" w:cs="Calibri Light"/>
          <w:color w:val="000000"/>
          <w:lang w:eastAsia="en-GB"/>
        </w:rPr>
      </w:pPr>
      <w:r w:rsidRPr="00BF5108">
        <w:rPr>
          <w:rFonts w:ascii="Calibri Light" w:eastAsia="Times New Roman" w:hAnsi="Calibri Light" w:cs="Calibri Light"/>
          <w:color w:val="000000"/>
          <w:lang w:eastAsia="en-GB"/>
        </w:rPr>
        <w:t>•</w:t>
      </w:r>
      <w:r w:rsidRPr="00BF5108">
        <w:rPr>
          <w:rFonts w:ascii="Calibri Light" w:eastAsia="Times New Roman" w:hAnsi="Calibri Light" w:cs="Calibri Light"/>
          <w:color w:val="000000"/>
          <w:lang w:eastAsia="en-GB"/>
        </w:rPr>
        <w:tab/>
        <w:t xml:space="preserve">Dental Profession representative, </w:t>
      </w:r>
      <w:proofErr w:type="spellStart"/>
      <w:r w:rsidRPr="00BF5108">
        <w:rPr>
          <w:rFonts w:ascii="Calibri Light" w:eastAsia="Times New Roman" w:hAnsi="Calibri Light" w:cs="Calibri Light"/>
          <w:color w:val="000000"/>
          <w:lang w:eastAsia="en-GB"/>
        </w:rPr>
        <w:t>FoHLS</w:t>
      </w:r>
      <w:proofErr w:type="spellEnd"/>
      <w:r w:rsidRPr="00BF5108">
        <w:rPr>
          <w:rFonts w:ascii="Calibri Light" w:eastAsia="Times New Roman" w:hAnsi="Calibri Light" w:cs="Calibri Light"/>
          <w:color w:val="000000"/>
          <w:lang w:eastAsia="en-GB"/>
        </w:rPr>
        <w:t>, UoL</w:t>
      </w:r>
    </w:p>
    <w:p w14:paraId="08F95EA0" w14:textId="6A9CD3BF" w:rsidR="00BF5108" w:rsidRPr="00BF5108" w:rsidRDefault="00BF5108" w:rsidP="00BF5108">
      <w:pPr>
        <w:spacing w:after="0" w:line="252" w:lineRule="auto"/>
        <w:ind w:left="720" w:hanging="360"/>
        <w:jc w:val="both"/>
        <w:rPr>
          <w:rFonts w:ascii="Calibri Light" w:eastAsia="Times New Roman" w:hAnsi="Calibri Light" w:cs="Calibri Light"/>
          <w:color w:val="000000"/>
          <w:lang w:eastAsia="en-GB"/>
        </w:rPr>
      </w:pPr>
      <w:r w:rsidRPr="00BF5108">
        <w:rPr>
          <w:rFonts w:ascii="Calibri Light" w:eastAsia="Times New Roman" w:hAnsi="Calibri Light" w:cs="Calibri Light"/>
          <w:color w:val="000000"/>
          <w:lang w:eastAsia="en-GB"/>
        </w:rPr>
        <w:t>•</w:t>
      </w:r>
      <w:r w:rsidRPr="00BF5108">
        <w:rPr>
          <w:rFonts w:ascii="Calibri Light" w:eastAsia="Times New Roman" w:hAnsi="Calibri Light" w:cs="Calibri Light"/>
          <w:color w:val="000000"/>
          <w:lang w:eastAsia="en-GB"/>
        </w:rPr>
        <w:tab/>
        <w:t xml:space="preserve">Liverpool Health Partners representative </w:t>
      </w:r>
    </w:p>
    <w:p w14:paraId="61AFDF70" w14:textId="1D74434B" w:rsidR="00BF5108" w:rsidRPr="00BF5108" w:rsidRDefault="00BF5108" w:rsidP="00BF5108">
      <w:pPr>
        <w:spacing w:after="0" w:line="252" w:lineRule="auto"/>
        <w:ind w:left="720" w:hanging="360"/>
        <w:jc w:val="both"/>
        <w:rPr>
          <w:rFonts w:ascii="Calibri Light" w:eastAsia="Times New Roman" w:hAnsi="Calibri Light" w:cs="Calibri Light"/>
          <w:color w:val="000000"/>
          <w:lang w:eastAsia="en-GB"/>
        </w:rPr>
      </w:pPr>
      <w:r w:rsidRPr="00BF5108">
        <w:rPr>
          <w:rFonts w:ascii="Calibri Light" w:eastAsia="Times New Roman" w:hAnsi="Calibri Light" w:cs="Calibri Light"/>
          <w:color w:val="000000"/>
          <w:lang w:eastAsia="en-GB"/>
        </w:rPr>
        <w:lastRenderedPageBreak/>
        <w:t>•</w:t>
      </w:r>
      <w:r w:rsidRPr="00BF5108">
        <w:rPr>
          <w:rFonts w:ascii="Calibri Light" w:eastAsia="Times New Roman" w:hAnsi="Calibri Light" w:cs="Calibri Light"/>
          <w:color w:val="000000"/>
          <w:lang w:eastAsia="en-GB"/>
        </w:rPr>
        <w:tab/>
        <w:t xml:space="preserve">North West Coast Clinical Research Network Clinical Director </w:t>
      </w:r>
    </w:p>
    <w:p w14:paraId="331BB82F" w14:textId="65E6B2FD" w:rsidR="00BF5108" w:rsidRPr="00BF5108" w:rsidRDefault="00BF5108" w:rsidP="00BF5108">
      <w:pPr>
        <w:spacing w:after="0" w:line="252" w:lineRule="auto"/>
        <w:ind w:left="720" w:hanging="360"/>
        <w:jc w:val="both"/>
        <w:rPr>
          <w:rFonts w:ascii="Calibri Light" w:eastAsia="Times New Roman" w:hAnsi="Calibri Light" w:cs="Calibri Light"/>
          <w:color w:val="000000"/>
          <w:lang w:eastAsia="en-GB"/>
        </w:rPr>
      </w:pPr>
      <w:r w:rsidRPr="00BF5108">
        <w:rPr>
          <w:rFonts w:ascii="Calibri Light" w:eastAsia="Times New Roman" w:hAnsi="Calibri Light" w:cs="Calibri Light"/>
          <w:color w:val="000000"/>
          <w:lang w:eastAsia="en-GB"/>
        </w:rPr>
        <w:t>•</w:t>
      </w:r>
      <w:r w:rsidRPr="00BF5108">
        <w:rPr>
          <w:rFonts w:ascii="Calibri Light" w:eastAsia="Times New Roman" w:hAnsi="Calibri Light" w:cs="Calibri Light"/>
          <w:color w:val="000000"/>
          <w:lang w:eastAsia="en-GB"/>
        </w:rPr>
        <w:tab/>
        <w:t xml:space="preserve">Local Medical Committee representative </w:t>
      </w:r>
    </w:p>
    <w:p w14:paraId="4975BD83" w14:textId="77777777" w:rsidR="00BF5108" w:rsidRPr="00BF5108" w:rsidRDefault="00BF5108" w:rsidP="00BF5108">
      <w:pPr>
        <w:spacing w:after="0" w:line="252" w:lineRule="auto"/>
        <w:ind w:left="720" w:hanging="360"/>
        <w:jc w:val="both"/>
        <w:rPr>
          <w:rFonts w:ascii="Calibri Light" w:eastAsia="Times New Roman" w:hAnsi="Calibri Light" w:cs="Calibri Light"/>
          <w:color w:val="000000"/>
          <w:lang w:eastAsia="en-GB"/>
        </w:rPr>
      </w:pPr>
      <w:r w:rsidRPr="00BF5108">
        <w:rPr>
          <w:rFonts w:ascii="Calibri Light" w:eastAsia="Times New Roman" w:hAnsi="Calibri Light" w:cs="Calibri Light"/>
          <w:color w:val="000000"/>
          <w:lang w:eastAsia="en-GB"/>
        </w:rPr>
        <w:t>•</w:t>
      </w:r>
      <w:r w:rsidRPr="00BF5108">
        <w:rPr>
          <w:rFonts w:ascii="Calibri Light" w:eastAsia="Times New Roman" w:hAnsi="Calibri Light" w:cs="Calibri Light"/>
          <w:color w:val="000000"/>
          <w:lang w:eastAsia="en-GB"/>
        </w:rPr>
        <w:tab/>
        <w:t>3 Trust representatives (Medical Director, R&amp;D Director or Director of Medical Education)</w:t>
      </w:r>
    </w:p>
    <w:p w14:paraId="44F42DA5" w14:textId="621A925E" w:rsidR="00BF5108" w:rsidRPr="00BF5108" w:rsidRDefault="00BF5108" w:rsidP="00BF5108">
      <w:pPr>
        <w:spacing w:after="0" w:line="252" w:lineRule="auto"/>
        <w:ind w:left="720" w:hanging="360"/>
        <w:jc w:val="both"/>
        <w:rPr>
          <w:rFonts w:ascii="Calibri Light" w:eastAsia="Times New Roman" w:hAnsi="Calibri Light" w:cs="Calibri Light"/>
          <w:color w:val="000000"/>
          <w:lang w:eastAsia="en-GB"/>
        </w:rPr>
      </w:pPr>
      <w:r w:rsidRPr="00BF5108">
        <w:rPr>
          <w:rFonts w:ascii="Calibri Light" w:eastAsia="Times New Roman" w:hAnsi="Calibri Light" w:cs="Calibri Light"/>
          <w:color w:val="000000"/>
          <w:lang w:eastAsia="en-GB"/>
        </w:rPr>
        <w:t>•</w:t>
      </w:r>
      <w:r w:rsidRPr="00BF5108">
        <w:rPr>
          <w:rFonts w:ascii="Calibri Light" w:eastAsia="Times New Roman" w:hAnsi="Calibri Light" w:cs="Calibri Light"/>
          <w:color w:val="000000"/>
          <w:lang w:eastAsia="en-GB"/>
        </w:rPr>
        <w:tab/>
        <w:t xml:space="preserve">Alder Hey NHS Trust </w:t>
      </w:r>
    </w:p>
    <w:p w14:paraId="6687F1B9" w14:textId="0F6526DC" w:rsidR="00BF5108" w:rsidRPr="00BF5108" w:rsidRDefault="00BF5108" w:rsidP="00BF5108">
      <w:pPr>
        <w:spacing w:after="0" w:line="252" w:lineRule="auto"/>
        <w:ind w:left="720" w:hanging="360"/>
        <w:jc w:val="both"/>
        <w:rPr>
          <w:rFonts w:ascii="Calibri Light" w:eastAsia="Times New Roman" w:hAnsi="Calibri Light" w:cs="Calibri Light"/>
          <w:color w:val="000000"/>
          <w:lang w:eastAsia="en-GB"/>
        </w:rPr>
      </w:pPr>
      <w:r w:rsidRPr="00BF5108">
        <w:rPr>
          <w:rFonts w:ascii="Calibri Light" w:eastAsia="Times New Roman" w:hAnsi="Calibri Light" w:cs="Calibri Light"/>
          <w:color w:val="000000"/>
          <w:lang w:eastAsia="en-GB"/>
        </w:rPr>
        <w:t>•</w:t>
      </w:r>
      <w:r w:rsidRPr="00BF5108">
        <w:rPr>
          <w:rFonts w:ascii="Calibri Light" w:eastAsia="Times New Roman" w:hAnsi="Calibri Light" w:cs="Calibri Light"/>
          <w:color w:val="000000"/>
          <w:lang w:eastAsia="en-GB"/>
        </w:rPr>
        <w:tab/>
        <w:t xml:space="preserve">LUFHT </w:t>
      </w:r>
    </w:p>
    <w:p w14:paraId="08513DCC" w14:textId="099468A0" w:rsidR="00BF5108" w:rsidRPr="00BF5108" w:rsidRDefault="00BF5108" w:rsidP="00BF5108">
      <w:pPr>
        <w:spacing w:after="0" w:line="252" w:lineRule="auto"/>
        <w:ind w:left="720" w:hanging="360"/>
        <w:jc w:val="both"/>
        <w:rPr>
          <w:rFonts w:ascii="Calibri Light" w:eastAsia="Times New Roman" w:hAnsi="Calibri Light" w:cs="Calibri Light"/>
          <w:color w:val="000000"/>
          <w:lang w:eastAsia="en-GB"/>
        </w:rPr>
      </w:pPr>
      <w:r w:rsidRPr="00BF5108">
        <w:rPr>
          <w:rFonts w:ascii="Calibri Light" w:eastAsia="Times New Roman" w:hAnsi="Calibri Light" w:cs="Calibri Light"/>
          <w:color w:val="000000"/>
          <w:lang w:eastAsia="en-GB"/>
        </w:rPr>
        <w:t>•</w:t>
      </w:r>
      <w:r w:rsidRPr="00BF5108">
        <w:rPr>
          <w:rFonts w:ascii="Calibri Light" w:eastAsia="Times New Roman" w:hAnsi="Calibri Light" w:cs="Calibri Light"/>
          <w:color w:val="000000"/>
          <w:lang w:eastAsia="en-GB"/>
        </w:rPr>
        <w:tab/>
        <w:t>WCFT</w:t>
      </w:r>
    </w:p>
    <w:p w14:paraId="66A65D0B" w14:textId="77777777" w:rsidR="00705283" w:rsidRPr="00C713FE" w:rsidRDefault="00705283" w:rsidP="00C35780">
      <w:pPr>
        <w:pStyle w:val="Default"/>
        <w:jc w:val="both"/>
        <w:rPr>
          <w:rFonts w:asciiTheme="minorHAnsi" w:hAnsiTheme="minorHAnsi" w:cstheme="minorHAnsi"/>
          <w:sz w:val="22"/>
          <w:szCs w:val="22"/>
        </w:rPr>
      </w:pPr>
      <w:r w:rsidRPr="00C713FE">
        <w:rPr>
          <w:rFonts w:asciiTheme="minorHAnsi" w:hAnsiTheme="minorHAnsi" w:cstheme="minorHAnsi"/>
          <w:sz w:val="22"/>
          <w:szCs w:val="22"/>
        </w:rPr>
        <w:t xml:space="preserve"> </w:t>
      </w:r>
    </w:p>
    <w:p w14:paraId="60641720" w14:textId="77777777" w:rsidR="00B03CDA" w:rsidRPr="005B7A46" w:rsidRDefault="00B03CDA" w:rsidP="00C35780">
      <w:pPr>
        <w:pStyle w:val="Default"/>
        <w:spacing w:after="30"/>
        <w:jc w:val="both"/>
        <w:rPr>
          <w:rFonts w:asciiTheme="minorHAnsi" w:hAnsiTheme="minorHAnsi" w:cstheme="minorHAnsi"/>
          <w:sz w:val="22"/>
          <w:szCs w:val="22"/>
        </w:rPr>
      </w:pPr>
    </w:p>
    <w:p w14:paraId="7AD81E48" w14:textId="23700110" w:rsidR="00E27F67" w:rsidRPr="005B7A46" w:rsidRDefault="00B03CDA" w:rsidP="00C35780">
      <w:pPr>
        <w:pStyle w:val="Default"/>
        <w:spacing w:after="30"/>
        <w:jc w:val="both"/>
        <w:rPr>
          <w:rFonts w:asciiTheme="minorHAnsi" w:hAnsiTheme="minorHAnsi" w:cstheme="minorHAnsi"/>
          <w:sz w:val="22"/>
          <w:szCs w:val="22"/>
        </w:rPr>
      </w:pPr>
      <w:r w:rsidRPr="005B7A46">
        <w:rPr>
          <w:rFonts w:asciiTheme="minorHAnsi" w:hAnsiTheme="minorHAnsi" w:cstheme="minorHAnsi"/>
          <w:b/>
          <w:color w:val="FF0000"/>
          <w:sz w:val="22"/>
          <w:szCs w:val="22"/>
        </w:rPr>
        <w:t xml:space="preserve">Please note </w:t>
      </w:r>
      <w:r w:rsidRPr="005B7A46">
        <w:rPr>
          <w:rFonts w:asciiTheme="minorHAnsi" w:hAnsiTheme="minorHAnsi" w:cstheme="minorHAnsi"/>
          <w:sz w:val="22"/>
          <w:szCs w:val="22"/>
        </w:rPr>
        <w:t xml:space="preserve">– Those </w:t>
      </w:r>
      <w:r w:rsidR="00347AA1" w:rsidRPr="005B7A46">
        <w:rPr>
          <w:rFonts w:asciiTheme="minorHAnsi" w:hAnsiTheme="minorHAnsi" w:cstheme="minorHAnsi"/>
          <w:sz w:val="22"/>
          <w:szCs w:val="22"/>
        </w:rPr>
        <w:t xml:space="preserve">who are clinical and </w:t>
      </w:r>
      <w:r w:rsidRPr="005B7A46">
        <w:rPr>
          <w:rFonts w:asciiTheme="minorHAnsi" w:hAnsiTheme="minorHAnsi" w:cstheme="minorHAnsi"/>
          <w:sz w:val="22"/>
          <w:szCs w:val="22"/>
        </w:rPr>
        <w:t>already ho</w:t>
      </w:r>
      <w:r w:rsidR="00347AA1" w:rsidRPr="005B7A46">
        <w:rPr>
          <w:rFonts w:asciiTheme="minorHAnsi" w:hAnsiTheme="minorHAnsi" w:cstheme="minorHAnsi"/>
          <w:sz w:val="22"/>
          <w:szCs w:val="22"/>
        </w:rPr>
        <w:t xml:space="preserve">ld a non-clinical </w:t>
      </w:r>
      <w:r w:rsidRPr="005B7A46">
        <w:rPr>
          <w:rFonts w:asciiTheme="minorHAnsi" w:hAnsiTheme="minorHAnsi" w:cstheme="minorHAnsi"/>
          <w:sz w:val="22"/>
          <w:szCs w:val="22"/>
        </w:rPr>
        <w:t>Honorary Contract will</w:t>
      </w:r>
      <w:r w:rsidR="002B6BAD" w:rsidRPr="005B7A46">
        <w:rPr>
          <w:rFonts w:asciiTheme="minorHAnsi" w:hAnsiTheme="minorHAnsi" w:cstheme="minorHAnsi"/>
          <w:sz w:val="22"/>
          <w:szCs w:val="22"/>
        </w:rPr>
        <w:t>,</w:t>
      </w:r>
      <w:r w:rsidRPr="005B7A46">
        <w:rPr>
          <w:rFonts w:asciiTheme="minorHAnsi" w:hAnsiTheme="minorHAnsi" w:cstheme="minorHAnsi"/>
          <w:sz w:val="22"/>
          <w:szCs w:val="22"/>
        </w:rPr>
        <w:t xml:space="preserve"> at the point of renewal</w:t>
      </w:r>
      <w:r w:rsidR="002B6BAD" w:rsidRPr="005B7A46">
        <w:rPr>
          <w:rFonts w:asciiTheme="minorHAnsi" w:hAnsiTheme="minorHAnsi" w:cstheme="minorHAnsi"/>
          <w:sz w:val="22"/>
          <w:szCs w:val="22"/>
        </w:rPr>
        <w:t>,</w:t>
      </w:r>
      <w:r w:rsidRPr="005B7A46">
        <w:rPr>
          <w:rFonts w:asciiTheme="minorHAnsi" w:hAnsiTheme="minorHAnsi" w:cstheme="minorHAnsi"/>
          <w:sz w:val="22"/>
          <w:szCs w:val="22"/>
        </w:rPr>
        <w:t xml:space="preserve"> be required to follow the new formal process outlined above. </w:t>
      </w:r>
      <w:r w:rsidR="00E27F67" w:rsidRPr="005B7A46">
        <w:rPr>
          <w:rFonts w:asciiTheme="minorHAnsi" w:hAnsiTheme="minorHAnsi" w:cstheme="minorHAnsi"/>
          <w:sz w:val="22"/>
          <w:szCs w:val="22"/>
        </w:rPr>
        <w:t xml:space="preserve">For those already appointed at Professorial level for renewal further references </w:t>
      </w:r>
      <w:r w:rsidR="00E27F67" w:rsidRPr="005B7A46">
        <w:rPr>
          <w:rFonts w:asciiTheme="minorHAnsi" w:hAnsiTheme="minorHAnsi" w:cstheme="minorHAnsi"/>
          <w:b/>
          <w:sz w:val="22"/>
          <w:szCs w:val="22"/>
        </w:rPr>
        <w:t xml:space="preserve">will not </w:t>
      </w:r>
      <w:r w:rsidR="00E27F67" w:rsidRPr="005B7A46">
        <w:rPr>
          <w:rFonts w:asciiTheme="minorHAnsi" w:hAnsiTheme="minorHAnsi" w:cstheme="minorHAnsi"/>
          <w:sz w:val="22"/>
          <w:szCs w:val="22"/>
        </w:rPr>
        <w:t xml:space="preserve">be required, but the applicant will be required to submit a brief statement outlining what they have achieved in the last three years, and their </w:t>
      </w:r>
      <w:r w:rsidR="009212EE" w:rsidRPr="005B7A46">
        <w:rPr>
          <w:rFonts w:asciiTheme="minorHAnsi" w:hAnsiTheme="minorHAnsi" w:cstheme="minorHAnsi"/>
          <w:sz w:val="22"/>
          <w:szCs w:val="22"/>
        </w:rPr>
        <w:t>three-year</w:t>
      </w:r>
      <w:r w:rsidR="00E27F67" w:rsidRPr="005B7A46">
        <w:rPr>
          <w:rFonts w:asciiTheme="minorHAnsi" w:hAnsiTheme="minorHAnsi" w:cstheme="minorHAnsi"/>
          <w:sz w:val="22"/>
          <w:szCs w:val="22"/>
        </w:rPr>
        <w:t xml:space="preserve"> plan in respect of teaching and research following renewal.</w:t>
      </w:r>
    </w:p>
    <w:p w14:paraId="500EB36E" w14:textId="77777777" w:rsidR="00521EF2" w:rsidRPr="005B7A46" w:rsidRDefault="00521EF2" w:rsidP="00C35780">
      <w:pPr>
        <w:pStyle w:val="Default"/>
        <w:spacing w:after="30"/>
        <w:jc w:val="both"/>
        <w:rPr>
          <w:rFonts w:asciiTheme="minorHAnsi" w:hAnsiTheme="minorHAnsi" w:cstheme="minorHAnsi"/>
          <w:sz w:val="22"/>
          <w:szCs w:val="22"/>
        </w:rPr>
      </w:pPr>
    </w:p>
    <w:p w14:paraId="5F0665CA" w14:textId="77777777" w:rsidR="00B03CDA" w:rsidRPr="005B7A46" w:rsidRDefault="00B03CDA" w:rsidP="00C35780">
      <w:pPr>
        <w:pStyle w:val="Default"/>
        <w:spacing w:after="30"/>
        <w:jc w:val="both"/>
        <w:rPr>
          <w:rFonts w:asciiTheme="minorHAnsi" w:hAnsiTheme="minorHAnsi" w:cstheme="minorHAnsi"/>
          <w:b/>
          <w:color w:val="FF0000"/>
          <w:sz w:val="22"/>
          <w:szCs w:val="22"/>
        </w:rPr>
      </w:pPr>
      <w:r w:rsidRPr="005B7A46">
        <w:rPr>
          <w:rFonts w:asciiTheme="minorHAnsi" w:hAnsiTheme="minorHAnsi" w:cstheme="minorHAnsi"/>
          <w:sz w:val="22"/>
          <w:szCs w:val="22"/>
        </w:rPr>
        <w:t xml:space="preserve">It is recommended for renewals that the forms are completed </w:t>
      </w:r>
      <w:r w:rsidRPr="005B7A46">
        <w:rPr>
          <w:rFonts w:asciiTheme="minorHAnsi" w:hAnsiTheme="minorHAnsi" w:cstheme="minorHAnsi"/>
          <w:b/>
          <w:color w:val="FF0000"/>
          <w:sz w:val="22"/>
          <w:szCs w:val="22"/>
        </w:rPr>
        <w:t>at least six months in advance of the contract lapsing.</w:t>
      </w:r>
      <w:r w:rsidR="00E27F67" w:rsidRPr="005B7A46">
        <w:rPr>
          <w:rFonts w:asciiTheme="minorHAnsi" w:hAnsiTheme="minorHAnsi" w:cstheme="minorHAnsi"/>
          <w:b/>
          <w:color w:val="FF0000"/>
          <w:sz w:val="22"/>
          <w:szCs w:val="22"/>
        </w:rPr>
        <w:t xml:space="preserve">  </w:t>
      </w:r>
    </w:p>
    <w:p w14:paraId="137BE6A1" w14:textId="77777777" w:rsidR="00E27F67" w:rsidRPr="005B7A46" w:rsidRDefault="00E27F67" w:rsidP="00C35780">
      <w:pPr>
        <w:pStyle w:val="Default"/>
        <w:spacing w:after="30"/>
        <w:jc w:val="both"/>
        <w:rPr>
          <w:rFonts w:asciiTheme="minorHAnsi" w:hAnsiTheme="minorHAnsi" w:cstheme="minorHAnsi"/>
          <w:b/>
          <w:color w:val="FF0000"/>
          <w:sz w:val="22"/>
          <w:szCs w:val="22"/>
        </w:rPr>
      </w:pPr>
    </w:p>
    <w:p w14:paraId="134B65B7" w14:textId="77777777" w:rsidR="00E27F67" w:rsidRPr="005B7A46" w:rsidRDefault="00E27F67" w:rsidP="00C35780">
      <w:pPr>
        <w:pStyle w:val="Default"/>
        <w:spacing w:after="30"/>
        <w:jc w:val="both"/>
        <w:rPr>
          <w:rFonts w:asciiTheme="minorHAnsi" w:hAnsiTheme="minorHAnsi" w:cstheme="minorHAnsi"/>
          <w:color w:val="FF0000"/>
          <w:sz w:val="22"/>
          <w:szCs w:val="22"/>
        </w:rPr>
      </w:pPr>
    </w:p>
    <w:p w14:paraId="4E89CBEF" w14:textId="137DAB92" w:rsidR="00B03CDA" w:rsidRPr="005B7A46" w:rsidRDefault="00613E14" w:rsidP="00C35780">
      <w:pPr>
        <w:jc w:val="both"/>
        <w:rPr>
          <w:rFonts w:cstheme="minorHAnsi"/>
        </w:rPr>
      </w:pPr>
      <w:r w:rsidRPr="005B7A46">
        <w:rPr>
          <w:rFonts w:cstheme="minorHAnsi"/>
        </w:rPr>
        <w:t>C</w:t>
      </w:r>
      <w:r w:rsidR="00C713FE" w:rsidRPr="005B7A46">
        <w:rPr>
          <w:rFonts w:cstheme="minorHAnsi"/>
        </w:rPr>
        <w:t xml:space="preserve">olleagues wishing to apply may find it useful to have early informal discussions with the APVC for Clinical </w:t>
      </w:r>
      <w:proofErr w:type="gramStart"/>
      <w:r w:rsidR="00C713FE" w:rsidRPr="005B7A46">
        <w:rPr>
          <w:rFonts w:cstheme="minorHAnsi"/>
        </w:rPr>
        <w:t>Researc</w:t>
      </w:r>
      <w:r w:rsidR="00CF02B1" w:rsidRPr="005B7A46">
        <w:rPr>
          <w:rFonts w:cstheme="minorHAnsi"/>
        </w:rPr>
        <w:t xml:space="preserve">h, </w:t>
      </w:r>
      <w:r w:rsidR="00C713FE" w:rsidRPr="005B7A46">
        <w:rPr>
          <w:rFonts w:cstheme="minorHAnsi"/>
        </w:rPr>
        <w:t xml:space="preserve"> Dean</w:t>
      </w:r>
      <w:proofErr w:type="gramEnd"/>
      <w:r w:rsidR="00C713FE" w:rsidRPr="005B7A46">
        <w:rPr>
          <w:rFonts w:cstheme="minorHAnsi"/>
        </w:rPr>
        <w:t xml:space="preserve"> of the School of Medicine</w:t>
      </w:r>
      <w:r w:rsidR="00CF02B1" w:rsidRPr="005B7A46">
        <w:rPr>
          <w:rFonts w:cstheme="minorHAnsi"/>
        </w:rPr>
        <w:t xml:space="preserve"> </w:t>
      </w:r>
      <w:r w:rsidRPr="005B7A46">
        <w:rPr>
          <w:rFonts w:cstheme="minorHAnsi"/>
        </w:rPr>
        <w:t>,</w:t>
      </w:r>
      <w:r w:rsidR="00CF02B1" w:rsidRPr="005B7A46">
        <w:rPr>
          <w:rFonts w:cstheme="minorHAnsi"/>
        </w:rPr>
        <w:t xml:space="preserve"> Dean of the School of Dentistry</w:t>
      </w:r>
      <w:r w:rsidRPr="005B7A46">
        <w:rPr>
          <w:rFonts w:cstheme="minorHAnsi"/>
        </w:rPr>
        <w:t xml:space="preserve"> or</w:t>
      </w:r>
      <w:r w:rsidR="00D31A96" w:rsidRPr="005B7A46">
        <w:rPr>
          <w:rFonts w:cstheme="minorHAnsi"/>
        </w:rPr>
        <w:t>, for nursing/AHP queries,</w:t>
      </w:r>
      <w:r w:rsidRPr="005B7A46">
        <w:rPr>
          <w:rFonts w:cstheme="minorHAnsi"/>
        </w:rPr>
        <w:t xml:space="preserve"> Profess</w:t>
      </w:r>
      <w:r w:rsidR="00D31A96" w:rsidRPr="005B7A46">
        <w:rPr>
          <w:rFonts w:cstheme="minorHAnsi"/>
        </w:rPr>
        <w:t>ors</w:t>
      </w:r>
      <w:r w:rsidRPr="005B7A46">
        <w:rPr>
          <w:rFonts w:cstheme="minorHAnsi"/>
        </w:rPr>
        <w:t xml:space="preserve"> Rowe, </w:t>
      </w:r>
      <w:r w:rsidR="00D31A96" w:rsidRPr="005B7A46">
        <w:rPr>
          <w:rFonts w:cstheme="minorHAnsi"/>
        </w:rPr>
        <w:t>Institute of Population Health Sciences</w:t>
      </w:r>
      <w:r w:rsidR="00CF02B1" w:rsidRPr="005B7A46">
        <w:rPr>
          <w:rFonts w:cstheme="minorHAnsi"/>
        </w:rPr>
        <w:t>.</w:t>
      </w:r>
      <w:r w:rsidR="00C713FE" w:rsidRPr="005B7A46">
        <w:rPr>
          <w:rFonts w:cstheme="minorHAnsi"/>
        </w:rPr>
        <w:t xml:space="preserve"> </w:t>
      </w:r>
    </w:p>
    <w:p w14:paraId="7317AF4C" w14:textId="77777777" w:rsidR="002A4469" w:rsidRDefault="002A4469" w:rsidP="00C35780">
      <w:pPr>
        <w:jc w:val="both"/>
        <w:rPr>
          <w:rFonts w:cstheme="minorHAnsi"/>
          <w:b/>
          <w:u w:val="single"/>
        </w:rPr>
      </w:pPr>
    </w:p>
    <w:p w14:paraId="6313BACC" w14:textId="1901BF61" w:rsidR="00C713FE" w:rsidRPr="005B7A46" w:rsidRDefault="00C713FE" w:rsidP="00C35780">
      <w:pPr>
        <w:jc w:val="both"/>
        <w:rPr>
          <w:rFonts w:cstheme="minorHAnsi"/>
          <w:b/>
          <w:u w:val="single"/>
        </w:rPr>
      </w:pPr>
      <w:r w:rsidRPr="005B7A46">
        <w:rPr>
          <w:rFonts w:cstheme="minorHAnsi"/>
          <w:b/>
          <w:u w:val="single"/>
        </w:rPr>
        <w:t>NON</w:t>
      </w:r>
      <w:r w:rsidR="00347AA1" w:rsidRPr="005B7A46">
        <w:rPr>
          <w:rFonts w:cstheme="minorHAnsi"/>
          <w:b/>
          <w:u w:val="single"/>
        </w:rPr>
        <w:t>-</w:t>
      </w:r>
      <w:r w:rsidRPr="005B7A46">
        <w:rPr>
          <w:rFonts w:cstheme="minorHAnsi"/>
          <w:b/>
          <w:u w:val="single"/>
        </w:rPr>
        <w:t xml:space="preserve">CLINICAL HONORARY </w:t>
      </w:r>
    </w:p>
    <w:p w14:paraId="06F21C00" w14:textId="16449433" w:rsidR="00C713FE" w:rsidRPr="005B7A46" w:rsidRDefault="00C713FE" w:rsidP="00C35780">
      <w:pPr>
        <w:jc w:val="both"/>
        <w:rPr>
          <w:rFonts w:cstheme="minorHAnsi"/>
        </w:rPr>
      </w:pPr>
      <w:r w:rsidRPr="005B7A46">
        <w:rPr>
          <w:rFonts w:cstheme="minorHAnsi"/>
        </w:rPr>
        <w:t xml:space="preserve">All applications for </w:t>
      </w:r>
      <w:r w:rsidR="00347AA1" w:rsidRPr="005B7A46">
        <w:rPr>
          <w:rFonts w:cstheme="minorHAnsi"/>
          <w:b/>
          <w:u w:val="single"/>
        </w:rPr>
        <w:t>non-clinical</w:t>
      </w:r>
      <w:r w:rsidR="00BF5108">
        <w:rPr>
          <w:rFonts w:cstheme="minorHAnsi"/>
          <w:b/>
          <w:u w:val="single"/>
        </w:rPr>
        <w:t xml:space="preserve"> </w:t>
      </w:r>
      <w:r w:rsidR="00347AA1" w:rsidRPr="005B7A46">
        <w:rPr>
          <w:rFonts w:cstheme="minorHAnsi"/>
          <w:b/>
          <w:u w:val="single"/>
        </w:rPr>
        <w:t>staff</w:t>
      </w:r>
      <w:r w:rsidR="0019396B" w:rsidRPr="005B7A46">
        <w:rPr>
          <w:rFonts w:cstheme="minorHAnsi"/>
        </w:rPr>
        <w:t xml:space="preserve"> </w:t>
      </w:r>
      <w:r w:rsidRPr="005B7A46">
        <w:rPr>
          <w:rFonts w:cstheme="minorHAnsi"/>
        </w:rPr>
        <w:t xml:space="preserve">should be administered through </w:t>
      </w:r>
      <w:r w:rsidR="00521EF2" w:rsidRPr="005B7A46">
        <w:rPr>
          <w:rFonts w:cstheme="minorHAnsi"/>
        </w:rPr>
        <w:t xml:space="preserve">the appropriate Department/Institute through </w:t>
      </w:r>
      <w:r w:rsidRPr="005B7A46">
        <w:rPr>
          <w:rFonts w:cstheme="minorHAnsi"/>
        </w:rPr>
        <w:t>TULIP</w:t>
      </w:r>
      <w:r w:rsidR="00521EF2" w:rsidRPr="005B7A46">
        <w:rPr>
          <w:rFonts w:cstheme="minorHAnsi"/>
        </w:rPr>
        <w:t xml:space="preserve"> and </w:t>
      </w:r>
      <w:r w:rsidR="00521EF2" w:rsidRPr="005B7A46">
        <w:rPr>
          <w:rFonts w:cstheme="minorHAnsi"/>
          <w:b/>
          <w:u w:val="single"/>
        </w:rPr>
        <w:t>will not be</w:t>
      </w:r>
      <w:r w:rsidR="00521EF2" w:rsidRPr="005B7A46">
        <w:rPr>
          <w:rFonts w:cstheme="minorHAnsi"/>
        </w:rPr>
        <w:t xml:space="preserve"> dealt with through the Clinical Directorate.  </w:t>
      </w:r>
    </w:p>
    <w:p w14:paraId="1128D118" w14:textId="77777777" w:rsidR="00705283" w:rsidRPr="005B7A46" w:rsidRDefault="00705283" w:rsidP="00C35780">
      <w:pPr>
        <w:pStyle w:val="Default"/>
        <w:jc w:val="both"/>
        <w:rPr>
          <w:rFonts w:asciiTheme="minorHAnsi" w:hAnsiTheme="minorHAnsi" w:cstheme="minorHAnsi"/>
          <w:sz w:val="22"/>
          <w:szCs w:val="22"/>
        </w:rPr>
      </w:pPr>
    </w:p>
    <w:p w14:paraId="65EA35D2" w14:textId="77777777" w:rsidR="00AA36B1" w:rsidRPr="005B7A46" w:rsidRDefault="00C713FE" w:rsidP="00C35780">
      <w:pPr>
        <w:jc w:val="both"/>
        <w:rPr>
          <w:rFonts w:cstheme="minorHAnsi"/>
          <w:color w:val="4A4949"/>
        </w:rPr>
      </w:pPr>
      <w:r w:rsidRPr="005B7A46">
        <w:rPr>
          <w:noProof/>
          <w:lang w:eastAsia="en-GB"/>
        </w:rPr>
        <w:drawing>
          <wp:inline distT="0" distB="0" distL="0" distR="0" wp14:anchorId="327500B3" wp14:editId="4DA89111">
            <wp:extent cx="3457575" cy="1590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457575" cy="1590675"/>
                    </a:xfrm>
                    <a:prstGeom prst="rect">
                      <a:avLst/>
                    </a:prstGeom>
                  </pic:spPr>
                </pic:pic>
              </a:graphicData>
            </a:graphic>
          </wp:inline>
        </w:drawing>
      </w:r>
    </w:p>
    <w:p w14:paraId="651FAAA7" w14:textId="77777777" w:rsidR="00C713FE" w:rsidRPr="005B7A46" w:rsidRDefault="00C713FE" w:rsidP="00C35780">
      <w:pPr>
        <w:jc w:val="both"/>
        <w:rPr>
          <w:rFonts w:cstheme="minorHAnsi"/>
          <w:color w:val="4A4949"/>
        </w:rPr>
      </w:pPr>
      <w:r w:rsidRPr="005B7A46">
        <w:rPr>
          <w:rFonts w:cstheme="minorHAnsi"/>
          <w:color w:val="4A4949"/>
        </w:rPr>
        <w:sym w:font="Wingdings" w:char="F0EA"/>
      </w:r>
      <w:r w:rsidR="00D70F75" w:rsidRPr="005B7A46">
        <w:rPr>
          <w:rFonts w:cstheme="minorHAnsi"/>
          <w:color w:val="4A4949"/>
        </w:rPr>
        <w:t xml:space="preserve"> - Click Request for Honorary Association</w:t>
      </w:r>
    </w:p>
    <w:p w14:paraId="0AE2C20E" w14:textId="77777777" w:rsidR="00C713FE" w:rsidRPr="005B7A46" w:rsidRDefault="00C713FE" w:rsidP="00C35780">
      <w:pPr>
        <w:jc w:val="both"/>
        <w:rPr>
          <w:rFonts w:cstheme="minorHAnsi"/>
          <w:color w:val="4A4949"/>
        </w:rPr>
      </w:pPr>
      <w:r w:rsidRPr="005B7A46">
        <w:rPr>
          <w:noProof/>
          <w:lang w:eastAsia="en-GB"/>
        </w:rPr>
        <w:lastRenderedPageBreak/>
        <w:drawing>
          <wp:inline distT="0" distB="0" distL="0" distR="0" wp14:anchorId="56D2224D" wp14:editId="567AB7BE">
            <wp:extent cx="5295900" cy="1628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5900" cy="1628775"/>
                    </a:xfrm>
                    <a:prstGeom prst="rect">
                      <a:avLst/>
                    </a:prstGeom>
                  </pic:spPr>
                </pic:pic>
              </a:graphicData>
            </a:graphic>
          </wp:inline>
        </w:drawing>
      </w:r>
    </w:p>
    <w:p w14:paraId="383B5074" w14:textId="77777777" w:rsidR="00C713FE" w:rsidRPr="005B7A46" w:rsidRDefault="00D70F75" w:rsidP="00C35780">
      <w:pPr>
        <w:jc w:val="both"/>
        <w:rPr>
          <w:rFonts w:cstheme="minorHAnsi"/>
          <w:color w:val="4A4949"/>
        </w:rPr>
      </w:pPr>
      <w:r w:rsidRPr="005B7A46">
        <w:rPr>
          <w:rFonts w:cstheme="minorHAnsi"/>
          <w:color w:val="4A4949"/>
        </w:rPr>
        <w:sym w:font="Wingdings" w:char="F0EA"/>
      </w:r>
    </w:p>
    <w:p w14:paraId="568A42EA" w14:textId="77777777" w:rsidR="002809B7" w:rsidRPr="005B7A46" w:rsidRDefault="00D70F75" w:rsidP="00C35780">
      <w:pPr>
        <w:jc w:val="both"/>
        <w:rPr>
          <w:rFonts w:cstheme="minorHAnsi"/>
          <w:color w:val="4A4949"/>
        </w:rPr>
      </w:pPr>
      <w:r w:rsidRPr="005B7A46">
        <w:rPr>
          <w:rFonts w:cstheme="minorHAnsi"/>
          <w:color w:val="4A4949"/>
        </w:rPr>
        <w:t xml:space="preserve">Complete the Honorary Association request form and submit together with the appropriate supporting documents. </w:t>
      </w:r>
    </w:p>
    <w:p w14:paraId="1135DD82" w14:textId="77777777" w:rsidR="002809B7" w:rsidRPr="005B7A46" w:rsidRDefault="002809B7" w:rsidP="00C35780">
      <w:pPr>
        <w:jc w:val="both"/>
      </w:pPr>
      <w:r w:rsidRPr="005B7A46">
        <w:t>For Honorary Professors, (non-clinical), three external references are required and these must be uploaded at the time of application via the TULIP portal.</w:t>
      </w:r>
    </w:p>
    <w:p w14:paraId="5A7F772D" w14:textId="77777777" w:rsidR="00AB626F" w:rsidRPr="005B7A46" w:rsidRDefault="00D70F75" w:rsidP="00C35780">
      <w:pPr>
        <w:jc w:val="both"/>
        <w:rPr>
          <w:rFonts w:cstheme="minorHAnsi"/>
          <w:b/>
          <w:color w:val="4A4949"/>
          <w:u w:val="single"/>
        </w:rPr>
      </w:pPr>
      <w:r w:rsidRPr="005B7A46">
        <w:rPr>
          <w:rFonts w:cstheme="minorHAnsi"/>
          <w:color w:val="4A4949"/>
          <w:u w:val="single"/>
        </w:rPr>
        <w:t xml:space="preserve"> </w:t>
      </w:r>
      <w:r w:rsidR="00AB626F" w:rsidRPr="005B7A46">
        <w:rPr>
          <w:rFonts w:cstheme="minorHAnsi"/>
          <w:b/>
          <w:color w:val="4A4949"/>
          <w:u w:val="single"/>
        </w:rPr>
        <w:t xml:space="preserve">IMPORTANT </w:t>
      </w:r>
      <w:r w:rsidRPr="005B7A46">
        <w:rPr>
          <w:rFonts w:cstheme="minorHAnsi"/>
          <w:b/>
          <w:color w:val="4A4949"/>
          <w:u w:val="single"/>
        </w:rPr>
        <w:t xml:space="preserve">PLEASE </w:t>
      </w:r>
      <w:proofErr w:type="gramStart"/>
      <w:r w:rsidRPr="005B7A46">
        <w:rPr>
          <w:rFonts w:cstheme="minorHAnsi"/>
          <w:b/>
          <w:color w:val="4A4949"/>
          <w:u w:val="single"/>
        </w:rPr>
        <w:t>NOTE</w:t>
      </w:r>
      <w:r w:rsidR="00AB626F" w:rsidRPr="005B7A46">
        <w:rPr>
          <w:rFonts w:cstheme="minorHAnsi"/>
          <w:b/>
          <w:color w:val="4A4949"/>
          <w:u w:val="single"/>
        </w:rPr>
        <w:t>:-</w:t>
      </w:r>
      <w:proofErr w:type="gramEnd"/>
    </w:p>
    <w:p w14:paraId="670BE6F7" w14:textId="1B05B39A" w:rsidR="00D70F75" w:rsidRPr="005B7A46" w:rsidRDefault="00D70F75" w:rsidP="005B7A46">
      <w:pPr>
        <w:pStyle w:val="ListParagraph"/>
        <w:numPr>
          <w:ilvl w:val="0"/>
          <w:numId w:val="1"/>
        </w:numPr>
        <w:shd w:val="clear" w:color="auto" w:fill="FFFF00"/>
        <w:rPr>
          <w:rFonts w:cstheme="minorHAnsi"/>
          <w:b/>
        </w:rPr>
      </w:pPr>
      <w:r w:rsidRPr="005B7A46">
        <w:rPr>
          <w:rFonts w:cstheme="minorHAnsi"/>
          <w:b/>
        </w:rPr>
        <w:t xml:space="preserve">THAT REQUESTS FOR HONORARY CLINICAL APPOINTMENTS </w:t>
      </w:r>
      <w:r w:rsidR="00200231" w:rsidRPr="005B7A46">
        <w:rPr>
          <w:rFonts w:cstheme="minorHAnsi"/>
          <w:b/>
        </w:rPr>
        <w:t>FOR STAFF FROM OUR NHS PART</w:t>
      </w:r>
      <w:r w:rsidR="002809B7" w:rsidRPr="005B7A46">
        <w:rPr>
          <w:rFonts w:cstheme="minorHAnsi"/>
          <w:b/>
        </w:rPr>
        <w:t>N</w:t>
      </w:r>
      <w:r w:rsidR="00200231" w:rsidRPr="005B7A46">
        <w:rPr>
          <w:rFonts w:cstheme="minorHAnsi"/>
          <w:b/>
        </w:rPr>
        <w:t>ER</w:t>
      </w:r>
      <w:r w:rsidR="002809B7" w:rsidRPr="005B7A46">
        <w:rPr>
          <w:rFonts w:cstheme="minorHAnsi"/>
          <w:b/>
        </w:rPr>
        <w:t xml:space="preserve">S </w:t>
      </w:r>
      <w:r w:rsidRPr="005B7A46">
        <w:rPr>
          <w:rFonts w:cstheme="minorHAnsi"/>
          <w:b/>
        </w:rPr>
        <w:t xml:space="preserve">VIA </w:t>
      </w:r>
      <w:r w:rsidR="00DE3983" w:rsidRPr="005B7A46">
        <w:rPr>
          <w:rFonts w:cstheme="minorHAnsi"/>
          <w:b/>
        </w:rPr>
        <w:t xml:space="preserve">THE TULIP </w:t>
      </w:r>
      <w:r w:rsidRPr="005B7A46">
        <w:rPr>
          <w:rFonts w:cstheme="minorHAnsi"/>
          <w:b/>
        </w:rPr>
        <w:t xml:space="preserve">PORTAL WILL BE </w:t>
      </w:r>
      <w:r w:rsidR="0023692B" w:rsidRPr="005B7A46">
        <w:rPr>
          <w:rFonts w:cstheme="minorHAnsi"/>
          <w:b/>
        </w:rPr>
        <w:t xml:space="preserve">DECLINED </w:t>
      </w:r>
      <w:r w:rsidR="00200231" w:rsidRPr="005B7A46">
        <w:rPr>
          <w:rFonts w:cstheme="minorHAnsi"/>
          <w:b/>
        </w:rPr>
        <w:t xml:space="preserve">AND APPLICANTS WILL BE DIRECTED TO THE CLINICAL HONORARY PROCESS.  </w:t>
      </w:r>
    </w:p>
    <w:p w14:paraId="4EA887F7" w14:textId="57CAA08A" w:rsidR="00AB626F" w:rsidRPr="005B7A46" w:rsidRDefault="00892020" w:rsidP="005B7A46">
      <w:pPr>
        <w:pStyle w:val="ListParagraph"/>
        <w:numPr>
          <w:ilvl w:val="0"/>
          <w:numId w:val="1"/>
        </w:numPr>
        <w:shd w:val="clear" w:color="auto" w:fill="FFFF00"/>
        <w:rPr>
          <w:rFonts w:cstheme="minorHAnsi"/>
          <w:b/>
        </w:rPr>
      </w:pPr>
      <w:r w:rsidRPr="005B7A46">
        <w:rPr>
          <w:rFonts w:cstheme="minorHAnsi"/>
          <w:b/>
        </w:rPr>
        <w:t>CLINICAL AND NON-CLINICAL STAFF WHO ARE TO ACT AS PG SUPERVISORS M</w:t>
      </w:r>
      <w:r w:rsidR="00AB626F" w:rsidRPr="005B7A46">
        <w:rPr>
          <w:rFonts w:cstheme="minorHAnsi"/>
          <w:b/>
        </w:rPr>
        <w:t xml:space="preserve">UST </w:t>
      </w:r>
      <w:r w:rsidRPr="005B7A46">
        <w:rPr>
          <w:rFonts w:cstheme="minorHAnsi"/>
          <w:b/>
        </w:rPr>
        <w:t xml:space="preserve">ALSO </w:t>
      </w:r>
      <w:r w:rsidR="00AB626F" w:rsidRPr="005B7A46">
        <w:rPr>
          <w:rFonts w:cstheme="minorHAnsi"/>
          <w:b/>
        </w:rPr>
        <w:t>BE APPOINTED</w:t>
      </w:r>
      <w:r w:rsidRPr="005B7A46">
        <w:rPr>
          <w:rFonts w:cstheme="minorHAnsi"/>
          <w:b/>
        </w:rPr>
        <w:t xml:space="preserve"> TO AN HONORARY CONTRACT SPECIFICALLY LINKED TO THEIR SUPERVISOR DUTIES</w:t>
      </w:r>
      <w:r w:rsidR="00AB626F" w:rsidRPr="005B7A46">
        <w:rPr>
          <w:rFonts w:cstheme="minorHAnsi"/>
          <w:b/>
        </w:rPr>
        <w:t xml:space="preserve"> VIA </w:t>
      </w:r>
      <w:r w:rsidR="00173C88" w:rsidRPr="005B7A46">
        <w:rPr>
          <w:rFonts w:cstheme="minorHAnsi"/>
          <w:b/>
        </w:rPr>
        <w:t xml:space="preserve">THE EXISTING </w:t>
      </w:r>
      <w:r w:rsidR="00E27F67" w:rsidRPr="005B7A46">
        <w:rPr>
          <w:rFonts w:cstheme="minorHAnsi"/>
          <w:b/>
        </w:rPr>
        <w:t xml:space="preserve">PG </w:t>
      </w:r>
      <w:r w:rsidR="00173C88" w:rsidRPr="005B7A46">
        <w:rPr>
          <w:rFonts w:cstheme="minorHAnsi"/>
          <w:b/>
        </w:rPr>
        <w:t>PROCESS</w:t>
      </w:r>
      <w:r w:rsidRPr="005B7A46">
        <w:rPr>
          <w:rFonts w:cstheme="minorHAnsi"/>
          <w:b/>
        </w:rPr>
        <w:t>.  THIS</w:t>
      </w:r>
      <w:r w:rsidR="005B7A46" w:rsidRPr="005B7A46">
        <w:rPr>
          <w:rFonts w:cstheme="minorHAnsi"/>
          <w:b/>
        </w:rPr>
        <w:t xml:space="preserve"> </w:t>
      </w:r>
      <w:r w:rsidRPr="005B7A46">
        <w:rPr>
          <w:rFonts w:cstheme="minorHAnsi"/>
          <w:b/>
        </w:rPr>
        <w:t>IS A SEPARATE PROCESS FROM THOSE OUTLINED ABOVE, AND IS A UNIVERSITY REQUIREMENT.</w:t>
      </w:r>
    </w:p>
    <w:sectPr w:rsidR="00AB626F" w:rsidRPr="005B7A46">
      <w:headerReference w:type="default" r:id="rId12"/>
      <w:footerReference w:type="default" r:id="rId1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B8F08" w16cex:dateUtc="2020-05-05T06:06:00Z"/>
  <w16cex:commentExtensible w16cex:durableId="225B8F37" w16cex:dateUtc="2020-05-05T06: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B668C" w14:textId="77777777" w:rsidR="00DD6CBA" w:rsidRDefault="00DD6CBA" w:rsidP="00E92258">
      <w:pPr>
        <w:spacing w:after="0" w:line="240" w:lineRule="auto"/>
      </w:pPr>
      <w:r>
        <w:separator/>
      </w:r>
    </w:p>
  </w:endnote>
  <w:endnote w:type="continuationSeparator" w:id="0">
    <w:p w14:paraId="782CF26D" w14:textId="77777777" w:rsidR="00DD6CBA" w:rsidRDefault="00DD6CBA" w:rsidP="00E9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04E03" w14:textId="77777777" w:rsidR="00E92258" w:rsidRDefault="00347AA1">
    <w:pPr>
      <w:pStyle w:val="Footer"/>
    </w:pPr>
    <w:r>
      <w:t>V1 4 May 2020/LE/CDIRECTORATE/HAP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4519F" w14:textId="77777777" w:rsidR="00DD6CBA" w:rsidRDefault="00DD6CBA" w:rsidP="00E92258">
      <w:pPr>
        <w:spacing w:after="0" w:line="240" w:lineRule="auto"/>
      </w:pPr>
      <w:r>
        <w:separator/>
      </w:r>
    </w:p>
  </w:footnote>
  <w:footnote w:type="continuationSeparator" w:id="0">
    <w:p w14:paraId="6781F537" w14:textId="77777777" w:rsidR="00DD6CBA" w:rsidRDefault="00DD6CBA" w:rsidP="00E9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D9C27" w14:textId="77777777" w:rsidR="00D02B45" w:rsidRDefault="00D02B45" w:rsidP="00D02B45">
    <w:pPr>
      <w:pStyle w:val="Header"/>
      <w:jc w:val="center"/>
    </w:pPr>
    <w:r>
      <w:rPr>
        <w:noProof/>
        <w:lang w:eastAsia="en-GB"/>
      </w:rPr>
      <w:drawing>
        <wp:inline distT="0" distB="0" distL="0" distR="0" wp14:anchorId="7A0B5518" wp14:editId="1FCC7760">
          <wp:extent cx="2752725" cy="657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52725" cy="657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909D9"/>
    <w:multiLevelType w:val="hybridMultilevel"/>
    <w:tmpl w:val="DA6889C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6B1"/>
    <w:rsid w:val="00024246"/>
    <w:rsid w:val="00047647"/>
    <w:rsid w:val="000A12A0"/>
    <w:rsid w:val="00112FBE"/>
    <w:rsid w:val="001440D7"/>
    <w:rsid w:val="001513D6"/>
    <w:rsid w:val="00173BAD"/>
    <w:rsid w:val="00173C88"/>
    <w:rsid w:val="0019396B"/>
    <w:rsid w:val="001968DE"/>
    <w:rsid w:val="00200231"/>
    <w:rsid w:val="0023692B"/>
    <w:rsid w:val="00270430"/>
    <w:rsid w:val="002809B7"/>
    <w:rsid w:val="002A3322"/>
    <w:rsid w:val="002A4469"/>
    <w:rsid w:val="002B06AA"/>
    <w:rsid w:val="002B3CAF"/>
    <w:rsid w:val="002B6BAD"/>
    <w:rsid w:val="002E1978"/>
    <w:rsid w:val="002E3F25"/>
    <w:rsid w:val="0034740A"/>
    <w:rsid w:val="00347AA1"/>
    <w:rsid w:val="0038661A"/>
    <w:rsid w:val="004172DF"/>
    <w:rsid w:val="00446E6B"/>
    <w:rsid w:val="004F6460"/>
    <w:rsid w:val="00504511"/>
    <w:rsid w:val="00521EF2"/>
    <w:rsid w:val="00532BF9"/>
    <w:rsid w:val="0053624E"/>
    <w:rsid w:val="005B7A46"/>
    <w:rsid w:val="00613E14"/>
    <w:rsid w:val="00672A82"/>
    <w:rsid w:val="00705283"/>
    <w:rsid w:val="008842FC"/>
    <w:rsid w:val="00890C58"/>
    <w:rsid w:val="00892020"/>
    <w:rsid w:val="0089378C"/>
    <w:rsid w:val="008D70D9"/>
    <w:rsid w:val="008F0E10"/>
    <w:rsid w:val="00904642"/>
    <w:rsid w:val="00913418"/>
    <w:rsid w:val="009212EE"/>
    <w:rsid w:val="00981FE2"/>
    <w:rsid w:val="00996C5F"/>
    <w:rsid w:val="009A2B57"/>
    <w:rsid w:val="00A5156F"/>
    <w:rsid w:val="00A94F6A"/>
    <w:rsid w:val="00AA36B1"/>
    <w:rsid w:val="00AB626F"/>
    <w:rsid w:val="00B03CDA"/>
    <w:rsid w:val="00B34545"/>
    <w:rsid w:val="00B611C3"/>
    <w:rsid w:val="00B86A8E"/>
    <w:rsid w:val="00BF5108"/>
    <w:rsid w:val="00C1525C"/>
    <w:rsid w:val="00C35780"/>
    <w:rsid w:val="00C52782"/>
    <w:rsid w:val="00C713FE"/>
    <w:rsid w:val="00CD2057"/>
    <w:rsid w:val="00CE3E01"/>
    <w:rsid w:val="00CF02B1"/>
    <w:rsid w:val="00D02B45"/>
    <w:rsid w:val="00D31A96"/>
    <w:rsid w:val="00D70F75"/>
    <w:rsid w:val="00D73D7C"/>
    <w:rsid w:val="00DD6CBA"/>
    <w:rsid w:val="00DE3983"/>
    <w:rsid w:val="00DF68AB"/>
    <w:rsid w:val="00E27F67"/>
    <w:rsid w:val="00E60018"/>
    <w:rsid w:val="00E750A9"/>
    <w:rsid w:val="00E752E1"/>
    <w:rsid w:val="00E92258"/>
    <w:rsid w:val="00F075E3"/>
    <w:rsid w:val="00FE46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C19907"/>
  <w15:chartTrackingRefBased/>
  <w15:docId w15:val="{82BC17F7-00A1-44E9-AC61-83B98ED6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36B1"/>
    <w:rPr>
      <w:b/>
      <w:bCs/>
    </w:rPr>
  </w:style>
  <w:style w:type="paragraph" w:customStyle="1" w:styleId="Default">
    <w:name w:val="Default"/>
    <w:rsid w:val="00AA36B1"/>
    <w:pPr>
      <w:autoSpaceDE w:val="0"/>
      <w:autoSpaceDN w:val="0"/>
      <w:adjustRightInd w:val="0"/>
      <w:spacing w:after="0" w:line="240" w:lineRule="auto"/>
    </w:pPr>
    <w:rPr>
      <w:rFonts w:ascii="Arial" w:hAnsi="Arial" w:cs="Arial"/>
      <w:color w:val="000000"/>
      <w:sz w:val="24"/>
      <w:szCs w:val="24"/>
    </w:rPr>
  </w:style>
  <w:style w:type="character" w:customStyle="1" w:styleId="ilfuvd">
    <w:name w:val="ilfuvd"/>
    <w:basedOn w:val="DefaultParagraphFont"/>
    <w:rsid w:val="00AA36B1"/>
  </w:style>
  <w:style w:type="character" w:styleId="Hyperlink">
    <w:name w:val="Hyperlink"/>
    <w:basedOn w:val="DefaultParagraphFont"/>
    <w:uiPriority w:val="99"/>
    <w:unhideWhenUsed/>
    <w:rsid w:val="002E1978"/>
    <w:rPr>
      <w:color w:val="0563C1" w:themeColor="hyperlink"/>
      <w:u w:val="single"/>
    </w:rPr>
  </w:style>
  <w:style w:type="character" w:styleId="FollowedHyperlink">
    <w:name w:val="FollowedHyperlink"/>
    <w:basedOn w:val="DefaultParagraphFont"/>
    <w:uiPriority w:val="99"/>
    <w:semiHidden/>
    <w:unhideWhenUsed/>
    <w:rsid w:val="002E1978"/>
    <w:rPr>
      <w:color w:val="954F72" w:themeColor="followedHyperlink"/>
      <w:u w:val="single"/>
    </w:rPr>
  </w:style>
  <w:style w:type="paragraph" w:styleId="BalloonText">
    <w:name w:val="Balloon Text"/>
    <w:basedOn w:val="Normal"/>
    <w:link w:val="BalloonTextChar"/>
    <w:uiPriority w:val="99"/>
    <w:semiHidden/>
    <w:unhideWhenUsed/>
    <w:rsid w:val="00A5156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156F"/>
    <w:rPr>
      <w:rFonts w:ascii="Times New Roman" w:hAnsi="Times New Roman" w:cs="Times New Roman"/>
      <w:sz w:val="18"/>
      <w:szCs w:val="18"/>
    </w:rPr>
  </w:style>
  <w:style w:type="paragraph" w:styleId="ListParagraph">
    <w:name w:val="List Paragraph"/>
    <w:basedOn w:val="Normal"/>
    <w:uiPriority w:val="34"/>
    <w:qFormat/>
    <w:rsid w:val="00AB626F"/>
    <w:pPr>
      <w:ind w:left="720"/>
      <w:contextualSpacing/>
    </w:pPr>
  </w:style>
  <w:style w:type="paragraph" w:styleId="Header">
    <w:name w:val="header"/>
    <w:basedOn w:val="Normal"/>
    <w:link w:val="HeaderChar"/>
    <w:uiPriority w:val="99"/>
    <w:unhideWhenUsed/>
    <w:rsid w:val="00E922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258"/>
  </w:style>
  <w:style w:type="paragraph" w:styleId="Footer">
    <w:name w:val="footer"/>
    <w:basedOn w:val="Normal"/>
    <w:link w:val="FooterChar"/>
    <w:uiPriority w:val="99"/>
    <w:unhideWhenUsed/>
    <w:rsid w:val="00E922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258"/>
  </w:style>
  <w:style w:type="character" w:styleId="CommentReference">
    <w:name w:val="annotation reference"/>
    <w:basedOn w:val="DefaultParagraphFont"/>
    <w:uiPriority w:val="99"/>
    <w:semiHidden/>
    <w:unhideWhenUsed/>
    <w:rsid w:val="00347AA1"/>
    <w:rPr>
      <w:sz w:val="16"/>
      <w:szCs w:val="16"/>
    </w:rPr>
  </w:style>
  <w:style w:type="paragraph" w:styleId="CommentText">
    <w:name w:val="annotation text"/>
    <w:basedOn w:val="Normal"/>
    <w:link w:val="CommentTextChar"/>
    <w:uiPriority w:val="99"/>
    <w:semiHidden/>
    <w:unhideWhenUsed/>
    <w:rsid w:val="00347AA1"/>
    <w:pPr>
      <w:spacing w:line="240" w:lineRule="auto"/>
    </w:pPr>
    <w:rPr>
      <w:sz w:val="20"/>
      <w:szCs w:val="20"/>
    </w:rPr>
  </w:style>
  <w:style w:type="character" w:customStyle="1" w:styleId="CommentTextChar">
    <w:name w:val="Comment Text Char"/>
    <w:basedOn w:val="DefaultParagraphFont"/>
    <w:link w:val="CommentText"/>
    <w:uiPriority w:val="99"/>
    <w:semiHidden/>
    <w:rsid w:val="00347AA1"/>
    <w:rPr>
      <w:sz w:val="20"/>
      <w:szCs w:val="20"/>
    </w:rPr>
  </w:style>
  <w:style w:type="paragraph" w:styleId="CommentSubject">
    <w:name w:val="annotation subject"/>
    <w:basedOn w:val="CommentText"/>
    <w:next w:val="CommentText"/>
    <w:link w:val="CommentSubjectChar"/>
    <w:uiPriority w:val="99"/>
    <w:semiHidden/>
    <w:unhideWhenUsed/>
    <w:rsid w:val="00347AA1"/>
    <w:rPr>
      <w:b/>
      <w:bCs/>
    </w:rPr>
  </w:style>
  <w:style w:type="character" w:customStyle="1" w:styleId="CommentSubjectChar">
    <w:name w:val="Comment Subject Char"/>
    <w:basedOn w:val="CommentTextChar"/>
    <w:link w:val="CommentSubject"/>
    <w:uiPriority w:val="99"/>
    <w:semiHidden/>
    <w:rsid w:val="00347AA1"/>
    <w:rPr>
      <w:b/>
      <w:bCs/>
      <w:sz w:val="20"/>
      <w:szCs w:val="20"/>
    </w:rPr>
  </w:style>
  <w:style w:type="paragraph" w:styleId="NormalWeb">
    <w:name w:val="Normal (Web)"/>
    <w:basedOn w:val="Normal"/>
    <w:uiPriority w:val="99"/>
    <w:unhideWhenUsed/>
    <w:rsid w:val="002B3CAF"/>
    <w:pPr>
      <w:spacing w:after="0" w:line="240" w:lineRule="auto"/>
    </w:pPr>
    <w:rPr>
      <w:rFonts w:ascii="Calibri" w:hAnsi="Calibri" w:cs="Times New Roman"/>
      <w:lang w:eastAsia="en-GB"/>
    </w:rPr>
  </w:style>
  <w:style w:type="character" w:customStyle="1" w:styleId="UnresolvedMention1">
    <w:name w:val="Unresolved Mention1"/>
    <w:basedOn w:val="DefaultParagraphFont"/>
    <w:uiPriority w:val="99"/>
    <w:semiHidden/>
    <w:unhideWhenUsed/>
    <w:rsid w:val="00C35780"/>
    <w:rPr>
      <w:color w:val="605E5C"/>
      <w:shd w:val="clear" w:color="auto" w:fill="E1DFDD"/>
    </w:rPr>
  </w:style>
  <w:style w:type="character" w:styleId="UnresolvedMention">
    <w:name w:val="Unresolved Mention"/>
    <w:basedOn w:val="DefaultParagraphFont"/>
    <w:uiPriority w:val="99"/>
    <w:semiHidden/>
    <w:unhideWhenUsed/>
    <w:rsid w:val="00BF51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973448">
      <w:bodyDiv w:val="1"/>
      <w:marLeft w:val="0"/>
      <w:marRight w:val="0"/>
      <w:marTop w:val="0"/>
      <w:marBottom w:val="0"/>
      <w:divBdr>
        <w:top w:val="none" w:sz="0" w:space="0" w:color="auto"/>
        <w:left w:val="none" w:sz="0" w:space="0" w:color="auto"/>
        <w:bottom w:val="none" w:sz="0" w:space="0" w:color="auto"/>
        <w:right w:val="none" w:sz="0" w:space="0" w:color="auto"/>
      </w:divBdr>
    </w:div>
    <w:div w:id="204108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rpool.ac.uk/clinical-directorate/careers/honorary-clinical-appointmen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hlsclinicalhonorary@liverpool.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C8991-4872-48AB-9C67-70858AA96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Lorraine</dc:creator>
  <cp:keywords/>
  <dc:description/>
  <cp:lastModifiedBy>Roberts, Ian [icrob]</cp:lastModifiedBy>
  <cp:revision>3</cp:revision>
  <dcterms:created xsi:type="dcterms:W3CDTF">2021-11-04T13:09:00Z</dcterms:created>
  <dcterms:modified xsi:type="dcterms:W3CDTF">2021-11-04T13:18:00Z</dcterms:modified>
</cp:coreProperties>
</file>